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方正小标宋简体" w:hAnsi="仿宋" w:eastAsia="方正小标宋简体"/>
          <w:sz w:val="32"/>
          <w:szCs w:val="32"/>
        </w:rPr>
      </w:pPr>
      <w:bookmarkStart w:id="46" w:name="_GoBack"/>
      <w:bookmarkEnd w:id="46"/>
      <w:r>
        <w:rPr>
          <w:rFonts w:hint="eastAsia" w:ascii="方正小标宋简体" w:hAnsi="仿宋" w:eastAsia="方正小标宋简体"/>
          <w:sz w:val="32"/>
          <w:szCs w:val="32"/>
        </w:rPr>
        <w:t>附件</w:t>
      </w:r>
      <w:r>
        <w:rPr>
          <w:rFonts w:ascii="方正小标宋简体" w:hAnsi="仿宋" w:eastAsia="方正小标宋简体"/>
          <w:sz w:val="32"/>
          <w:szCs w:val="32"/>
        </w:rPr>
        <w:t>4</w:t>
      </w:r>
    </w:p>
    <w:p>
      <w:pPr>
        <w:spacing w:line="360" w:lineRule="auto"/>
        <w:jc w:val="center"/>
        <w:rPr>
          <w:rFonts w:ascii="方正小标宋简体" w:hAnsi="仿宋" w:eastAsia="方正小标宋简体"/>
          <w:b/>
          <w:sz w:val="44"/>
          <w:szCs w:val="44"/>
        </w:rPr>
      </w:pPr>
    </w:p>
    <w:p>
      <w:pPr>
        <w:spacing w:line="360" w:lineRule="auto"/>
        <w:jc w:val="center"/>
        <w:rPr>
          <w:rFonts w:ascii="方正小标宋简体" w:hAnsi="仿宋" w:eastAsia="方正小标宋简体"/>
          <w:b/>
          <w:sz w:val="44"/>
          <w:szCs w:val="44"/>
        </w:rPr>
      </w:pPr>
    </w:p>
    <w:p>
      <w:pPr>
        <w:spacing w:line="360" w:lineRule="auto"/>
        <w:jc w:val="center"/>
        <w:rPr>
          <w:rFonts w:ascii="方正小标宋简体" w:hAnsi="仿宋" w:eastAsia="方正小标宋简体"/>
          <w:b/>
          <w:sz w:val="44"/>
          <w:szCs w:val="44"/>
        </w:rPr>
      </w:pPr>
      <w:r>
        <w:rPr>
          <w:rFonts w:hint="eastAsia" w:ascii="方正小标宋简体" w:hAnsi="仿宋" w:eastAsia="方正小标宋简体"/>
          <w:b/>
          <w:sz w:val="44"/>
          <w:szCs w:val="44"/>
        </w:rPr>
        <w:t>云南省</w:t>
      </w:r>
    </w:p>
    <w:p>
      <w:pPr>
        <w:spacing w:line="360" w:lineRule="auto"/>
        <w:jc w:val="center"/>
        <w:rPr>
          <w:rFonts w:ascii="方正小标宋简体" w:hAnsi="仿宋" w:eastAsia="方正小标宋简体"/>
          <w:b/>
          <w:sz w:val="44"/>
          <w:szCs w:val="44"/>
        </w:rPr>
      </w:pPr>
      <w:r>
        <w:rPr>
          <w:rFonts w:hint="eastAsia" w:ascii="方正小标宋简体" w:hAnsi="仿宋" w:eastAsia="方正小标宋简体"/>
          <w:b/>
          <w:sz w:val="44"/>
          <w:szCs w:val="44"/>
        </w:rPr>
        <w:t>申请新增列学士学位授权专业简况表</w:t>
      </w:r>
    </w:p>
    <w:p>
      <w:pPr>
        <w:spacing w:line="360" w:lineRule="auto"/>
        <w:jc w:val="center"/>
        <w:rPr>
          <w:rFonts w:ascii="仿宋_GB2312" w:eastAsia="仿宋_GB2312"/>
          <w:sz w:val="44"/>
        </w:rPr>
      </w:pPr>
    </w:p>
    <w:p>
      <w:pPr>
        <w:spacing w:line="360" w:lineRule="auto"/>
        <w:rPr>
          <w:rFonts w:ascii="楷体" w:hAnsi="楷体" w:eastAsia="楷体"/>
          <w:sz w:val="36"/>
        </w:rPr>
      </w:pPr>
    </w:p>
    <w:p>
      <w:pPr>
        <w:spacing w:line="360" w:lineRule="auto"/>
        <w:ind w:firstLine="1620" w:firstLineChars="450"/>
        <w:rPr>
          <w:rFonts w:ascii="楷体" w:hAnsi="楷体" w:eastAsia="楷体"/>
          <w:sz w:val="36"/>
        </w:rPr>
      </w:pPr>
      <w:r>
        <w:rPr>
          <w:rFonts w:ascii="楷体" w:hAnsi="楷体" w:eastAsia="楷体"/>
          <w:sz w:val="36"/>
        </w:rPr>
        <w:t>学校名称</w:t>
      </w:r>
      <w:r>
        <w:rPr>
          <w:rFonts w:hint="eastAsia" w:ascii="楷体" w:hAnsi="楷体" w:eastAsia="楷体"/>
          <w:sz w:val="36"/>
        </w:rPr>
        <w:t>：</w:t>
      </w:r>
      <w:r>
        <w:rPr>
          <w:rFonts w:ascii="楷体" w:hAnsi="楷体" w:eastAsia="楷体"/>
          <w:sz w:val="36"/>
          <w:u w:val="single"/>
        </w:rPr>
        <w:t xml:space="preserve">   </w:t>
      </w:r>
      <w:r>
        <w:rPr>
          <w:rFonts w:hint="eastAsia" w:ascii="楷体" w:hAnsi="楷体" w:eastAsia="楷体"/>
          <w:sz w:val="36"/>
          <w:u w:val="single"/>
        </w:rPr>
        <w:t>昆明理工大学</w:t>
      </w:r>
      <w:r>
        <w:rPr>
          <w:rFonts w:ascii="楷体" w:hAnsi="楷体" w:eastAsia="楷体"/>
          <w:sz w:val="36"/>
          <w:u w:val="single"/>
        </w:rPr>
        <w:t xml:space="preserve">      </w:t>
      </w:r>
    </w:p>
    <w:p>
      <w:pPr>
        <w:spacing w:line="360" w:lineRule="auto"/>
        <w:ind w:firstLine="1620" w:firstLineChars="450"/>
        <w:rPr>
          <w:rFonts w:ascii="楷体" w:hAnsi="楷体" w:eastAsia="楷体"/>
          <w:sz w:val="36"/>
        </w:rPr>
      </w:pPr>
      <w:r>
        <w:rPr>
          <w:rFonts w:ascii="楷体" w:hAnsi="楷体" w:eastAsia="楷体"/>
          <w:sz w:val="36"/>
        </w:rPr>
        <w:t>学校代码</w:t>
      </w:r>
      <w:r>
        <w:rPr>
          <w:rFonts w:hint="eastAsia" w:ascii="楷体" w:hAnsi="楷体" w:eastAsia="楷体"/>
          <w:sz w:val="36"/>
        </w:rPr>
        <w:t>：</w:t>
      </w:r>
      <w:r>
        <w:rPr>
          <w:rFonts w:ascii="楷体" w:hAnsi="楷体" w:eastAsia="楷体"/>
          <w:sz w:val="36"/>
          <w:u w:val="single"/>
        </w:rPr>
        <w:t xml:space="preserve">     </w:t>
      </w:r>
      <w:r>
        <w:rPr>
          <w:rFonts w:hint="eastAsia" w:ascii="楷体" w:hAnsi="楷体" w:eastAsia="楷体"/>
          <w:sz w:val="36"/>
          <w:u w:val="single"/>
        </w:rPr>
        <w:t xml:space="preserve"> 10674</w:t>
      </w:r>
      <w:r>
        <w:rPr>
          <w:rFonts w:ascii="楷体" w:hAnsi="楷体" w:eastAsia="楷体"/>
          <w:sz w:val="36"/>
          <w:u w:val="single"/>
        </w:rPr>
        <w:t xml:space="preserve">          </w:t>
      </w:r>
    </w:p>
    <w:p>
      <w:pPr>
        <w:spacing w:line="360" w:lineRule="auto"/>
        <w:ind w:firstLine="1620" w:firstLineChars="450"/>
        <w:rPr>
          <w:rFonts w:ascii="楷体" w:hAnsi="楷体" w:eastAsia="楷体"/>
          <w:sz w:val="36"/>
        </w:rPr>
      </w:pPr>
      <w:r>
        <w:rPr>
          <w:rFonts w:hint="eastAsia" w:ascii="楷体" w:hAnsi="楷体" w:eastAsia="楷体"/>
          <w:sz w:val="36"/>
        </w:rPr>
        <w:t>学科门类：</w:t>
      </w:r>
      <w:r>
        <w:rPr>
          <w:rFonts w:ascii="楷体" w:hAnsi="楷体" w:eastAsia="楷体"/>
          <w:sz w:val="36"/>
          <w:u w:val="single"/>
        </w:rPr>
        <w:t xml:space="preserve">      </w:t>
      </w:r>
      <w:r>
        <w:rPr>
          <w:rFonts w:hint="eastAsia" w:ascii="楷体" w:hAnsi="楷体" w:eastAsia="楷体"/>
          <w:sz w:val="36"/>
          <w:u w:val="single"/>
        </w:rPr>
        <w:t xml:space="preserve">矿业类 </w:t>
      </w:r>
      <w:r>
        <w:rPr>
          <w:rFonts w:ascii="楷体" w:hAnsi="楷体" w:eastAsia="楷体"/>
          <w:sz w:val="36"/>
          <w:u w:val="single"/>
        </w:rPr>
        <w:t xml:space="preserve">        </w:t>
      </w:r>
    </w:p>
    <w:p>
      <w:pPr>
        <w:spacing w:line="360" w:lineRule="auto"/>
        <w:ind w:firstLine="1620" w:firstLineChars="450"/>
        <w:rPr>
          <w:rFonts w:ascii="楷体" w:hAnsi="楷体" w:eastAsia="楷体"/>
          <w:sz w:val="36"/>
        </w:rPr>
      </w:pPr>
      <w:r>
        <w:rPr>
          <w:rFonts w:hint="eastAsia" w:ascii="楷体" w:hAnsi="楷体" w:eastAsia="楷体"/>
          <w:sz w:val="36"/>
        </w:rPr>
        <w:t>门类代码：</w:t>
      </w:r>
      <w:r>
        <w:rPr>
          <w:rFonts w:ascii="楷体" w:hAnsi="楷体" w:eastAsia="楷体"/>
          <w:sz w:val="36"/>
          <w:u w:val="single"/>
        </w:rPr>
        <w:t xml:space="preserve">      </w:t>
      </w:r>
      <w:r>
        <w:rPr>
          <w:rFonts w:hint="eastAsia" w:ascii="楷体" w:hAnsi="楷体" w:eastAsia="楷体"/>
          <w:sz w:val="36"/>
          <w:u w:val="single"/>
        </w:rPr>
        <w:t xml:space="preserve"> </w:t>
      </w:r>
      <w:r>
        <w:rPr>
          <w:rFonts w:ascii="楷体" w:hAnsi="楷体" w:eastAsia="楷体"/>
          <w:sz w:val="36"/>
          <w:u w:val="single"/>
        </w:rPr>
        <w:t xml:space="preserve">0815          </w:t>
      </w:r>
    </w:p>
    <w:p>
      <w:pPr>
        <w:spacing w:line="360" w:lineRule="auto"/>
        <w:ind w:firstLine="1620" w:firstLineChars="450"/>
        <w:rPr>
          <w:rFonts w:ascii="楷体" w:hAnsi="楷体" w:eastAsia="楷体"/>
          <w:sz w:val="36"/>
        </w:rPr>
      </w:pPr>
      <w:r>
        <w:rPr>
          <w:rFonts w:hint="eastAsia" w:ascii="楷体" w:hAnsi="楷体" w:eastAsia="楷体"/>
          <w:sz w:val="36"/>
        </w:rPr>
        <w:t>专业名称：</w:t>
      </w:r>
      <w:r>
        <w:rPr>
          <w:rFonts w:ascii="楷体" w:hAnsi="楷体" w:eastAsia="楷体"/>
          <w:sz w:val="36"/>
          <w:u w:val="single"/>
        </w:rPr>
        <w:t xml:space="preserve">   </w:t>
      </w:r>
      <w:r>
        <w:rPr>
          <w:rFonts w:hint="eastAsia" w:ascii="楷体" w:hAnsi="楷体" w:eastAsia="楷体"/>
          <w:sz w:val="36"/>
          <w:u w:val="single"/>
        </w:rPr>
        <w:t>油气储运工程</w:t>
      </w:r>
      <w:r>
        <w:rPr>
          <w:rFonts w:ascii="楷体" w:hAnsi="楷体" w:eastAsia="楷体"/>
          <w:sz w:val="36"/>
          <w:u w:val="single"/>
        </w:rPr>
        <w:t xml:space="preserve">      </w:t>
      </w:r>
    </w:p>
    <w:p>
      <w:pPr>
        <w:spacing w:line="360" w:lineRule="auto"/>
        <w:ind w:firstLine="1620" w:firstLineChars="450"/>
        <w:rPr>
          <w:rFonts w:ascii="楷体" w:hAnsi="楷体" w:eastAsia="楷体"/>
          <w:sz w:val="36"/>
          <w:u w:val="single"/>
        </w:rPr>
      </w:pPr>
      <w:r>
        <w:rPr>
          <w:rFonts w:hint="eastAsia" w:ascii="楷体" w:hAnsi="楷体" w:eastAsia="楷体"/>
          <w:sz w:val="36"/>
        </w:rPr>
        <w:t>专业代码：</w:t>
      </w:r>
      <w:r>
        <w:rPr>
          <w:rFonts w:ascii="楷体" w:hAnsi="楷体" w:eastAsia="楷体"/>
          <w:sz w:val="36"/>
          <w:u w:val="single"/>
        </w:rPr>
        <w:t xml:space="preserve">    </w:t>
      </w:r>
      <w:r>
        <w:rPr>
          <w:rFonts w:hint="eastAsia" w:ascii="楷体" w:hAnsi="楷体" w:eastAsia="楷体"/>
          <w:sz w:val="36"/>
          <w:u w:val="single"/>
        </w:rPr>
        <w:t xml:space="preserve">  </w:t>
      </w:r>
      <w:r>
        <w:rPr>
          <w:rFonts w:ascii="楷体" w:hAnsi="楷体" w:eastAsia="楷体"/>
          <w:sz w:val="36"/>
          <w:u w:val="single"/>
        </w:rPr>
        <w:t xml:space="preserve">081504         </w:t>
      </w:r>
    </w:p>
    <w:p>
      <w:pPr>
        <w:spacing w:line="360" w:lineRule="auto"/>
        <w:ind w:firstLine="1620" w:firstLineChars="450"/>
        <w:rPr>
          <w:rFonts w:ascii="楷体" w:hAnsi="楷体" w:eastAsia="楷体"/>
          <w:sz w:val="36"/>
        </w:rPr>
      </w:pPr>
      <w:r>
        <w:rPr>
          <w:rFonts w:hint="eastAsia" w:ascii="楷体" w:hAnsi="楷体" w:eastAsia="楷体"/>
          <w:sz w:val="36"/>
        </w:rPr>
        <w:t>学位类别：</w:t>
      </w:r>
      <w:r>
        <w:rPr>
          <w:rFonts w:ascii="楷体" w:hAnsi="楷体" w:eastAsia="楷体"/>
          <w:sz w:val="36"/>
          <w:u w:val="single"/>
        </w:rPr>
        <w:t xml:space="preserve">  </w:t>
      </w:r>
      <w:r>
        <w:rPr>
          <w:rFonts w:hint="eastAsia" w:ascii="楷体" w:hAnsi="楷体" w:eastAsia="楷体"/>
          <w:sz w:val="36"/>
          <w:u w:val="single"/>
        </w:rPr>
        <w:t xml:space="preserve">     工学    </w:t>
      </w:r>
      <w:r>
        <w:rPr>
          <w:rFonts w:ascii="楷体" w:hAnsi="楷体" w:eastAsia="楷体"/>
          <w:sz w:val="36"/>
          <w:u w:val="single"/>
        </w:rPr>
        <w:t xml:space="preserve">  </w:t>
      </w:r>
      <w:r>
        <w:rPr>
          <w:rFonts w:hint="eastAsia" w:ascii="楷体" w:hAnsi="楷体" w:eastAsia="楷体"/>
          <w:sz w:val="36"/>
          <w:u w:val="single"/>
        </w:rPr>
        <w:t xml:space="preserve"> </w:t>
      </w:r>
      <w:r>
        <w:rPr>
          <w:rFonts w:ascii="楷体" w:hAnsi="楷体" w:eastAsia="楷体"/>
          <w:sz w:val="36"/>
          <w:u w:val="single"/>
        </w:rPr>
        <w:t xml:space="preserve">  </w:t>
      </w:r>
      <w:r>
        <w:rPr>
          <w:rFonts w:hint="eastAsia" w:ascii="楷体" w:hAnsi="楷体" w:eastAsia="楷体"/>
          <w:sz w:val="36"/>
          <w:u w:val="single"/>
        </w:rPr>
        <w:t xml:space="preserve"> </w:t>
      </w:r>
    </w:p>
    <w:p>
      <w:pPr>
        <w:spacing w:line="360" w:lineRule="auto"/>
        <w:rPr>
          <w:rFonts w:ascii="仿宋_GB2312" w:eastAsia="仿宋_GB2312"/>
          <w:sz w:val="36"/>
        </w:rPr>
      </w:pPr>
    </w:p>
    <w:p>
      <w:pPr>
        <w:spacing w:line="360" w:lineRule="auto"/>
        <w:ind w:firstLine="321" w:firstLineChars="100"/>
        <w:jc w:val="center"/>
        <w:rPr>
          <w:rFonts w:ascii="方正小标宋简体" w:eastAsia="方正小标宋简体"/>
          <w:b/>
          <w:bCs/>
          <w:sz w:val="32"/>
        </w:rPr>
      </w:pPr>
      <w:r>
        <w:rPr>
          <w:rFonts w:hint="eastAsia" w:ascii="方正小标宋简体" w:eastAsia="方正小标宋简体"/>
          <w:b/>
          <w:bCs/>
          <w:sz w:val="32"/>
        </w:rPr>
        <w:t>云南省学位委员会办公室 制</w:t>
      </w:r>
    </w:p>
    <w:p>
      <w:pPr>
        <w:tabs>
          <w:tab w:val="left" w:pos="3402"/>
          <w:tab w:val="left" w:pos="3544"/>
          <w:tab w:val="left" w:pos="5812"/>
        </w:tabs>
        <w:spacing w:line="360" w:lineRule="auto"/>
        <w:jc w:val="center"/>
        <w:rPr>
          <w:rFonts w:ascii="方正小标宋简体" w:eastAsia="方正小标宋简体"/>
          <w:b/>
          <w:bCs/>
          <w:sz w:val="32"/>
        </w:rPr>
      </w:pPr>
      <w:r>
        <w:rPr>
          <w:rFonts w:hint="eastAsia" w:ascii="方正小标宋简体" w:eastAsia="方正小标宋简体"/>
          <w:b/>
          <w:bCs/>
          <w:sz w:val="32"/>
        </w:rPr>
        <w:t>2019年</w:t>
      </w:r>
      <w:r>
        <w:rPr>
          <w:rFonts w:ascii="方正小标宋简体" w:eastAsia="方正小标宋简体"/>
          <w:b/>
          <w:bCs/>
          <w:sz w:val="32"/>
        </w:rPr>
        <w:t>12</w:t>
      </w:r>
      <w:r>
        <w:rPr>
          <w:rFonts w:hint="eastAsia" w:ascii="方正小标宋简体" w:eastAsia="方正小标宋简体"/>
          <w:b/>
          <w:bCs/>
          <w:sz w:val="32"/>
        </w:rPr>
        <w:t>月</w:t>
      </w:r>
      <w:r>
        <w:rPr>
          <w:rFonts w:ascii="方正小标宋简体" w:eastAsia="方正小标宋简体"/>
          <w:b/>
          <w:bCs/>
          <w:sz w:val="32"/>
        </w:rPr>
        <w:t>15</w:t>
      </w:r>
      <w:r>
        <w:rPr>
          <w:rFonts w:hint="eastAsia" w:ascii="方正小标宋简体" w:eastAsia="方正小标宋简体"/>
          <w:b/>
          <w:bCs/>
          <w:sz w:val="32"/>
        </w:rPr>
        <w:t>日</w:t>
      </w:r>
    </w:p>
    <w:p>
      <w:pPr>
        <w:tabs>
          <w:tab w:val="left" w:pos="2552"/>
          <w:tab w:val="left" w:pos="6379"/>
        </w:tabs>
        <w:spacing w:line="360" w:lineRule="auto"/>
        <w:rPr>
          <w:rFonts w:ascii="仿宋_GB2312" w:eastAsia="仿宋_GB2312"/>
          <w:b/>
          <w:bCs/>
          <w:sz w:val="32"/>
        </w:rPr>
      </w:pPr>
    </w:p>
    <w:p>
      <w:pPr>
        <w:tabs>
          <w:tab w:val="left" w:pos="2552"/>
          <w:tab w:val="left" w:pos="6379"/>
        </w:tabs>
        <w:spacing w:line="360" w:lineRule="auto"/>
        <w:rPr>
          <w:rFonts w:ascii="仿宋_GB2312" w:eastAsia="仿宋_GB2312"/>
          <w:b/>
          <w:bCs/>
          <w:sz w:val="32"/>
        </w:rPr>
      </w:pPr>
    </w:p>
    <w:p>
      <w:pPr>
        <w:tabs>
          <w:tab w:val="left" w:pos="2552"/>
          <w:tab w:val="left" w:pos="6379"/>
        </w:tabs>
        <w:spacing w:line="360" w:lineRule="auto"/>
        <w:rPr>
          <w:rFonts w:ascii="仿宋_GB2312" w:eastAsia="仿宋_GB2312"/>
          <w:b/>
          <w:bCs/>
          <w:sz w:val="32"/>
        </w:rPr>
      </w:pPr>
    </w:p>
    <w:p>
      <w:pPr>
        <w:tabs>
          <w:tab w:val="left" w:pos="2552"/>
          <w:tab w:val="left" w:pos="6379"/>
        </w:tabs>
        <w:spacing w:line="360" w:lineRule="auto"/>
        <w:rPr>
          <w:rFonts w:ascii="仿宋_GB2312" w:eastAsia="仿宋_GB2312"/>
          <w:b/>
          <w:bCs/>
          <w:sz w:val="32"/>
        </w:rPr>
      </w:pPr>
    </w:p>
    <w:p>
      <w:pPr>
        <w:tabs>
          <w:tab w:val="left" w:pos="2552"/>
          <w:tab w:val="left" w:pos="6379"/>
        </w:tabs>
        <w:spacing w:line="360" w:lineRule="auto"/>
        <w:rPr>
          <w:rFonts w:ascii="仿宋_GB2312" w:eastAsia="仿宋_GB2312"/>
          <w:b/>
          <w:bCs/>
          <w:sz w:val="32"/>
        </w:rPr>
      </w:pPr>
    </w:p>
    <w:p>
      <w:pPr>
        <w:tabs>
          <w:tab w:val="left" w:pos="2552"/>
          <w:tab w:val="left" w:pos="6379"/>
        </w:tabs>
        <w:spacing w:line="360" w:lineRule="auto"/>
        <w:rPr>
          <w:rFonts w:ascii="仿宋_GB2312" w:eastAsia="仿宋_GB2312"/>
          <w:b/>
          <w:bCs/>
          <w:sz w:val="32"/>
        </w:rPr>
      </w:pPr>
    </w:p>
    <w:p>
      <w:pPr>
        <w:spacing w:line="360" w:lineRule="auto"/>
        <w:jc w:val="center"/>
        <w:rPr>
          <w:rFonts w:ascii="方正小标宋简体" w:eastAsia="方正小标宋简体"/>
          <w:color w:val="000000"/>
          <w:sz w:val="36"/>
          <w:szCs w:val="36"/>
        </w:rPr>
      </w:pPr>
      <w:r>
        <w:rPr>
          <w:rFonts w:hint="eastAsia" w:ascii="方正小标宋简体" w:eastAsia="方正小标宋简体"/>
          <w:color w:val="000000"/>
          <w:sz w:val="36"/>
          <w:szCs w:val="36"/>
        </w:rPr>
        <w:t>填  表  说  明</w:t>
      </w:r>
    </w:p>
    <w:p>
      <w:pPr>
        <w:spacing w:line="360" w:lineRule="auto"/>
        <w:ind w:firstLine="510"/>
        <w:jc w:val="center"/>
        <w:rPr>
          <w:rFonts w:ascii="仿宋_GB2312" w:eastAsia="仿宋_GB2312"/>
          <w:color w:val="000000"/>
          <w:szCs w:val="21"/>
        </w:rPr>
      </w:pPr>
    </w:p>
    <w:p>
      <w:pPr>
        <w:spacing w:line="360" w:lineRule="auto"/>
        <w:ind w:firstLine="560" w:firstLineChars="200"/>
        <w:rPr>
          <w:rFonts w:ascii="楷体" w:hAnsi="楷体" w:eastAsia="楷体"/>
          <w:color w:val="000000"/>
          <w:sz w:val="28"/>
          <w:szCs w:val="28"/>
        </w:rPr>
      </w:pPr>
      <w:r>
        <w:rPr>
          <w:rFonts w:ascii="楷体" w:hAnsi="楷体" w:eastAsia="楷体"/>
          <w:color w:val="000000"/>
          <w:sz w:val="28"/>
          <w:szCs w:val="28"/>
        </w:rPr>
        <w:t>一、封面“学科门类、门类代码、专业名称、专业代码”按照中华人民共和国教育部</w:t>
      </w:r>
      <w:r>
        <w:rPr>
          <w:rFonts w:hint="eastAsia" w:ascii="楷体" w:hAnsi="楷体" w:eastAsia="楷体"/>
          <w:color w:val="000000"/>
          <w:sz w:val="28"/>
          <w:szCs w:val="28"/>
        </w:rPr>
        <w:t>2012</w:t>
      </w:r>
      <w:r>
        <w:rPr>
          <w:rFonts w:ascii="楷体" w:hAnsi="楷体" w:eastAsia="楷体"/>
          <w:color w:val="000000"/>
          <w:sz w:val="28"/>
          <w:szCs w:val="28"/>
        </w:rPr>
        <w:t>年颁发的《普通高等学校本科专业目录和专业介绍》（由高等教育出版社出版）调整后的学科、专业名称及代码填写。</w:t>
      </w:r>
    </w:p>
    <w:p>
      <w:pPr>
        <w:spacing w:line="360" w:lineRule="auto"/>
        <w:ind w:firstLine="560" w:firstLineChars="200"/>
        <w:rPr>
          <w:rFonts w:ascii="楷体" w:hAnsi="楷体" w:eastAsia="楷体"/>
          <w:color w:val="000000"/>
          <w:sz w:val="28"/>
          <w:szCs w:val="28"/>
        </w:rPr>
      </w:pPr>
      <w:r>
        <w:rPr>
          <w:rFonts w:ascii="楷体" w:hAnsi="楷体" w:eastAsia="楷体"/>
          <w:color w:val="000000"/>
          <w:sz w:val="28"/>
          <w:szCs w:val="28"/>
        </w:rPr>
        <w:t>二、I：“专业</w:t>
      </w:r>
      <w:r>
        <w:rPr>
          <w:rFonts w:hint="eastAsia" w:ascii="楷体" w:hAnsi="楷体" w:eastAsia="楷体"/>
          <w:color w:val="000000"/>
          <w:sz w:val="28"/>
          <w:szCs w:val="28"/>
        </w:rPr>
        <w:t>建设</w:t>
      </w:r>
      <w:r>
        <w:rPr>
          <w:rFonts w:ascii="楷体" w:hAnsi="楷体" w:eastAsia="楷体"/>
          <w:color w:val="000000"/>
          <w:sz w:val="28"/>
          <w:szCs w:val="28"/>
        </w:rPr>
        <w:t>”按照栏中所列项目</w:t>
      </w:r>
      <w:r>
        <w:rPr>
          <w:rFonts w:hint="eastAsia" w:ascii="楷体" w:hAnsi="楷体" w:eastAsia="楷体"/>
          <w:color w:val="000000"/>
          <w:sz w:val="28"/>
          <w:szCs w:val="28"/>
        </w:rPr>
        <w:t>简</w:t>
      </w:r>
      <w:r>
        <w:rPr>
          <w:rFonts w:ascii="楷体" w:hAnsi="楷体" w:eastAsia="楷体"/>
          <w:color w:val="000000"/>
          <w:sz w:val="28"/>
          <w:szCs w:val="28"/>
        </w:rPr>
        <w:t>要反映情况和自评结果，</w:t>
      </w:r>
      <w:r>
        <w:rPr>
          <w:rFonts w:hint="eastAsia" w:ascii="楷体" w:hAnsi="楷体" w:eastAsia="楷体"/>
          <w:color w:val="000000"/>
          <w:sz w:val="28"/>
          <w:szCs w:val="28"/>
        </w:rPr>
        <w:t>字数不限，可续页</w:t>
      </w:r>
      <w:r>
        <w:rPr>
          <w:rFonts w:ascii="楷体" w:hAnsi="楷体" w:eastAsia="楷体"/>
          <w:color w:val="000000"/>
          <w:sz w:val="28"/>
          <w:szCs w:val="28"/>
        </w:rPr>
        <w:t>。</w:t>
      </w:r>
    </w:p>
    <w:p>
      <w:pPr>
        <w:spacing w:line="360" w:lineRule="auto"/>
        <w:ind w:firstLine="560" w:firstLineChars="200"/>
        <w:rPr>
          <w:rFonts w:ascii="楷体" w:hAnsi="楷体" w:eastAsia="楷体"/>
          <w:color w:val="000000"/>
          <w:sz w:val="28"/>
          <w:szCs w:val="28"/>
        </w:rPr>
      </w:pPr>
      <w:r>
        <w:rPr>
          <w:rFonts w:hint="eastAsia" w:ascii="楷体" w:hAnsi="楷体" w:eastAsia="楷体"/>
          <w:color w:val="000000"/>
          <w:sz w:val="28"/>
          <w:szCs w:val="28"/>
        </w:rPr>
        <w:t>二</w:t>
      </w:r>
      <w:r>
        <w:rPr>
          <w:rFonts w:ascii="楷体" w:hAnsi="楷体" w:eastAsia="楷体"/>
          <w:color w:val="000000"/>
          <w:sz w:val="28"/>
          <w:szCs w:val="28"/>
        </w:rPr>
        <w:t>、II：“</w:t>
      </w:r>
      <w:r>
        <w:rPr>
          <w:rFonts w:hint="eastAsia" w:ascii="楷体" w:hAnsi="楷体" w:eastAsia="楷体"/>
          <w:color w:val="000000"/>
          <w:sz w:val="28"/>
          <w:szCs w:val="28"/>
        </w:rPr>
        <w:t>专业教师队伍</w:t>
      </w:r>
      <w:r>
        <w:rPr>
          <w:rFonts w:ascii="楷体" w:hAnsi="楷体" w:eastAsia="楷体"/>
          <w:color w:val="000000"/>
          <w:sz w:val="28"/>
          <w:szCs w:val="28"/>
        </w:rPr>
        <w:t>”专业课教师详细情况，限填本单位在编的教师。</w:t>
      </w:r>
    </w:p>
    <w:p>
      <w:pPr>
        <w:spacing w:line="360" w:lineRule="auto"/>
        <w:ind w:firstLine="560" w:firstLineChars="200"/>
        <w:rPr>
          <w:rFonts w:ascii="楷体" w:hAnsi="楷体" w:eastAsia="楷体"/>
          <w:color w:val="000000"/>
          <w:sz w:val="28"/>
          <w:szCs w:val="28"/>
        </w:rPr>
      </w:pPr>
      <w:r>
        <w:rPr>
          <w:rFonts w:ascii="楷体" w:hAnsi="楷体" w:eastAsia="楷体"/>
          <w:color w:val="000000"/>
          <w:sz w:val="28"/>
          <w:szCs w:val="28"/>
        </w:rPr>
        <w:t>三、III-</w:t>
      </w:r>
      <w:r>
        <w:rPr>
          <w:rFonts w:hint="eastAsia" w:ascii="楷体" w:hAnsi="楷体" w:eastAsia="楷体"/>
          <w:color w:val="000000"/>
          <w:sz w:val="28"/>
          <w:szCs w:val="28"/>
        </w:rPr>
        <w:t>3</w:t>
      </w:r>
      <w:r>
        <w:rPr>
          <w:rFonts w:ascii="楷体" w:hAnsi="楷体" w:eastAsia="楷体"/>
          <w:color w:val="000000"/>
          <w:sz w:val="28"/>
          <w:szCs w:val="28"/>
        </w:rPr>
        <w:t>：“实验</w:t>
      </w:r>
      <w:r>
        <w:rPr>
          <w:rFonts w:hint="eastAsia" w:ascii="楷体" w:hAnsi="楷体" w:eastAsia="楷体"/>
          <w:color w:val="000000"/>
          <w:sz w:val="28"/>
          <w:szCs w:val="28"/>
        </w:rPr>
        <w:t>条件及开设</w:t>
      </w:r>
      <w:r>
        <w:rPr>
          <w:rFonts w:ascii="楷体" w:hAnsi="楷体" w:eastAsia="楷体"/>
          <w:color w:val="000000"/>
          <w:sz w:val="28"/>
          <w:szCs w:val="28"/>
        </w:rPr>
        <w:t>情况”中内容多时，可另加附页。</w:t>
      </w:r>
    </w:p>
    <w:p>
      <w:pPr>
        <w:spacing w:line="360" w:lineRule="auto"/>
        <w:ind w:firstLine="560" w:firstLineChars="200"/>
        <w:rPr>
          <w:rFonts w:ascii="楷体" w:hAnsi="楷体" w:eastAsia="楷体"/>
          <w:color w:val="000000"/>
          <w:sz w:val="28"/>
          <w:szCs w:val="28"/>
        </w:rPr>
      </w:pPr>
      <w:r>
        <w:rPr>
          <w:rFonts w:hint="eastAsia" w:ascii="楷体" w:hAnsi="楷体" w:eastAsia="楷体"/>
          <w:color w:val="000000"/>
          <w:sz w:val="28"/>
          <w:szCs w:val="28"/>
        </w:rPr>
        <w:t>四</w:t>
      </w:r>
      <w:r>
        <w:rPr>
          <w:rFonts w:ascii="楷体" w:hAnsi="楷体" w:eastAsia="楷体"/>
          <w:color w:val="000000"/>
          <w:sz w:val="28"/>
          <w:szCs w:val="28"/>
        </w:rPr>
        <w:t>、除另有说明外，所填内容的时间截止为该专业有应届本科毕业生当年的二月底。</w:t>
      </w:r>
    </w:p>
    <w:p>
      <w:pPr>
        <w:spacing w:line="360" w:lineRule="auto"/>
        <w:ind w:firstLine="560" w:firstLineChars="200"/>
        <w:rPr>
          <w:rFonts w:ascii="楷体" w:hAnsi="楷体" w:eastAsia="楷体"/>
          <w:color w:val="000000"/>
          <w:sz w:val="28"/>
          <w:szCs w:val="28"/>
        </w:rPr>
      </w:pPr>
      <w:r>
        <w:rPr>
          <w:rFonts w:hint="eastAsia" w:ascii="楷体" w:hAnsi="楷体" w:eastAsia="楷体"/>
          <w:color w:val="000000"/>
          <w:sz w:val="28"/>
          <w:szCs w:val="28"/>
        </w:rPr>
        <w:t>五</w:t>
      </w:r>
      <w:r>
        <w:rPr>
          <w:rFonts w:ascii="楷体" w:hAnsi="楷体" w:eastAsia="楷体"/>
          <w:color w:val="000000"/>
          <w:sz w:val="28"/>
          <w:szCs w:val="28"/>
        </w:rPr>
        <w:t>、除已规定的栏目外，一律不得另加附页。</w:t>
      </w:r>
    </w:p>
    <w:p>
      <w:pPr>
        <w:spacing w:line="360" w:lineRule="auto"/>
        <w:ind w:firstLine="560" w:firstLineChars="200"/>
        <w:rPr>
          <w:rFonts w:ascii="楷体" w:hAnsi="楷体" w:eastAsia="楷体"/>
          <w:color w:val="000000"/>
          <w:sz w:val="28"/>
          <w:szCs w:val="28"/>
        </w:rPr>
      </w:pPr>
      <w:r>
        <w:rPr>
          <w:rFonts w:hint="eastAsia" w:ascii="楷体" w:hAnsi="楷体" w:eastAsia="楷体"/>
          <w:color w:val="000000"/>
          <w:sz w:val="28"/>
          <w:szCs w:val="28"/>
        </w:rPr>
        <w:t>六</w:t>
      </w:r>
      <w:r>
        <w:rPr>
          <w:rFonts w:ascii="楷体" w:hAnsi="楷体" w:eastAsia="楷体"/>
          <w:color w:val="000000"/>
          <w:sz w:val="28"/>
          <w:szCs w:val="28"/>
        </w:rPr>
        <w:t>、本表填写内容必须属实，字迹要端正、清楚。打印字体根据实际可选择宋体或仿宋体。</w:t>
      </w:r>
    </w:p>
    <w:p>
      <w:pPr>
        <w:spacing w:line="360" w:lineRule="auto"/>
        <w:ind w:firstLine="560" w:firstLineChars="200"/>
        <w:rPr>
          <w:rFonts w:ascii="楷体" w:hAnsi="楷体" w:eastAsia="楷体"/>
          <w:color w:val="000000"/>
          <w:sz w:val="28"/>
          <w:szCs w:val="28"/>
        </w:rPr>
      </w:pPr>
      <w:r>
        <w:rPr>
          <w:rFonts w:hint="eastAsia" w:ascii="楷体" w:hAnsi="楷体" w:eastAsia="楷体"/>
          <w:color w:val="000000"/>
          <w:sz w:val="28"/>
          <w:szCs w:val="28"/>
        </w:rPr>
        <w:t>七</w:t>
      </w:r>
      <w:r>
        <w:rPr>
          <w:rFonts w:ascii="楷体" w:hAnsi="楷体" w:eastAsia="楷体"/>
          <w:color w:val="000000"/>
          <w:sz w:val="28"/>
          <w:szCs w:val="28"/>
        </w:rPr>
        <w:t>、复制时，必须保持原格式不变，纸张限用国际标准A4</w:t>
      </w:r>
      <w:r>
        <w:rPr>
          <w:rFonts w:hint="eastAsia" w:ascii="楷体" w:hAnsi="楷体" w:eastAsia="楷体"/>
          <w:color w:val="000000"/>
          <w:sz w:val="28"/>
          <w:szCs w:val="28"/>
        </w:rPr>
        <w:t>型</w:t>
      </w:r>
      <w:r>
        <w:rPr>
          <w:rFonts w:ascii="楷体" w:hAnsi="楷体" w:eastAsia="楷体"/>
          <w:color w:val="000000"/>
          <w:sz w:val="28"/>
          <w:szCs w:val="28"/>
        </w:rPr>
        <w:t>，装订要整齐。</w:t>
      </w:r>
    </w:p>
    <w:p>
      <w:pPr>
        <w:spacing w:line="360" w:lineRule="auto"/>
        <w:ind w:firstLine="560" w:firstLineChars="200"/>
        <w:rPr>
          <w:rFonts w:ascii="楷体" w:hAnsi="楷体" w:eastAsia="楷体"/>
          <w:color w:val="000000"/>
          <w:sz w:val="28"/>
          <w:szCs w:val="28"/>
        </w:rPr>
      </w:pPr>
      <w:r>
        <w:rPr>
          <w:rFonts w:hint="eastAsia" w:ascii="楷体" w:hAnsi="楷体" w:eastAsia="楷体"/>
          <w:color w:val="000000"/>
          <w:sz w:val="28"/>
          <w:szCs w:val="28"/>
        </w:rPr>
        <w:t>八</w:t>
      </w:r>
      <w:r>
        <w:rPr>
          <w:rFonts w:ascii="楷体" w:hAnsi="楷体" w:eastAsia="楷体"/>
          <w:color w:val="000000"/>
          <w:sz w:val="28"/>
          <w:szCs w:val="28"/>
        </w:rPr>
        <w:t>、本表封面之上，不得另加其他封面。</w:t>
      </w:r>
    </w:p>
    <w:p>
      <w:pPr>
        <w:spacing w:line="360" w:lineRule="auto"/>
        <w:ind w:firstLine="560" w:firstLineChars="200"/>
        <w:rPr>
          <w:rFonts w:ascii="仿宋_GB2312" w:hAnsi="宋体" w:eastAsia="仿宋_GB2312"/>
          <w:color w:val="000000"/>
          <w:sz w:val="28"/>
          <w:szCs w:val="28"/>
        </w:rPr>
      </w:pPr>
      <w:r>
        <w:rPr>
          <w:rFonts w:hint="eastAsia" w:ascii="楷体" w:hAnsi="楷体" w:eastAsia="楷体"/>
          <w:color w:val="000000"/>
          <w:sz w:val="28"/>
          <w:szCs w:val="28"/>
        </w:rPr>
        <w:t>九、本表用A4纸打印后中缝装订，按照一式8份提交。</w:t>
      </w:r>
    </w:p>
    <w:p>
      <w:pPr>
        <w:spacing w:line="360" w:lineRule="auto"/>
        <w:ind w:firstLine="442" w:firstLineChars="100"/>
        <w:jc w:val="center"/>
        <w:rPr>
          <w:rFonts w:ascii="仿宋_GB2312" w:eastAsia="仿宋_GB2312"/>
          <w:b/>
          <w:bCs/>
          <w:sz w:val="44"/>
          <w:szCs w:val="44"/>
        </w:rPr>
        <w:sectPr>
          <w:footerReference r:id="rId3" w:type="default"/>
          <w:footerReference r:id="rId4" w:type="even"/>
          <w:pgSz w:w="11907" w:h="16840"/>
          <w:pgMar w:top="1247" w:right="1701" w:bottom="907" w:left="1701" w:header="851" w:footer="737" w:gutter="0"/>
          <w:cols w:space="720" w:num="1"/>
          <w:docGrid w:type="lines" w:linePitch="312" w:charSpace="0"/>
        </w:sectPr>
      </w:pPr>
    </w:p>
    <w:tbl>
      <w:tblPr>
        <w:tblStyle w:val="12"/>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8"/>
        <w:gridCol w:w="9"/>
        <w:gridCol w:w="312"/>
        <w:gridCol w:w="290"/>
        <w:gridCol w:w="51"/>
        <w:gridCol w:w="271"/>
        <w:gridCol w:w="26"/>
        <w:gridCol w:w="526"/>
        <w:gridCol w:w="240"/>
        <w:gridCol w:w="129"/>
        <w:gridCol w:w="298"/>
        <w:gridCol w:w="112"/>
        <w:gridCol w:w="72"/>
        <w:gridCol w:w="39"/>
        <w:gridCol w:w="9"/>
        <w:gridCol w:w="12"/>
        <w:gridCol w:w="17"/>
        <w:gridCol w:w="181"/>
        <w:gridCol w:w="173"/>
        <w:gridCol w:w="37"/>
        <w:gridCol w:w="12"/>
        <w:gridCol w:w="157"/>
        <w:gridCol w:w="287"/>
        <w:gridCol w:w="19"/>
        <w:gridCol w:w="49"/>
        <w:gridCol w:w="59"/>
        <w:gridCol w:w="40"/>
        <w:gridCol w:w="105"/>
        <w:gridCol w:w="6"/>
        <w:gridCol w:w="20"/>
        <w:gridCol w:w="49"/>
        <w:gridCol w:w="275"/>
        <w:gridCol w:w="254"/>
        <w:gridCol w:w="9"/>
        <w:gridCol w:w="150"/>
        <w:gridCol w:w="31"/>
        <w:gridCol w:w="192"/>
        <w:gridCol w:w="82"/>
        <w:gridCol w:w="45"/>
        <w:gridCol w:w="23"/>
        <w:gridCol w:w="45"/>
        <w:gridCol w:w="9"/>
        <w:gridCol w:w="949"/>
        <w:gridCol w:w="117"/>
        <w:gridCol w:w="16"/>
        <w:gridCol w:w="99"/>
        <w:gridCol w:w="91"/>
        <w:gridCol w:w="61"/>
        <w:gridCol w:w="92"/>
        <w:gridCol w:w="153"/>
        <w:gridCol w:w="341"/>
        <w:gridCol w:w="266"/>
        <w:gridCol w:w="443"/>
        <w:gridCol w:w="345"/>
        <w:gridCol w:w="117"/>
        <w:gridCol w:w="530"/>
        <w:gridCol w:w="82"/>
        <w:gridCol w:w="266"/>
        <w:gridCol w:w="20"/>
        <w:gridCol w:w="60"/>
        <w:gridCol w:w="57"/>
        <w:gridCol w:w="933"/>
        <w:gridCol w:w="20"/>
      </w:tblGrid>
      <w:tr>
        <w:tblPrEx>
          <w:tblCellMar>
            <w:top w:w="0" w:type="dxa"/>
            <w:left w:w="108" w:type="dxa"/>
            <w:bottom w:w="0" w:type="dxa"/>
            <w:right w:w="108" w:type="dxa"/>
          </w:tblCellMar>
        </w:tblPrEx>
        <w:trPr>
          <w:gridAfter w:val="1"/>
          <w:wAfter w:w="20" w:type="dxa"/>
          <w:trHeight w:val="680" w:hRule="atLeast"/>
          <w:jc w:val="center"/>
        </w:trPr>
        <w:tc>
          <w:tcPr>
            <w:tcW w:w="10420" w:type="dxa"/>
            <w:gridSpan w:val="63"/>
            <w:vAlign w:val="center"/>
          </w:tcPr>
          <w:p>
            <w:pPr>
              <w:spacing w:line="360" w:lineRule="auto"/>
              <w:rPr>
                <w:rFonts w:ascii="仿宋_GB2312" w:hAnsi="宋体" w:eastAsia="仿宋_GB2312"/>
                <w:b/>
                <w:bCs/>
              </w:rPr>
            </w:pPr>
            <w:r>
              <w:rPr>
                <w:rFonts w:ascii="仿宋_GB2312" w:hAnsi="宋体" w:eastAsia="仿宋_GB2312"/>
                <w:b/>
                <w:bCs/>
              </w:rPr>
              <w:t>Ⅰ</w:t>
            </w:r>
            <w:r>
              <w:rPr>
                <w:rFonts w:hint="eastAsia" w:ascii="仿宋_GB2312" w:hAnsi="宋体" w:eastAsia="仿宋_GB2312"/>
                <w:b/>
                <w:bCs/>
              </w:rPr>
              <w:t xml:space="preserve"> 专业建设（办学历史、专业规划、建设措施、执行情况与成效、人才培养方案及培养情况） （★本页可续）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80" w:hRule="atLeast"/>
          <w:jc w:val="center"/>
        </w:trPr>
        <w:tc>
          <w:tcPr>
            <w:tcW w:w="10420" w:type="dxa"/>
            <w:gridSpan w:val="63"/>
          </w:tcPr>
          <w:p>
            <w:pPr>
              <w:numPr>
                <w:ilvl w:val="0"/>
                <w:numId w:val="1"/>
              </w:numPr>
              <w:tabs>
                <w:tab w:val="left" w:pos="312"/>
              </w:tabs>
              <w:spacing w:line="360" w:lineRule="auto"/>
              <w:rPr>
                <w:rFonts w:ascii="仿宋_GB2312" w:hAnsi="宋体" w:eastAsia="仿宋_GB2312" w:cs="宋体"/>
                <w:szCs w:val="21"/>
              </w:rPr>
            </w:pPr>
            <w:r>
              <w:rPr>
                <w:rFonts w:hint="eastAsia" w:ascii="仿宋_GB2312" w:hAnsi="宋体" w:eastAsia="仿宋_GB2312" w:cs="宋体"/>
                <w:szCs w:val="21"/>
              </w:rPr>
              <w:t>办学历史</w:t>
            </w:r>
          </w:p>
          <w:p>
            <w:pPr>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昆明理工大学化学工程学院2012年开始规划筹建油气储运工程专业，进行了广泛调研，专门引进了相关专业教师，并规划建设油气储运工程专业实验室。2</w:t>
            </w:r>
            <w:r>
              <w:rPr>
                <w:rFonts w:ascii="仿宋_GB2312" w:hAnsi="宋体" w:eastAsia="仿宋_GB2312" w:cs="宋体"/>
                <w:szCs w:val="21"/>
              </w:rPr>
              <w:t>015</w:t>
            </w:r>
            <w:r>
              <w:rPr>
                <w:rFonts w:hint="eastAsia" w:ascii="仿宋_GB2312" w:hAnsi="宋体" w:eastAsia="仿宋_GB2312" w:cs="宋体"/>
                <w:szCs w:val="21"/>
              </w:rPr>
              <w:t>年以前云南省没有油气储运工程专业，所需技术人才从其它专业转入或从外省引进，严重制约了云南省油气储运事业的发展。昆明理工大学为充分发挥学科综合优势，突出特色专业，以化学工程学院为依托，即依托化工过程机械、化学工程与技术等学科，依托过程装备与控制工程、能源化学工程等本科专业，申请增设油气储运工程专业，并于2015年获教育部备案通过。2016年开始招生，昆明理工大学油气储运工程专业依托学校的多学科优势，基础课和部分专业基础课依托其它学院。部分专业基础课和专业课依托化学工程学院的过程装备与控制工程专业、化学工程专业、能源化学工程专业、化工原理教学示范中心等。在办学过程中，与云南省燃气安全技术研究院、云南省天然气有限责任公司、云南中石油昆仑燃气有限公司等企业采用深入的校企合作。目前油气储运工程本科专业在校学生</w:t>
            </w:r>
            <w:r>
              <w:rPr>
                <w:rFonts w:ascii="仿宋_GB2312" w:hAnsi="宋体" w:eastAsia="仿宋_GB2312" w:cs="宋体"/>
                <w:szCs w:val="21"/>
              </w:rPr>
              <w:t>145</w:t>
            </w:r>
            <w:r>
              <w:rPr>
                <w:rFonts w:hint="eastAsia" w:ascii="仿宋_GB2312" w:hAnsi="宋体" w:eastAsia="仿宋_GB2312" w:cs="宋体"/>
                <w:szCs w:val="21"/>
              </w:rPr>
              <w:t>人。</w:t>
            </w:r>
          </w:p>
          <w:p>
            <w:pPr>
              <w:numPr>
                <w:ilvl w:val="0"/>
                <w:numId w:val="1"/>
              </w:numPr>
              <w:tabs>
                <w:tab w:val="left" w:pos="312"/>
              </w:tabs>
              <w:spacing w:line="360" w:lineRule="auto"/>
              <w:rPr>
                <w:rFonts w:ascii="仿宋_GB2312" w:hAnsi="宋体" w:eastAsia="仿宋_GB2312" w:cs="宋体"/>
                <w:szCs w:val="21"/>
              </w:rPr>
            </w:pPr>
            <w:r>
              <w:rPr>
                <w:rFonts w:hint="eastAsia" w:ascii="仿宋_GB2312" w:hAnsi="宋体" w:eastAsia="仿宋_GB2312" w:cs="宋体"/>
                <w:szCs w:val="21"/>
              </w:rPr>
              <w:t>专业规划</w:t>
            </w:r>
          </w:p>
          <w:p>
            <w:pPr>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（1）总体规划</w:t>
            </w:r>
          </w:p>
          <w:p>
            <w:pPr>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紧密结合云南省及周边的油气行业特点，以油气储运与城市输配系统工程为重点，充分发挥昆明理工大学的多学科特点，构建有自身特色的油气储运工程。在建设油气储运工程本科专业的基础上，积极规划建设油气储运工程工学硕士授权点、工程硕士授权领域。远期目标将建设油气储运工程博士点，构建“本-硕-博”人才培养体系。</w:t>
            </w:r>
          </w:p>
          <w:p>
            <w:pPr>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（2）近期规划</w:t>
            </w:r>
          </w:p>
          <w:p>
            <w:pPr>
              <w:spacing w:line="360" w:lineRule="auto"/>
              <w:ind w:firstLine="630" w:firstLineChars="300"/>
              <w:rPr>
                <w:rFonts w:ascii="仿宋_GB2312" w:hAnsi="宋体" w:eastAsia="仿宋_GB2312" w:cs="宋体"/>
                <w:szCs w:val="21"/>
              </w:rPr>
            </w:pPr>
            <w:r>
              <w:rPr>
                <w:rFonts w:hint="eastAsia" w:ascii="仿宋_GB2312" w:hAnsi="宋体" w:eastAsia="仿宋_GB2312" w:cs="宋体"/>
                <w:szCs w:val="21"/>
              </w:rPr>
              <w:t>进一步完善油气储运工程实验室建设，补充、完善油气储运工程专业实验设备。2020年，获工程硕士授权领域、申请“油气储运工程”工学硕士授权点。2022年，积极申请油气储运工程专业的“工程教育专业认证”。</w:t>
            </w:r>
          </w:p>
          <w:p>
            <w:pPr>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（3）中长期规划</w:t>
            </w:r>
          </w:p>
          <w:p>
            <w:pPr>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积极引进和培养油气储运专业高端人才，开拓油气储运研究新领域，积极推进国际交流与合作，推动专业和学科的建设与发展。</w:t>
            </w:r>
          </w:p>
          <w:p>
            <w:pPr>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“油气储运工程”专业本科年招生稳定在</w:t>
            </w:r>
            <w:r>
              <w:rPr>
                <w:rFonts w:ascii="仿宋_GB2312" w:hAnsi="宋体" w:eastAsia="仿宋_GB2312" w:cs="宋体"/>
                <w:szCs w:val="21"/>
              </w:rPr>
              <w:t>4</w:t>
            </w:r>
            <w:r>
              <w:rPr>
                <w:rFonts w:hint="eastAsia" w:ascii="仿宋_GB2312" w:hAnsi="宋体" w:eastAsia="仿宋_GB2312" w:cs="宋体"/>
                <w:szCs w:val="21"/>
              </w:rPr>
              <w:t>0人左右，积极发展油气储运工程研究生教育，硕士研究生年招生</w:t>
            </w:r>
            <w:r>
              <w:rPr>
                <w:rFonts w:ascii="仿宋_GB2312" w:hAnsi="宋体" w:eastAsia="仿宋_GB2312" w:cs="宋体"/>
                <w:szCs w:val="21"/>
              </w:rPr>
              <w:t>1</w:t>
            </w:r>
            <w:r>
              <w:rPr>
                <w:rFonts w:hint="eastAsia" w:ascii="仿宋_GB2312" w:hAnsi="宋体" w:eastAsia="仿宋_GB2312" w:cs="宋体"/>
                <w:szCs w:val="21"/>
              </w:rPr>
              <w:t>0人左右，博士研究生年招生5人。</w:t>
            </w:r>
          </w:p>
          <w:p>
            <w:pPr>
              <w:numPr>
                <w:ilvl w:val="0"/>
                <w:numId w:val="1"/>
              </w:numPr>
              <w:tabs>
                <w:tab w:val="left" w:pos="312"/>
              </w:tabs>
              <w:spacing w:line="360" w:lineRule="auto"/>
              <w:rPr>
                <w:rFonts w:ascii="仿宋_GB2312" w:hAnsi="宋体" w:eastAsia="仿宋_GB2312" w:cs="宋体"/>
                <w:szCs w:val="21"/>
              </w:rPr>
            </w:pPr>
            <w:r>
              <w:rPr>
                <w:rFonts w:hint="eastAsia" w:ascii="仿宋_GB2312" w:hAnsi="宋体" w:eastAsia="仿宋_GB2312" w:cs="宋体"/>
                <w:szCs w:val="21"/>
              </w:rPr>
              <w:t>建设措施</w:t>
            </w:r>
          </w:p>
          <w:p>
            <w:pPr>
              <w:pStyle w:val="112"/>
              <w:numPr>
                <w:ilvl w:val="0"/>
                <w:numId w:val="2"/>
              </w:numPr>
              <w:spacing w:line="360" w:lineRule="auto"/>
              <w:ind w:firstLineChars="0"/>
              <w:rPr>
                <w:rFonts w:ascii="仿宋_GB2312" w:hAnsi="宋体" w:eastAsia="仿宋_GB2312" w:cs="宋体"/>
                <w:szCs w:val="21"/>
              </w:rPr>
            </w:pPr>
            <w:r>
              <w:rPr>
                <w:rFonts w:hint="eastAsia" w:ascii="仿宋_GB2312" w:hAnsi="宋体" w:eastAsia="仿宋_GB2312" w:cs="宋体"/>
                <w:szCs w:val="21"/>
              </w:rPr>
              <w:t>校院领导高度重视</w:t>
            </w:r>
          </w:p>
          <w:p>
            <w:pPr>
              <w:spacing w:line="360" w:lineRule="auto"/>
              <w:ind w:firstLine="525" w:firstLineChars="250"/>
              <w:rPr>
                <w:rFonts w:ascii="仿宋_GB2312" w:hAnsi="宋体" w:eastAsia="仿宋_GB2312" w:cs="宋体"/>
                <w:szCs w:val="21"/>
              </w:rPr>
            </w:pPr>
            <w:r>
              <w:rPr>
                <w:rFonts w:hint="eastAsia" w:ascii="仿宋_GB2312" w:hAnsi="宋体" w:eastAsia="仿宋_GB2312" w:cs="宋体"/>
                <w:szCs w:val="21"/>
              </w:rPr>
              <w:t>学校学院领导高度重视油气储运工程专业建设，积极拨付专项建设经费，对专业建设给予全程指导。</w:t>
            </w:r>
          </w:p>
          <w:p>
            <w:pPr>
              <w:pStyle w:val="112"/>
              <w:numPr>
                <w:ilvl w:val="0"/>
                <w:numId w:val="2"/>
              </w:numPr>
              <w:spacing w:line="360" w:lineRule="auto"/>
              <w:ind w:firstLineChars="0"/>
              <w:rPr>
                <w:rFonts w:ascii="仿宋_GB2312" w:hAnsi="宋体" w:eastAsia="仿宋_GB2312" w:cs="宋体"/>
                <w:szCs w:val="21"/>
              </w:rPr>
            </w:pPr>
            <w:r>
              <w:rPr>
                <w:rFonts w:hint="eastAsia" w:ascii="仿宋_GB2312" w:hAnsi="宋体" w:eastAsia="仿宋_GB2312" w:cs="宋体"/>
                <w:szCs w:val="21"/>
              </w:rPr>
              <w:t>更新教育理念、明确专业定位</w:t>
            </w:r>
          </w:p>
          <w:p>
            <w:pPr>
              <w:spacing w:line="360" w:lineRule="auto"/>
              <w:ind w:firstLine="525" w:firstLineChars="250"/>
              <w:rPr>
                <w:rFonts w:ascii="仿宋_GB2312" w:hAnsi="宋体" w:eastAsia="仿宋_GB2312" w:cs="宋体"/>
                <w:szCs w:val="21"/>
              </w:rPr>
            </w:pPr>
            <w:r>
              <w:rPr>
                <w:rFonts w:hint="eastAsia" w:ascii="仿宋_GB2312" w:hAnsi="宋体" w:eastAsia="仿宋_GB2312" w:cs="宋体"/>
                <w:szCs w:val="21"/>
              </w:rPr>
              <w:t>针对高等教育发展的新形势，围绕油气储运行业重点发展方向，结合油气储运行业当前对人才的需求，深化人才培养模式、教学内容和教学方法改革，培养具备石油与天然气工程、流体力学、机械工程、测量与控制工程和管理工程等宽广的知识基础，基础理论扎实、专业知识系统、专业技能良好、具有创新精神和实践能力，能在石油与天然气行业、煤制油煤制气行业等从事油气储运和燃气输配系统的规划、设计、施工管理、运行管理、科学研究、技术开发和应用的高级工程技术人才和管理人才。满足云南省“八大产业”战略对“绿色能源牌”方面人才的需求，为云南省经济发展提供人才保障。油气储运工程专业属于本科层级、工学、服务于云南省的石油天然气产业重大发展战略，可以辐射南亚东南亚，符合学校办学定位和专业结构布局。</w:t>
            </w:r>
          </w:p>
          <w:p>
            <w:pPr>
              <w:spacing w:line="360" w:lineRule="auto"/>
              <w:ind w:firstLine="525" w:firstLineChars="250"/>
              <w:rPr>
                <w:rFonts w:ascii="仿宋_GB2312" w:hAnsi="宋体" w:eastAsia="仿宋_GB2312" w:cs="宋体"/>
                <w:szCs w:val="21"/>
              </w:rPr>
            </w:pPr>
            <w:r>
              <w:rPr>
                <w:rFonts w:hint="eastAsia" w:ascii="仿宋_GB2312" w:hAnsi="宋体" w:eastAsia="仿宋_GB2312" w:cs="宋体"/>
                <w:szCs w:val="21"/>
              </w:rPr>
              <w:t>（3）专业建设拓展措施：</w:t>
            </w:r>
          </w:p>
          <w:p>
            <w:pPr>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1）深化校企合作、产教融合，为教师和学生的实践和发展提供优质平台</w:t>
            </w:r>
          </w:p>
          <w:p>
            <w:pPr>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校企合作是油气储运工程专业开展一系列专业实习实训的基本保证，在前期办学中，已经积累了省内油气储运企业作为实训基地。为了提升人才培养质量，专业规划之处便提出“走出去”战略，大力拓展与油气储运相关企业的校企合作，建立高水平实习实训基地，助力教师和学生的实践锻炼。</w:t>
            </w:r>
          </w:p>
          <w:p>
            <w:pPr>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2）通过教材建设、慕课建设、项目化教学等，推进混合式教学改革，确保教学质量的提升</w:t>
            </w:r>
          </w:p>
          <w:p>
            <w:pPr>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教学质量是人才培养的根本，在互联网+背景下，大力进行混合式教学改革，计划建设一批精品教材、一批精品课程，来带动教师的迅速成长，促进教学质量的提升。</w:t>
            </w:r>
          </w:p>
          <w:p>
            <w:pPr>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3）经过一届学生的完整培养，总结经验，提炼并形成有特色的人才培养模式。</w:t>
            </w:r>
          </w:p>
          <w:p>
            <w:pPr>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4）积极规划专业认证，提高本科教学质量</w:t>
            </w:r>
          </w:p>
          <w:p>
            <w:pPr>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为了切实培养高质量的油气储运工程本科人才，计划2</w:t>
            </w:r>
            <w:r>
              <w:rPr>
                <w:rFonts w:ascii="仿宋_GB2312" w:hAnsi="宋体" w:eastAsia="仿宋_GB2312" w:cs="宋体"/>
                <w:szCs w:val="21"/>
              </w:rPr>
              <w:t>022</w:t>
            </w:r>
            <w:r>
              <w:rPr>
                <w:rFonts w:hint="eastAsia" w:ascii="仿宋_GB2312" w:hAnsi="宋体" w:eastAsia="仿宋_GB2312" w:cs="宋体"/>
                <w:szCs w:val="21"/>
              </w:rPr>
              <w:t>年申请油气储运工程专业“工程教育专业认证”。该认证认可度最高，已被全国多所院校选用。积极引进该专业认证体系是提高本科教学质量和实现人才培养目标的基本保障。</w:t>
            </w:r>
          </w:p>
          <w:p>
            <w:pPr>
              <w:numPr>
                <w:ilvl w:val="0"/>
                <w:numId w:val="1"/>
              </w:numPr>
              <w:tabs>
                <w:tab w:val="left" w:pos="312"/>
              </w:tabs>
              <w:spacing w:line="360" w:lineRule="auto"/>
              <w:rPr>
                <w:rFonts w:ascii="仿宋_GB2312" w:hAnsi="宋体" w:eastAsia="仿宋_GB2312" w:cs="宋体"/>
                <w:szCs w:val="21"/>
              </w:rPr>
            </w:pPr>
            <w:r>
              <w:rPr>
                <w:rFonts w:hint="eastAsia" w:ascii="仿宋_GB2312" w:hAnsi="宋体" w:eastAsia="仿宋_GB2312" w:cs="宋体"/>
                <w:szCs w:val="21"/>
              </w:rPr>
              <w:t>执行情况与成效</w:t>
            </w:r>
          </w:p>
          <w:p>
            <w:pPr>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（1）已完成油气储运工程专业实训室建设</w:t>
            </w:r>
          </w:p>
          <w:p>
            <w:pPr>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201</w:t>
            </w:r>
            <w:r>
              <w:rPr>
                <w:rFonts w:ascii="仿宋_GB2312" w:hAnsi="宋体" w:eastAsia="仿宋_GB2312" w:cs="宋体"/>
                <w:szCs w:val="21"/>
              </w:rPr>
              <w:t>6</w:t>
            </w:r>
            <w:r>
              <w:rPr>
                <w:rFonts w:hint="eastAsia" w:ascii="仿宋_GB2312" w:hAnsi="宋体" w:eastAsia="仿宋_GB2312" w:cs="宋体"/>
                <w:szCs w:val="21"/>
              </w:rPr>
              <w:t>年化学工程学院架空层封闭竣工，油气储运工程专业成功完成了“气体长输与燃气输配实验室”、“液体长输实验室”、“工程模拟”仿真综合实训室、压缩机性能综合实验、管道应力测试与爆破实验等多个实验室建设项目，构建了油气储运工程专业的完整的实验教学平台。</w:t>
            </w:r>
          </w:p>
          <w:p>
            <w:pPr>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（2）形成多层次、全方位、差异化的校企合作</w:t>
            </w:r>
          </w:p>
          <w:p>
            <w:pPr>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根据人才培养需求，结合合作企业不同的条件及优劣势，与省内多家合作企业，在人才培养方案制订、课程资源开发、课题研究、师资共培共享、实验设备等方面开展合作，形成多层次、全方位、差异化的校企合作。通过激发企业全程参与人才培养的积极性，充分发挥不同企业的资源优势，</w:t>
            </w:r>
            <w:r>
              <w:rPr>
                <w:rFonts w:hint="eastAsia" w:ascii="仿宋_GB2312" w:hAnsi="宋体" w:eastAsia="仿宋_GB2312" w:cs="宋体"/>
                <w:spacing w:val="-16"/>
                <w:szCs w:val="21"/>
              </w:rPr>
              <w:t>使得企业能全程全方位参与到育人中来。</w:t>
            </w:r>
          </w:p>
          <w:p>
            <w:pPr>
              <w:numPr>
                <w:ilvl w:val="0"/>
                <w:numId w:val="1"/>
              </w:numPr>
              <w:tabs>
                <w:tab w:val="left" w:pos="312"/>
              </w:tabs>
              <w:spacing w:line="360" w:lineRule="auto"/>
              <w:rPr>
                <w:rFonts w:ascii="仿宋_GB2312" w:hAnsi="宋体" w:eastAsia="仿宋_GB2312" w:cs="宋体"/>
                <w:szCs w:val="21"/>
              </w:rPr>
            </w:pPr>
            <w:r>
              <w:rPr>
                <w:rFonts w:hint="eastAsia" w:ascii="仿宋_GB2312" w:hAnsi="宋体" w:eastAsia="仿宋_GB2312" w:cs="宋体"/>
                <w:szCs w:val="21"/>
              </w:rPr>
              <w:t>人才培养方案及培养情况</w:t>
            </w:r>
          </w:p>
          <w:p>
            <w:pPr>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我校《油气储运工程专业人才培养方案》，符合教育部本科专业人才培养的要求，融合了公共基础课、专业基础课、专业课、人文素质选修课和实践环节等不同功能的课程。学时学分分配合理，课程体系结构符合学校要求。理论与实践学时比例为47.5:52.5，注重学生实践能力的培养。同时，丰富的课程设置也确保了知识结构合理、理论基础扎实，高技能、高素质的油气储运工程专业人才培养的需求。其中，主要有两个特色：</w:t>
            </w:r>
          </w:p>
          <w:p>
            <w:pPr>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（1）借鉴国内外办学模式，夯实学生理论基础，强化学生实践技能</w:t>
            </w:r>
          </w:p>
          <w:p>
            <w:pPr>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油气储运工程是一个理论与实践并重的行业，企业更看重的是学生解决复杂工程问题的能力。培养方案强化了学科基础和专业课，并安排了充足的实践教学环节，包括工程实训、实验、课程设计、认识实习、生产实习、毕业实习、毕业论文（设计）等。</w:t>
            </w:r>
          </w:p>
          <w:p>
            <w:pPr>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（2）以油气储运与城市输配系统工程作为本校本专业的特色</w:t>
            </w:r>
          </w:p>
          <w:p>
            <w:pPr>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油气储运行业涉及的部门岗位种类繁多，不同的部门性质、特点不一样，对人才的需求也不一样，但是无论是哪个部门，都特别强调人才的分析问题和解决问题的能力。国内各油气储运工程专业的培养方案，均有自己的特色，是根据学校自身优势和特点设置的。</w:t>
            </w:r>
          </w:p>
          <w:p>
            <w:pPr>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昆明理工大学油气储运工程专业主要面对云南省的油气储运行业，其主要背景是中缅油气管线的建设与运行。中缅油气管线建设是国家能源安全战略的重要组成部分，也是国家“一带一路”发展战略的重要组成部分。由于中缅油气管线的开通与运行，石油与天然气产业已成为云南省实施创新驱动发展战略的重要组成部分。随着中缅油气管线的开通与运行、中石油1300万吨/年炼化项目建设与投产，云南煤化集团煤制油项目、煤制液化天然气等项目的建成投产，云南省的油气能源结构发生了重大改变。紧密结合云南省及周边的油气行业特点，以油气储运与城市输配系统工程为重点，充分发挥昆明理工大学的多学科特点，构建有自身特色的油气储运工程。目前，油气储运工程专业的</w:t>
            </w:r>
            <w:r>
              <w:rPr>
                <w:rFonts w:ascii="仿宋_GB2312" w:hAnsi="宋体" w:eastAsia="仿宋_GB2312" w:cs="宋体"/>
                <w:szCs w:val="21"/>
              </w:rPr>
              <w:t>11</w:t>
            </w:r>
            <w:r>
              <w:rPr>
                <w:rFonts w:hint="eastAsia" w:ascii="仿宋_GB2312" w:hAnsi="宋体" w:eastAsia="仿宋_GB2312" w:cs="宋体"/>
                <w:szCs w:val="21"/>
              </w:rPr>
              <w:t>门专业必修课（含毕业实习、毕业设计）已经全部开出。通过独特的人才培养方案设置，学生的实践动手能力得到了有效的提升，使得学生尽早确定了自己的职业发展方向，大力地促进了学生学习积极性。</w:t>
            </w:r>
          </w:p>
          <w:p>
            <w:pPr>
              <w:tabs>
                <w:tab w:val="left" w:pos="2295"/>
              </w:tabs>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为了较好地实现专业定位与发展建设的一致性，在培养方案反复论证后，制定出了专业特色鲜明，培养定位清晰的昆明理工大学油气储运工程专业培养方案。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jc w:val="center"/>
              <w:rPr>
                <w:rFonts w:ascii="仿宋_GB2312" w:hAnsi="宋体" w:eastAsia="仿宋_GB2312"/>
              </w:rPr>
            </w:pPr>
            <w:r>
              <w:rPr>
                <w:rFonts w:hint="eastAsia" w:ascii="仿宋_GB2312" w:hAnsi="宋体" w:eastAsia="仿宋_GB2312"/>
                <w:b/>
                <w:bCs/>
              </w:rPr>
              <w:t>本  专  业  学  生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2145" w:type="dxa"/>
            <w:gridSpan w:val="9"/>
            <w:vAlign w:val="center"/>
          </w:tcPr>
          <w:p>
            <w:pPr>
              <w:spacing w:line="360" w:lineRule="auto"/>
              <w:jc w:val="center"/>
              <w:rPr>
                <w:rFonts w:ascii="仿宋_GB2312" w:hAnsi="宋体" w:eastAsia="仿宋_GB2312"/>
              </w:rPr>
            </w:pPr>
            <w:bookmarkStart w:id="0" w:name="_Hlk25840288"/>
            <w:r>
              <w:rPr>
                <w:rFonts w:hint="eastAsia" w:ascii="仿宋_GB2312" w:hAnsi="宋体" w:eastAsia="仿宋_GB2312"/>
              </w:rPr>
              <w:t>类  别</w:t>
            </w:r>
          </w:p>
        </w:tc>
        <w:tc>
          <w:tcPr>
            <w:tcW w:w="1794" w:type="dxa"/>
            <w:gridSpan w:val="16"/>
            <w:vAlign w:val="center"/>
          </w:tcPr>
          <w:p>
            <w:pPr>
              <w:spacing w:line="360" w:lineRule="auto"/>
              <w:jc w:val="center"/>
              <w:rPr>
                <w:rFonts w:ascii="仿宋_GB2312" w:hAnsi="宋体" w:eastAsia="仿宋_GB2312"/>
              </w:rPr>
            </w:pPr>
            <w:r>
              <w:rPr>
                <w:rFonts w:hint="eastAsia" w:ascii="仿宋_GB2312" w:hAnsi="宋体" w:eastAsia="仿宋_GB2312"/>
              </w:rPr>
              <w:t>在校生数</w:t>
            </w:r>
          </w:p>
        </w:tc>
        <w:tc>
          <w:tcPr>
            <w:tcW w:w="1434" w:type="dxa"/>
            <w:gridSpan w:val="17"/>
            <w:vAlign w:val="center"/>
          </w:tcPr>
          <w:p>
            <w:pPr>
              <w:spacing w:line="360" w:lineRule="auto"/>
              <w:jc w:val="center"/>
              <w:rPr>
                <w:rFonts w:ascii="仿宋_GB2312" w:hAnsi="宋体" w:eastAsia="仿宋_GB2312"/>
              </w:rPr>
            </w:pPr>
            <w:r>
              <w:rPr>
                <w:rFonts w:hint="eastAsia" w:ascii="仿宋_GB2312" w:hAnsi="宋体" w:eastAsia="仿宋_GB2312"/>
              </w:rPr>
              <w:t>当年招生数</w:t>
            </w:r>
          </w:p>
        </w:tc>
        <w:tc>
          <w:tcPr>
            <w:tcW w:w="2637" w:type="dxa"/>
            <w:gridSpan w:val="12"/>
            <w:vAlign w:val="center"/>
          </w:tcPr>
          <w:p>
            <w:pPr>
              <w:spacing w:line="360" w:lineRule="auto"/>
              <w:jc w:val="center"/>
              <w:rPr>
                <w:rFonts w:ascii="仿宋_GB2312" w:hAnsi="宋体" w:eastAsia="仿宋_GB2312"/>
              </w:rPr>
            </w:pPr>
            <w:r>
              <w:rPr>
                <w:rFonts w:hint="eastAsia" w:ascii="仿宋_GB2312" w:hAnsi="宋体" w:eastAsia="仿宋_GB2312"/>
              </w:rPr>
              <w:t>今年毕业生数</w:t>
            </w:r>
          </w:p>
        </w:tc>
        <w:tc>
          <w:tcPr>
            <w:tcW w:w="2410" w:type="dxa"/>
            <w:gridSpan w:val="9"/>
            <w:vAlign w:val="center"/>
          </w:tcPr>
          <w:p>
            <w:pPr>
              <w:spacing w:line="360" w:lineRule="auto"/>
              <w:jc w:val="center"/>
              <w:rPr>
                <w:rFonts w:ascii="仿宋_GB2312" w:hAnsi="宋体" w:eastAsia="仿宋_GB2312"/>
              </w:rPr>
            </w:pPr>
            <w:r>
              <w:rPr>
                <w:rFonts w:hint="eastAsia" w:ascii="仿宋_GB2312" w:hAnsi="宋体" w:eastAsia="仿宋_GB2312"/>
              </w:rPr>
              <w:t>近</w:t>
            </w:r>
            <w:r>
              <w:rPr>
                <w:rFonts w:hint="eastAsia" w:ascii="仿宋_GB2312" w:eastAsia="仿宋_GB2312"/>
              </w:rPr>
              <w:t>3</w:t>
            </w:r>
            <w:r>
              <w:rPr>
                <w:rFonts w:hint="eastAsia" w:ascii="仿宋_GB2312" w:hAnsi="宋体" w:eastAsia="仿宋_GB2312"/>
              </w:rPr>
              <w:t>年毕业人数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2145" w:type="dxa"/>
            <w:gridSpan w:val="9"/>
            <w:vAlign w:val="center"/>
          </w:tcPr>
          <w:p>
            <w:pPr>
              <w:spacing w:line="360" w:lineRule="auto"/>
              <w:jc w:val="center"/>
              <w:rPr>
                <w:rFonts w:ascii="仿宋_GB2312" w:hAnsi="宋体" w:eastAsia="仿宋_GB2312"/>
              </w:rPr>
            </w:pPr>
            <w:r>
              <w:rPr>
                <w:rFonts w:hint="eastAsia" w:ascii="仿宋_GB2312" w:hAnsi="宋体" w:eastAsia="仿宋_GB2312"/>
              </w:rPr>
              <w:t>本  科</w:t>
            </w:r>
          </w:p>
        </w:tc>
        <w:tc>
          <w:tcPr>
            <w:tcW w:w="1794" w:type="dxa"/>
            <w:gridSpan w:val="16"/>
            <w:vAlign w:val="center"/>
          </w:tcPr>
          <w:p>
            <w:pPr>
              <w:spacing w:line="360" w:lineRule="auto"/>
              <w:jc w:val="center"/>
              <w:rPr>
                <w:rFonts w:ascii="仿宋_GB2312" w:hAnsi="宋体" w:eastAsia="仿宋_GB2312"/>
              </w:rPr>
            </w:pPr>
            <w:r>
              <w:rPr>
                <w:rFonts w:ascii="仿宋_GB2312" w:hAnsi="宋体" w:eastAsia="仿宋_GB2312"/>
              </w:rPr>
              <w:t>145</w:t>
            </w:r>
          </w:p>
        </w:tc>
        <w:tc>
          <w:tcPr>
            <w:tcW w:w="1434" w:type="dxa"/>
            <w:gridSpan w:val="17"/>
            <w:vAlign w:val="center"/>
          </w:tcPr>
          <w:p>
            <w:pPr>
              <w:spacing w:line="360" w:lineRule="auto"/>
              <w:jc w:val="center"/>
              <w:rPr>
                <w:rFonts w:ascii="仿宋_GB2312" w:hAnsi="宋体" w:eastAsia="仿宋_GB2312"/>
              </w:rPr>
            </w:pPr>
            <w:r>
              <w:rPr>
                <w:rFonts w:hint="eastAsia" w:ascii="仿宋_GB2312" w:hAnsi="宋体" w:eastAsia="仿宋_GB2312"/>
              </w:rPr>
              <w:t>50</w:t>
            </w:r>
          </w:p>
        </w:tc>
        <w:tc>
          <w:tcPr>
            <w:tcW w:w="2637" w:type="dxa"/>
            <w:gridSpan w:val="12"/>
            <w:vAlign w:val="center"/>
          </w:tcPr>
          <w:p>
            <w:pPr>
              <w:spacing w:line="360" w:lineRule="auto"/>
              <w:jc w:val="center"/>
              <w:rPr>
                <w:rFonts w:ascii="仿宋_GB2312" w:hAnsi="宋体" w:eastAsia="仿宋_GB2312"/>
              </w:rPr>
            </w:pPr>
            <w:r>
              <w:rPr>
                <w:rFonts w:ascii="仿宋_GB2312" w:hAnsi="宋体" w:eastAsia="仿宋_GB2312"/>
              </w:rPr>
              <w:t>43</w:t>
            </w:r>
          </w:p>
        </w:tc>
        <w:tc>
          <w:tcPr>
            <w:tcW w:w="2410" w:type="dxa"/>
            <w:gridSpan w:val="9"/>
            <w:vAlign w:val="center"/>
          </w:tcPr>
          <w:p>
            <w:pPr>
              <w:spacing w:line="360" w:lineRule="auto"/>
              <w:jc w:val="center"/>
              <w:rPr>
                <w:rFonts w:ascii="仿宋_GB2312" w:hAnsi="宋体" w:eastAsia="仿宋_GB2312"/>
              </w:rPr>
            </w:pPr>
            <w:r>
              <w:rPr>
                <w:rFonts w:hint="eastAsia" w:ascii="仿宋_GB2312" w:hAnsi="宋体" w:eastAsia="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2145" w:type="dxa"/>
            <w:gridSpan w:val="9"/>
            <w:vAlign w:val="center"/>
          </w:tcPr>
          <w:p>
            <w:pPr>
              <w:spacing w:line="360" w:lineRule="auto"/>
              <w:jc w:val="center"/>
              <w:rPr>
                <w:rFonts w:ascii="仿宋_GB2312" w:hAnsi="宋体" w:eastAsia="仿宋_GB2312"/>
              </w:rPr>
            </w:pPr>
            <w:r>
              <w:rPr>
                <w:rFonts w:hint="eastAsia" w:ascii="仿宋_GB2312" w:hAnsi="宋体" w:eastAsia="仿宋_GB2312"/>
              </w:rPr>
              <w:t>专  科</w:t>
            </w:r>
          </w:p>
        </w:tc>
        <w:tc>
          <w:tcPr>
            <w:tcW w:w="1794" w:type="dxa"/>
            <w:gridSpan w:val="16"/>
            <w:vAlign w:val="center"/>
          </w:tcPr>
          <w:p>
            <w:pPr>
              <w:spacing w:line="360" w:lineRule="auto"/>
              <w:jc w:val="center"/>
              <w:rPr>
                <w:rFonts w:ascii="仿宋_GB2312" w:hAnsi="宋体" w:eastAsia="仿宋_GB2312"/>
              </w:rPr>
            </w:pPr>
            <w:r>
              <w:rPr>
                <w:rFonts w:hint="eastAsia" w:ascii="仿宋_GB2312" w:hAnsi="宋体" w:eastAsia="仿宋_GB2312"/>
              </w:rPr>
              <w:t>0</w:t>
            </w:r>
          </w:p>
        </w:tc>
        <w:tc>
          <w:tcPr>
            <w:tcW w:w="1434" w:type="dxa"/>
            <w:gridSpan w:val="17"/>
            <w:vAlign w:val="center"/>
          </w:tcPr>
          <w:p>
            <w:pPr>
              <w:spacing w:line="360" w:lineRule="auto"/>
              <w:jc w:val="center"/>
              <w:rPr>
                <w:rFonts w:ascii="仿宋_GB2312" w:hAnsi="宋体" w:eastAsia="仿宋_GB2312"/>
              </w:rPr>
            </w:pPr>
            <w:r>
              <w:rPr>
                <w:rFonts w:hint="eastAsia" w:ascii="仿宋_GB2312" w:hAnsi="宋体" w:eastAsia="仿宋_GB2312"/>
              </w:rPr>
              <w:t>0</w:t>
            </w:r>
          </w:p>
        </w:tc>
        <w:tc>
          <w:tcPr>
            <w:tcW w:w="2637" w:type="dxa"/>
            <w:gridSpan w:val="12"/>
            <w:vAlign w:val="center"/>
          </w:tcPr>
          <w:p>
            <w:pPr>
              <w:spacing w:line="360" w:lineRule="auto"/>
              <w:jc w:val="center"/>
              <w:rPr>
                <w:rFonts w:ascii="仿宋_GB2312" w:hAnsi="宋体" w:eastAsia="仿宋_GB2312"/>
              </w:rPr>
            </w:pPr>
            <w:r>
              <w:rPr>
                <w:rFonts w:hint="eastAsia" w:ascii="仿宋_GB2312" w:hAnsi="宋体" w:eastAsia="仿宋_GB2312"/>
              </w:rPr>
              <w:t>0</w:t>
            </w:r>
          </w:p>
        </w:tc>
        <w:tc>
          <w:tcPr>
            <w:tcW w:w="2410" w:type="dxa"/>
            <w:gridSpan w:val="9"/>
            <w:vAlign w:val="center"/>
          </w:tcPr>
          <w:p>
            <w:pPr>
              <w:spacing w:line="360" w:lineRule="auto"/>
              <w:jc w:val="center"/>
              <w:rPr>
                <w:rFonts w:ascii="仿宋_GB2312" w:hAnsi="宋体" w:eastAsia="仿宋_GB2312"/>
              </w:rPr>
            </w:pPr>
            <w:r>
              <w:rPr>
                <w:rFonts w:hint="eastAsia" w:ascii="仿宋_GB2312" w:hAnsi="宋体" w:eastAsia="仿宋_GB2312"/>
              </w:rPr>
              <w:t>0</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80" w:hRule="atLeast"/>
          <w:jc w:val="center"/>
        </w:trPr>
        <w:tc>
          <w:tcPr>
            <w:tcW w:w="10420" w:type="dxa"/>
            <w:gridSpan w:val="63"/>
            <w:vAlign w:val="center"/>
          </w:tcPr>
          <w:p>
            <w:pPr>
              <w:spacing w:line="360" w:lineRule="auto"/>
              <w:rPr>
                <w:rFonts w:ascii="仿宋_GB2312" w:hAnsi="宋体" w:eastAsia="仿宋_GB2312"/>
                <w:b/>
                <w:bCs/>
              </w:rPr>
            </w:pPr>
            <w:bookmarkStart w:id="1" w:name="_Hlk25840655"/>
            <w:bookmarkStart w:id="2" w:name="_Hlk25840331"/>
            <w:r>
              <w:rPr>
                <w:rFonts w:ascii="仿宋_GB2312" w:hAnsi="宋体" w:eastAsia="仿宋_GB2312"/>
                <w:b/>
                <w:bCs/>
              </w:rPr>
              <w:t>Ⅱ</w:t>
            </w:r>
            <w:r>
              <w:rPr>
                <w:rFonts w:hint="eastAsia" w:ascii="仿宋_GB2312" w:hAnsi="宋体" w:eastAsia="仿宋_GB2312"/>
                <w:b/>
                <w:bCs/>
              </w:rPr>
              <w:t xml:space="preserve"> </w:t>
            </w:r>
            <w:bookmarkEnd w:id="1"/>
            <w:r>
              <w:rPr>
                <w:rFonts w:hint="eastAsia" w:ascii="仿宋_GB2312" w:hAnsi="宋体" w:eastAsia="仿宋_GB2312"/>
                <w:b/>
                <w:bCs/>
              </w:rPr>
              <w:t>教师队伍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rPr>
                <w:rFonts w:ascii="仿宋_GB2312" w:hAnsi="宋体" w:eastAsia="仿宋_GB2312"/>
                <w:b/>
                <w:bCs/>
              </w:rPr>
            </w:pPr>
            <w:bookmarkStart w:id="3" w:name="_Hlk25840666"/>
            <w:r>
              <w:rPr>
                <w:rFonts w:ascii="仿宋_GB2312" w:hAnsi="宋体" w:eastAsia="仿宋_GB2312"/>
                <w:b/>
                <w:bCs/>
              </w:rPr>
              <w:t>Ⅱ</w:t>
            </w:r>
            <w:r>
              <w:rPr>
                <w:rFonts w:hint="eastAsia" w:ascii="仿宋_GB2312" w:hAnsi="宋体" w:eastAsia="仿宋_GB2312"/>
                <w:b/>
                <w:bCs/>
              </w:rPr>
              <w:t>-</w:t>
            </w:r>
            <w:r>
              <w:rPr>
                <w:rFonts w:hint="eastAsia" w:ascii="仿宋_GB2312" w:hAnsi="宋体" w:eastAsia="仿宋_GB2312"/>
                <w:b/>
                <w:bCs/>
                <w:sz w:val="24"/>
              </w:rPr>
              <w:t xml:space="preserve">1 </w:t>
            </w:r>
            <w:r>
              <w:rPr>
                <w:rFonts w:hint="eastAsia" w:ascii="仿宋_GB2312" w:hAnsi="宋体" w:eastAsia="仿宋_GB2312"/>
                <w:b/>
                <w:bCs/>
                <w:szCs w:val="21"/>
              </w:rPr>
              <w:t>专业负责人</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2145" w:type="dxa"/>
            <w:gridSpan w:val="9"/>
            <w:vAlign w:val="center"/>
          </w:tcPr>
          <w:p>
            <w:pPr>
              <w:spacing w:line="360" w:lineRule="auto"/>
              <w:jc w:val="center"/>
              <w:rPr>
                <w:rFonts w:ascii="仿宋_GB2312" w:hAnsi="宋体" w:eastAsia="仿宋_GB2312"/>
              </w:rPr>
            </w:pPr>
            <w:r>
              <w:rPr>
                <w:rFonts w:hint="eastAsia" w:ascii="仿宋_GB2312" w:hAnsi="宋体" w:eastAsia="仿宋_GB2312"/>
              </w:rPr>
              <w:t>姓   名</w:t>
            </w:r>
          </w:p>
        </w:tc>
        <w:tc>
          <w:tcPr>
            <w:tcW w:w="890" w:type="dxa"/>
            <w:gridSpan w:val="6"/>
            <w:vAlign w:val="center"/>
          </w:tcPr>
          <w:p>
            <w:pPr>
              <w:spacing w:line="360" w:lineRule="auto"/>
              <w:jc w:val="center"/>
              <w:rPr>
                <w:rFonts w:ascii="仿宋_GB2312" w:hAnsi="宋体" w:eastAsia="仿宋_GB2312"/>
              </w:rPr>
            </w:pPr>
            <w:r>
              <w:rPr>
                <w:rFonts w:hint="eastAsia" w:ascii="仿宋_GB2312" w:hAnsi="宋体" w:eastAsia="仿宋_GB2312"/>
              </w:rPr>
              <w:t>性 别</w:t>
            </w:r>
          </w:p>
        </w:tc>
        <w:tc>
          <w:tcPr>
            <w:tcW w:w="1761" w:type="dxa"/>
            <w:gridSpan w:val="19"/>
            <w:vAlign w:val="center"/>
          </w:tcPr>
          <w:p>
            <w:pPr>
              <w:spacing w:line="360" w:lineRule="auto"/>
              <w:jc w:val="center"/>
              <w:rPr>
                <w:rFonts w:ascii="仿宋_GB2312" w:hAnsi="宋体" w:eastAsia="仿宋_GB2312"/>
              </w:rPr>
            </w:pPr>
            <w:r>
              <w:rPr>
                <w:rFonts w:hint="eastAsia" w:ascii="仿宋_GB2312" w:hAnsi="宋体" w:eastAsia="仿宋_GB2312"/>
              </w:rPr>
              <w:t>出生年月</w:t>
            </w:r>
          </w:p>
        </w:tc>
        <w:tc>
          <w:tcPr>
            <w:tcW w:w="2164" w:type="dxa"/>
            <w:gridSpan w:val="17"/>
            <w:vAlign w:val="center"/>
          </w:tcPr>
          <w:p>
            <w:pPr>
              <w:spacing w:line="360" w:lineRule="auto"/>
              <w:jc w:val="center"/>
              <w:rPr>
                <w:rFonts w:ascii="仿宋_GB2312" w:hAnsi="宋体" w:eastAsia="仿宋_GB2312"/>
              </w:rPr>
            </w:pPr>
            <w:r>
              <w:rPr>
                <w:rFonts w:hint="eastAsia" w:ascii="仿宋_GB2312" w:hAnsi="宋体" w:eastAsia="仿宋_GB2312"/>
              </w:rPr>
              <w:t>专业技术职务</w:t>
            </w:r>
          </w:p>
        </w:tc>
        <w:tc>
          <w:tcPr>
            <w:tcW w:w="2124" w:type="dxa"/>
            <w:gridSpan w:val="7"/>
            <w:vAlign w:val="center"/>
          </w:tcPr>
          <w:p>
            <w:pPr>
              <w:spacing w:line="360" w:lineRule="auto"/>
              <w:jc w:val="center"/>
              <w:rPr>
                <w:rFonts w:ascii="仿宋_GB2312" w:hAnsi="宋体" w:eastAsia="仿宋_GB2312"/>
              </w:rPr>
            </w:pPr>
            <w:r>
              <w:rPr>
                <w:rFonts w:hint="eastAsia" w:ascii="仿宋_GB2312" w:hAnsi="宋体" w:eastAsia="仿宋_GB2312"/>
              </w:rPr>
              <w:t>定职时间</w:t>
            </w:r>
          </w:p>
        </w:tc>
        <w:tc>
          <w:tcPr>
            <w:tcW w:w="1336" w:type="dxa"/>
            <w:gridSpan w:val="5"/>
            <w:vAlign w:val="center"/>
          </w:tcPr>
          <w:p>
            <w:pPr>
              <w:spacing w:line="360" w:lineRule="auto"/>
              <w:jc w:val="center"/>
              <w:rPr>
                <w:rFonts w:ascii="仿宋_GB2312" w:hAnsi="宋体" w:eastAsia="仿宋_GB2312"/>
              </w:rPr>
            </w:pPr>
            <w:r>
              <w:rPr>
                <w:rFonts w:hint="eastAsia" w:ascii="仿宋_GB2312" w:hAnsi="宋体" w:eastAsia="仿宋_GB2312"/>
              </w:rPr>
              <w:t>是否</w:t>
            </w:r>
          </w:p>
          <w:p>
            <w:pPr>
              <w:spacing w:line="360" w:lineRule="auto"/>
              <w:jc w:val="center"/>
              <w:rPr>
                <w:rFonts w:ascii="仿宋_GB2312" w:hAnsi="宋体" w:eastAsia="仿宋_GB2312"/>
              </w:rPr>
            </w:pPr>
            <w:r>
              <w:rPr>
                <w:rFonts w:hint="eastAsia" w:ascii="仿宋_GB2312" w:hAnsi="宋体" w:eastAsia="仿宋_GB2312"/>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2145" w:type="dxa"/>
            <w:gridSpan w:val="9"/>
            <w:vAlign w:val="center"/>
          </w:tcPr>
          <w:p>
            <w:pPr>
              <w:spacing w:line="360" w:lineRule="auto"/>
              <w:jc w:val="center"/>
              <w:rPr>
                <w:rFonts w:ascii="仿宋_GB2312" w:hAnsi="宋体" w:eastAsia="仿宋_GB2312"/>
              </w:rPr>
            </w:pPr>
            <w:r>
              <w:rPr>
                <w:rFonts w:hint="eastAsia" w:ascii="仿宋_GB2312" w:hAnsi="宋体" w:eastAsia="仿宋_GB2312"/>
              </w:rPr>
              <w:t>宋鹏云</w:t>
            </w:r>
          </w:p>
        </w:tc>
        <w:tc>
          <w:tcPr>
            <w:tcW w:w="890" w:type="dxa"/>
            <w:gridSpan w:val="6"/>
            <w:vAlign w:val="center"/>
          </w:tcPr>
          <w:p>
            <w:pPr>
              <w:spacing w:line="360" w:lineRule="auto"/>
              <w:jc w:val="center"/>
              <w:rPr>
                <w:rFonts w:ascii="仿宋_GB2312" w:hAnsi="宋体" w:eastAsia="仿宋_GB2312"/>
              </w:rPr>
            </w:pPr>
            <w:r>
              <w:rPr>
                <w:rFonts w:hint="eastAsia" w:ascii="仿宋_GB2312" w:hAnsi="宋体" w:eastAsia="仿宋_GB2312"/>
              </w:rPr>
              <w:t>男</w:t>
            </w:r>
          </w:p>
        </w:tc>
        <w:tc>
          <w:tcPr>
            <w:tcW w:w="1761" w:type="dxa"/>
            <w:gridSpan w:val="19"/>
            <w:vAlign w:val="center"/>
          </w:tcPr>
          <w:p>
            <w:pPr>
              <w:spacing w:line="360" w:lineRule="auto"/>
              <w:jc w:val="center"/>
              <w:rPr>
                <w:rFonts w:ascii="仿宋_GB2312" w:hAnsi="宋体" w:eastAsia="仿宋_GB2312"/>
              </w:rPr>
            </w:pPr>
            <w:r>
              <w:rPr>
                <w:rFonts w:hint="eastAsia" w:ascii="仿宋_GB2312" w:hAnsi="宋体" w:eastAsia="仿宋_GB2312"/>
              </w:rPr>
              <w:t>19</w:t>
            </w:r>
            <w:r>
              <w:rPr>
                <w:rFonts w:ascii="仿宋_GB2312" w:hAnsi="宋体" w:eastAsia="仿宋_GB2312"/>
              </w:rPr>
              <w:t>63</w:t>
            </w:r>
            <w:r>
              <w:rPr>
                <w:rFonts w:hint="eastAsia" w:ascii="仿宋_GB2312" w:hAnsi="宋体" w:eastAsia="仿宋_GB2312"/>
              </w:rPr>
              <w:t>.0</w:t>
            </w:r>
            <w:r>
              <w:rPr>
                <w:rFonts w:ascii="仿宋_GB2312" w:hAnsi="宋体" w:eastAsia="仿宋_GB2312"/>
              </w:rPr>
              <w:t>6</w:t>
            </w:r>
          </w:p>
        </w:tc>
        <w:tc>
          <w:tcPr>
            <w:tcW w:w="2164" w:type="dxa"/>
            <w:gridSpan w:val="17"/>
            <w:vAlign w:val="center"/>
          </w:tcPr>
          <w:p>
            <w:pPr>
              <w:spacing w:line="360" w:lineRule="auto"/>
              <w:jc w:val="center"/>
              <w:rPr>
                <w:rFonts w:ascii="仿宋_GB2312" w:hAnsi="宋体" w:eastAsia="仿宋_GB2312"/>
              </w:rPr>
            </w:pPr>
            <w:r>
              <w:rPr>
                <w:rFonts w:hint="eastAsia" w:ascii="仿宋_GB2312" w:hAnsi="宋体" w:eastAsia="仿宋_GB2312"/>
              </w:rPr>
              <w:t>教授</w:t>
            </w:r>
          </w:p>
        </w:tc>
        <w:tc>
          <w:tcPr>
            <w:tcW w:w="2124" w:type="dxa"/>
            <w:gridSpan w:val="7"/>
            <w:vAlign w:val="center"/>
          </w:tcPr>
          <w:p>
            <w:pPr>
              <w:spacing w:line="360" w:lineRule="auto"/>
              <w:jc w:val="center"/>
              <w:rPr>
                <w:rFonts w:ascii="仿宋_GB2312" w:hAnsi="宋体" w:eastAsia="仿宋_GB2312"/>
              </w:rPr>
            </w:pPr>
            <w:r>
              <w:rPr>
                <w:rFonts w:hint="eastAsia" w:ascii="仿宋_GB2312" w:hAnsi="宋体" w:eastAsia="仿宋_GB2312"/>
              </w:rPr>
              <w:t>20</w:t>
            </w:r>
            <w:r>
              <w:rPr>
                <w:rFonts w:ascii="仿宋_GB2312" w:hAnsi="宋体" w:eastAsia="仿宋_GB2312"/>
              </w:rPr>
              <w:t>0</w:t>
            </w:r>
            <w:r>
              <w:rPr>
                <w:rFonts w:hint="eastAsia" w:ascii="仿宋_GB2312" w:hAnsi="宋体" w:eastAsia="仿宋_GB2312"/>
              </w:rPr>
              <w:t>0.8</w:t>
            </w:r>
          </w:p>
        </w:tc>
        <w:tc>
          <w:tcPr>
            <w:tcW w:w="1336" w:type="dxa"/>
            <w:gridSpan w:val="5"/>
            <w:vAlign w:val="center"/>
          </w:tcPr>
          <w:p>
            <w:pPr>
              <w:spacing w:line="360" w:lineRule="auto"/>
              <w:jc w:val="center"/>
              <w:rPr>
                <w:rFonts w:ascii="仿宋_GB2312" w:hAnsi="宋体" w:eastAsia="仿宋_GB2312"/>
              </w:rPr>
            </w:pPr>
            <w:r>
              <w:rPr>
                <w:rFonts w:hint="eastAsia" w:ascii="仿宋_GB2312" w:hAnsi="宋体" w:eastAsia="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3044" w:type="dxa"/>
            <w:gridSpan w:val="16"/>
            <w:vAlign w:val="center"/>
          </w:tcPr>
          <w:p>
            <w:pPr>
              <w:spacing w:line="360" w:lineRule="auto"/>
              <w:jc w:val="center"/>
              <w:rPr>
                <w:rFonts w:ascii="仿宋_GB2312" w:hAnsi="宋体" w:eastAsia="仿宋_GB2312"/>
              </w:rPr>
            </w:pPr>
            <w:r>
              <w:rPr>
                <w:rFonts w:hint="eastAsia" w:ascii="仿宋_GB2312" w:hAnsi="宋体" w:eastAsia="仿宋_GB2312"/>
              </w:rPr>
              <w:t>最高学位或最后学历</w:t>
            </w:r>
          </w:p>
          <w:p>
            <w:pPr>
              <w:spacing w:line="360" w:lineRule="auto"/>
              <w:jc w:val="center"/>
              <w:rPr>
                <w:rFonts w:ascii="仿宋_GB2312" w:hAnsi="宋体" w:eastAsia="仿宋_GB2312"/>
                <w:spacing w:val="-10"/>
              </w:rPr>
            </w:pPr>
            <w:r>
              <w:rPr>
                <w:rFonts w:hint="eastAsia" w:ascii="仿宋_GB2312" w:hAnsi="宋体" w:eastAsia="仿宋_GB2312"/>
                <w:spacing w:val="-10"/>
              </w:rPr>
              <w:t>（毕业专业、时间、学校、系科）</w:t>
            </w:r>
          </w:p>
        </w:tc>
        <w:tc>
          <w:tcPr>
            <w:tcW w:w="7376" w:type="dxa"/>
            <w:gridSpan w:val="47"/>
            <w:vAlign w:val="center"/>
          </w:tcPr>
          <w:p>
            <w:pPr>
              <w:spacing w:line="360" w:lineRule="auto"/>
              <w:rPr>
                <w:rFonts w:ascii="仿宋_GB2312" w:hAnsi="宋体" w:eastAsia="仿宋_GB2312"/>
              </w:rPr>
            </w:pPr>
            <w:r>
              <w:rPr>
                <w:rFonts w:hint="eastAsia" w:ascii="仿宋_GB2312" w:hAnsi="宋体" w:eastAsia="仿宋_GB2312"/>
              </w:rPr>
              <w:t>工学博士学位（化工过程机械、</w:t>
            </w:r>
            <w:r>
              <w:rPr>
                <w:rFonts w:ascii="仿宋_GB2312" w:hAnsi="宋体" w:eastAsia="仿宋_GB2312"/>
              </w:rPr>
              <w:t>1999</w:t>
            </w:r>
            <w:r>
              <w:rPr>
                <w:rFonts w:hint="eastAsia" w:ascii="仿宋_GB2312" w:hAnsi="宋体" w:eastAsia="仿宋_GB2312"/>
              </w:rPr>
              <w:t>.</w:t>
            </w:r>
            <w:r>
              <w:rPr>
                <w:rFonts w:ascii="仿宋_GB2312" w:hAnsi="宋体" w:eastAsia="仿宋_GB2312"/>
              </w:rPr>
              <w:t>06</w:t>
            </w:r>
            <w:r>
              <w:rPr>
                <w:rFonts w:hint="eastAsia" w:ascii="仿宋_GB2312" w:hAnsi="宋体" w:eastAsia="仿宋_GB2312"/>
              </w:rPr>
              <w:t>、四川大学）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50" w:hRule="atLeast"/>
          <w:jc w:val="center"/>
        </w:trPr>
        <w:tc>
          <w:tcPr>
            <w:tcW w:w="3044" w:type="dxa"/>
            <w:gridSpan w:val="16"/>
            <w:vAlign w:val="center"/>
          </w:tcPr>
          <w:p>
            <w:pPr>
              <w:spacing w:line="360" w:lineRule="auto"/>
              <w:jc w:val="center"/>
              <w:rPr>
                <w:rFonts w:ascii="仿宋_GB2312" w:hAnsi="宋体" w:eastAsia="仿宋_GB2312"/>
              </w:rPr>
            </w:pPr>
            <w:r>
              <w:rPr>
                <w:rFonts w:hint="eastAsia" w:ascii="仿宋_GB2312" w:hAnsi="宋体" w:eastAsia="仿宋_GB2312"/>
              </w:rPr>
              <w:t>工作单位（至院、系、所）</w:t>
            </w:r>
          </w:p>
        </w:tc>
        <w:tc>
          <w:tcPr>
            <w:tcW w:w="7376" w:type="dxa"/>
            <w:gridSpan w:val="47"/>
            <w:vAlign w:val="center"/>
          </w:tcPr>
          <w:p>
            <w:pPr>
              <w:spacing w:line="360" w:lineRule="auto"/>
              <w:rPr>
                <w:rFonts w:ascii="仿宋_GB2312" w:hAnsi="宋体" w:eastAsia="仿宋_GB2312"/>
              </w:rPr>
            </w:pPr>
            <w:r>
              <w:rPr>
                <w:rFonts w:hint="eastAsia" w:ascii="仿宋_GB2312" w:hAnsi="宋体" w:eastAsia="仿宋_GB2312"/>
              </w:rPr>
              <w:t xml:space="preserve">昆明理工大学 化学工工程学院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jc w:val="center"/>
              <w:rPr>
                <w:rFonts w:ascii="仿宋_GB2312" w:hAnsi="宋体" w:eastAsia="仿宋_GB2312"/>
                <w:b/>
                <w:bCs/>
              </w:rPr>
            </w:pPr>
            <w:r>
              <w:rPr>
                <w:rFonts w:hint="eastAsia" w:ascii="仿宋_GB2312" w:hAnsi="宋体" w:eastAsia="仿宋_GB2312"/>
                <w:b/>
                <w:bCs/>
              </w:rPr>
              <w:t>本 人 近 4 年 科 研 工 作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Merge w:val="restart"/>
            <w:textDirection w:val="tbRlV"/>
            <w:vAlign w:val="center"/>
          </w:tcPr>
          <w:p>
            <w:pPr>
              <w:spacing w:line="360" w:lineRule="auto"/>
              <w:ind w:left="113" w:right="113"/>
              <w:jc w:val="center"/>
              <w:rPr>
                <w:rFonts w:ascii="仿宋_GB2312" w:hAnsi="宋体" w:eastAsia="仿宋_GB2312"/>
                <w:b/>
                <w:bCs/>
              </w:rPr>
            </w:pPr>
            <w:r>
              <w:rPr>
                <w:rFonts w:hint="eastAsia" w:ascii="仿宋_GB2312" w:hAnsi="宋体" w:eastAsia="仿宋_GB2312"/>
                <w:b/>
                <w:bCs/>
              </w:rPr>
              <w:t>总  体  情  况</w:t>
            </w:r>
          </w:p>
        </w:tc>
        <w:tc>
          <w:tcPr>
            <w:tcW w:w="9768" w:type="dxa"/>
            <w:gridSpan w:val="62"/>
            <w:vAlign w:val="center"/>
          </w:tcPr>
          <w:p>
            <w:pPr>
              <w:spacing w:line="360" w:lineRule="auto"/>
              <w:jc w:val="left"/>
              <w:rPr>
                <w:rFonts w:ascii="仿宋_GB2312" w:hAnsi="宋体" w:eastAsia="仿宋_GB2312"/>
              </w:rPr>
            </w:pPr>
            <w:r>
              <w:rPr>
                <w:rFonts w:hint="eastAsia" w:ascii="仿宋_GB2312" w:hAnsi="宋体" w:eastAsia="仿宋_GB2312"/>
              </w:rPr>
              <w:t xml:space="preserve">在国内外重要学术刊物上发表论文共  </w:t>
            </w:r>
            <w:r>
              <w:rPr>
                <w:rFonts w:ascii="仿宋_GB2312" w:hAnsi="宋体" w:eastAsia="仿宋_GB2312"/>
              </w:rPr>
              <w:t>20</w:t>
            </w:r>
            <w:r>
              <w:rPr>
                <w:rFonts w:hint="eastAsia" w:ascii="仿宋_GB2312" w:hAnsi="宋体" w:eastAsia="仿宋_GB2312"/>
              </w:rPr>
              <w:t xml:space="preserve">  篇；出版专著  </w:t>
            </w:r>
            <w:r>
              <w:rPr>
                <w:rFonts w:ascii="仿宋_GB2312" w:hAnsi="宋体" w:eastAsia="仿宋_GB2312"/>
              </w:rPr>
              <w:t>2</w:t>
            </w:r>
            <w:r>
              <w:rPr>
                <w:rFonts w:hint="eastAsia" w:ascii="仿宋_GB2312" w:hAnsi="宋体" w:eastAsia="仿宋_GB2312"/>
              </w:rPr>
              <w:t xml:space="preserve">  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Merge w:val="continue"/>
          </w:tcPr>
          <w:p>
            <w:pPr>
              <w:spacing w:line="360" w:lineRule="auto"/>
              <w:rPr>
                <w:rFonts w:ascii="仿宋_GB2312" w:hAnsi="宋体" w:eastAsia="仿宋_GB2312"/>
              </w:rPr>
            </w:pPr>
          </w:p>
        </w:tc>
        <w:tc>
          <w:tcPr>
            <w:tcW w:w="9768" w:type="dxa"/>
            <w:gridSpan w:val="62"/>
            <w:vAlign w:val="center"/>
          </w:tcPr>
          <w:p>
            <w:pPr>
              <w:spacing w:line="360" w:lineRule="auto"/>
              <w:jc w:val="left"/>
              <w:rPr>
                <w:rFonts w:ascii="仿宋_GB2312" w:hAnsi="宋体" w:eastAsia="仿宋_GB2312"/>
              </w:rPr>
            </w:pPr>
            <w:r>
              <w:rPr>
                <w:rFonts w:hint="eastAsia" w:ascii="仿宋_GB2312" w:hAnsi="宋体" w:eastAsia="仿宋_GB2312"/>
              </w:rPr>
              <w:t xml:space="preserve">获 奖 成 果 共  </w:t>
            </w:r>
            <w:r>
              <w:rPr>
                <w:rFonts w:ascii="仿宋_GB2312" w:hAnsi="宋体" w:eastAsia="仿宋_GB2312"/>
              </w:rPr>
              <w:t>0</w:t>
            </w:r>
            <w:r>
              <w:rPr>
                <w:rFonts w:hint="eastAsia" w:ascii="仿宋_GB2312" w:hAnsi="宋体" w:eastAsia="仿宋_GB2312"/>
              </w:rPr>
              <w:t xml:space="preserve">  项；其中：国家级  </w:t>
            </w:r>
            <w:r>
              <w:rPr>
                <w:rFonts w:ascii="仿宋_GB2312" w:hAnsi="宋体" w:eastAsia="仿宋_GB2312"/>
              </w:rPr>
              <w:t>0</w:t>
            </w:r>
            <w:r>
              <w:rPr>
                <w:rFonts w:hint="eastAsia" w:ascii="仿宋_GB2312" w:hAnsi="宋体" w:eastAsia="仿宋_GB2312"/>
              </w:rPr>
              <w:t xml:space="preserve">  项；省部级  </w:t>
            </w:r>
            <w:r>
              <w:rPr>
                <w:rFonts w:ascii="仿宋_GB2312" w:hAnsi="宋体" w:eastAsia="仿宋_GB2312"/>
              </w:rPr>
              <w:t>0</w:t>
            </w:r>
            <w:r>
              <w:rPr>
                <w:rFonts w:hint="eastAsia" w:ascii="仿宋_GB2312" w:hAnsi="宋体" w:eastAsia="仿宋_GB2312"/>
              </w:rPr>
              <w:t xml:space="preserve">  项；地市级  </w:t>
            </w:r>
            <w:r>
              <w:rPr>
                <w:rFonts w:ascii="仿宋_GB2312" w:hAnsi="宋体" w:eastAsia="仿宋_GB2312"/>
              </w:rPr>
              <w:t>0</w:t>
            </w:r>
            <w:r>
              <w:rPr>
                <w:rFonts w:hint="eastAsia" w:ascii="仿宋_GB2312" w:hAnsi="宋体" w:eastAsia="仿宋_GB2312"/>
              </w:rP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Merge w:val="continue"/>
          </w:tcPr>
          <w:p>
            <w:pPr>
              <w:spacing w:line="360" w:lineRule="auto"/>
              <w:rPr>
                <w:rFonts w:ascii="仿宋_GB2312" w:hAnsi="宋体" w:eastAsia="仿宋_GB2312"/>
              </w:rPr>
            </w:pPr>
          </w:p>
        </w:tc>
        <w:tc>
          <w:tcPr>
            <w:tcW w:w="9768" w:type="dxa"/>
            <w:gridSpan w:val="62"/>
            <w:vAlign w:val="center"/>
          </w:tcPr>
          <w:p>
            <w:pPr>
              <w:spacing w:line="360" w:lineRule="auto"/>
              <w:jc w:val="left"/>
              <w:rPr>
                <w:rFonts w:ascii="仿宋_GB2312" w:hAnsi="宋体" w:eastAsia="仿宋_GB2312"/>
              </w:rPr>
            </w:pPr>
            <w:r>
              <w:rPr>
                <w:rFonts w:hint="eastAsia" w:ascii="仿宋_GB2312" w:hAnsi="宋体" w:eastAsia="仿宋_GB2312"/>
              </w:rPr>
              <w:t xml:space="preserve">目前承担项目共  </w:t>
            </w:r>
            <w:r>
              <w:rPr>
                <w:rFonts w:ascii="仿宋_GB2312" w:hAnsi="宋体" w:eastAsia="仿宋_GB2312"/>
              </w:rPr>
              <w:t>5</w:t>
            </w:r>
            <w:r>
              <w:rPr>
                <w:rFonts w:hint="eastAsia" w:ascii="仿宋_GB2312" w:hAnsi="宋体" w:eastAsia="仿宋_GB2312"/>
              </w:rPr>
              <w:t xml:space="preserve">  项；其中：国家级   </w:t>
            </w:r>
            <w:r>
              <w:rPr>
                <w:rFonts w:ascii="仿宋_GB2312" w:hAnsi="宋体" w:eastAsia="仿宋_GB2312"/>
              </w:rPr>
              <w:t>1</w:t>
            </w:r>
            <w:r>
              <w:rPr>
                <w:rFonts w:hint="eastAsia" w:ascii="仿宋_GB2312" w:hAnsi="宋体" w:eastAsia="仿宋_GB2312"/>
              </w:rPr>
              <w:t xml:space="preserve"> 项；省部级  </w:t>
            </w:r>
            <w:r>
              <w:rPr>
                <w:rFonts w:ascii="仿宋_GB2312" w:hAnsi="宋体" w:eastAsia="仿宋_GB2312"/>
              </w:rPr>
              <w:t>1</w:t>
            </w:r>
            <w:r>
              <w:rPr>
                <w:rFonts w:hint="eastAsia" w:ascii="仿宋_GB2312" w:hAnsi="宋体" w:eastAsia="仿宋_GB2312"/>
              </w:rPr>
              <w:t xml:space="preserve">  项；地市级   </w:t>
            </w:r>
            <w:r>
              <w:rPr>
                <w:rFonts w:ascii="仿宋_GB2312" w:hAnsi="宋体" w:eastAsia="仿宋_GB2312"/>
              </w:rPr>
              <w:t>3</w:t>
            </w:r>
            <w:r>
              <w:rPr>
                <w:rFonts w:hint="eastAsia" w:ascii="仿宋_GB2312" w:hAnsi="宋体" w:eastAsia="仿宋_GB2312"/>
              </w:rP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Merge w:val="continue"/>
          </w:tcPr>
          <w:p>
            <w:pPr>
              <w:spacing w:line="360" w:lineRule="auto"/>
              <w:rPr>
                <w:rFonts w:ascii="仿宋_GB2312" w:hAnsi="宋体" w:eastAsia="仿宋_GB2312"/>
              </w:rPr>
            </w:pPr>
          </w:p>
        </w:tc>
        <w:tc>
          <w:tcPr>
            <w:tcW w:w="9768" w:type="dxa"/>
            <w:gridSpan w:val="62"/>
            <w:vAlign w:val="center"/>
          </w:tcPr>
          <w:p>
            <w:pPr>
              <w:spacing w:line="360" w:lineRule="auto"/>
              <w:jc w:val="left"/>
              <w:rPr>
                <w:rFonts w:ascii="仿宋_GB2312" w:hAnsi="宋体" w:eastAsia="仿宋_GB2312"/>
              </w:rPr>
            </w:pPr>
            <w:r>
              <w:rPr>
                <w:rFonts w:hint="eastAsia" w:ascii="仿宋_GB2312" w:hAnsi="宋体" w:eastAsia="仿宋_GB2312"/>
              </w:rPr>
              <w:t>近4年支配科研经费共  6</w:t>
            </w:r>
            <w:r>
              <w:rPr>
                <w:rFonts w:ascii="仿宋_GB2312" w:hAnsi="宋体" w:eastAsia="仿宋_GB2312"/>
              </w:rPr>
              <w:t>0</w:t>
            </w:r>
            <w:r>
              <w:rPr>
                <w:rFonts w:hint="eastAsia" w:ascii="仿宋_GB2312" w:hAnsi="宋体" w:eastAsia="仿宋_GB2312"/>
              </w:rPr>
              <w:t xml:space="preserve"> 万元，年均科研经费  </w:t>
            </w:r>
            <w:r>
              <w:rPr>
                <w:rFonts w:ascii="仿宋_GB2312" w:hAnsi="宋体" w:eastAsia="仿宋_GB2312"/>
              </w:rPr>
              <w:t>15</w:t>
            </w:r>
            <w:r>
              <w:rPr>
                <w:rFonts w:hint="eastAsia" w:ascii="仿宋_GB2312" w:hAnsi="宋体" w:eastAsia="仿宋_GB2312"/>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Merge w:val="restart"/>
            <w:textDirection w:val="tbRlV"/>
            <w:vAlign w:val="center"/>
          </w:tcPr>
          <w:p>
            <w:pPr>
              <w:spacing w:line="360" w:lineRule="auto"/>
              <w:jc w:val="center"/>
              <w:rPr>
                <w:rFonts w:ascii="仿宋_GB2312" w:hAnsi="宋体" w:eastAsia="仿宋_GB2312"/>
                <w:b/>
                <w:bCs/>
              </w:rPr>
            </w:pPr>
            <w:r>
              <w:rPr>
                <w:rFonts w:hint="eastAsia" w:ascii="仿宋_GB2312" w:hAnsi="宋体" w:eastAsia="仿宋_GB2312"/>
                <w:b/>
                <w:bCs/>
              </w:rPr>
              <w:t>有 代 表 性 的 成 果</w:t>
            </w:r>
          </w:p>
        </w:tc>
        <w:tc>
          <w:tcPr>
            <w:tcW w:w="619" w:type="dxa"/>
            <w:gridSpan w:val="4"/>
            <w:vAlign w:val="center"/>
          </w:tcPr>
          <w:p>
            <w:pPr>
              <w:spacing w:line="360" w:lineRule="auto"/>
              <w:jc w:val="center"/>
              <w:rPr>
                <w:rFonts w:ascii="仿宋_GB2312" w:hAnsi="宋体" w:eastAsia="仿宋_GB2312"/>
              </w:rPr>
            </w:pPr>
            <w:r>
              <w:rPr>
                <w:rFonts w:hint="eastAsia" w:ascii="仿宋_GB2312" w:hAnsi="宋体" w:eastAsia="仿宋_GB2312"/>
              </w:rPr>
              <w:t>序号</w:t>
            </w:r>
          </w:p>
        </w:tc>
        <w:tc>
          <w:tcPr>
            <w:tcW w:w="3684" w:type="dxa"/>
            <w:gridSpan w:val="31"/>
            <w:vAlign w:val="center"/>
          </w:tcPr>
          <w:p>
            <w:pPr>
              <w:spacing w:line="360" w:lineRule="auto"/>
              <w:jc w:val="center"/>
              <w:rPr>
                <w:rFonts w:ascii="仿宋_GB2312" w:hAnsi="宋体" w:eastAsia="仿宋_GB2312"/>
                <w:spacing w:val="-4"/>
              </w:rPr>
            </w:pPr>
            <w:r>
              <w:rPr>
                <w:rFonts w:hint="eastAsia" w:ascii="仿宋_GB2312" w:hAnsi="宋体" w:eastAsia="仿宋_GB2312"/>
                <w:spacing w:val="-4"/>
              </w:rPr>
              <w:t>成果（获奖项目、论文、专著）名称</w:t>
            </w:r>
          </w:p>
        </w:tc>
        <w:tc>
          <w:tcPr>
            <w:tcW w:w="3400" w:type="dxa"/>
            <w:gridSpan w:val="19"/>
            <w:vAlign w:val="center"/>
          </w:tcPr>
          <w:p>
            <w:pPr>
              <w:spacing w:line="360" w:lineRule="auto"/>
              <w:jc w:val="center"/>
              <w:rPr>
                <w:rFonts w:ascii="仿宋_GB2312" w:hAnsi="宋体" w:eastAsia="仿宋_GB2312"/>
              </w:rPr>
            </w:pPr>
            <w:r>
              <w:rPr>
                <w:rFonts w:hint="eastAsia" w:ascii="仿宋_GB2312" w:hAnsi="宋体" w:eastAsia="仿宋_GB2312"/>
              </w:rPr>
              <w:t>获奖名称、等级或鉴定单位、时间</w:t>
            </w:r>
          </w:p>
        </w:tc>
        <w:tc>
          <w:tcPr>
            <w:tcW w:w="2065" w:type="dxa"/>
            <w:gridSpan w:val="8"/>
            <w:vAlign w:val="center"/>
          </w:tcPr>
          <w:p>
            <w:pPr>
              <w:spacing w:line="360" w:lineRule="auto"/>
              <w:jc w:val="center"/>
              <w:rPr>
                <w:rFonts w:ascii="仿宋_GB2312" w:hAnsi="宋体" w:eastAsia="仿宋_GB2312"/>
              </w:rPr>
            </w:pPr>
            <w:r>
              <w:rPr>
                <w:rFonts w:hint="eastAsia" w:ascii="仿宋_GB2312" w:hAnsi="宋体" w:eastAsia="仿宋_GB2312"/>
              </w:rPr>
              <w:t>本人署名</w:t>
            </w:r>
          </w:p>
          <w:p>
            <w:pPr>
              <w:spacing w:line="360" w:lineRule="auto"/>
              <w:jc w:val="center"/>
              <w:rPr>
                <w:rFonts w:ascii="仿宋_GB2312" w:hAnsi="宋体" w:eastAsia="仿宋_GB2312"/>
              </w:rPr>
            </w:pPr>
            <w:r>
              <w:rPr>
                <w:rFonts w:hint="eastAsia" w:ascii="仿宋_GB2312" w:hAnsi="宋体" w:eastAsia="仿宋_GB2312"/>
              </w:rPr>
              <w:t>次    序</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Merge w:val="continue"/>
          </w:tcPr>
          <w:p>
            <w:pPr>
              <w:spacing w:line="360" w:lineRule="auto"/>
              <w:rPr>
                <w:rFonts w:ascii="仿宋_GB2312" w:hAnsi="宋体" w:eastAsia="仿宋_GB2312"/>
                <w:b/>
                <w:bCs/>
              </w:rPr>
            </w:pPr>
          </w:p>
        </w:tc>
        <w:tc>
          <w:tcPr>
            <w:tcW w:w="619" w:type="dxa"/>
            <w:gridSpan w:val="4"/>
            <w:vAlign w:val="center"/>
          </w:tcPr>
          <w:p>
            <w:pPr>
              <w:spacing w:line="360" w:lineRule="auto"/>
              <w:jc w:val="center"/>
              <w:rPr>
                <w:rFonts w:ascii="仿宋_GB2312" w:hAnsi="宋体" w:eastAsia="仿宋_GB2312"/>
                <w:spacing w:val="-4"/>
              </w:rPr>
            </w:pPr>
            <w:r>
              <w:rPr>
                <w:rFonts w:hint="eastAsia" w:ascii="仿宋_GB2312" w:hAnsi="宋体" w:eastAsia="仿宋_GB2312"/>
                <w:spacing w:val="-4"/>
              </w:rPr>
              <w:t>1</w:t>
            </w:r>
          </w:p>
        </w:tc>
        <w:tc>
          <w:tcPr>
            <w:tcW w:w="3684" w:type="dxa"/>
            <w:gridSpan w:val="31"/>
            <w:vAlign w:val="center"/>
          </w:tcPr>
          <w:p>
            <w:pPr>
              <w:spacing w:line="360" w:lineRule="auto"/>
              <w:jc w:val="left"/>
              <w:rPr>
                <w:rFonts w:ascii="仿宋_GB2312" w:hAnsi="宋体" w:eastAsia="仿宋_GB2312"/>
                <w:spacing w:val="-4"/>
              </w:rPr>
            </w:pPr>
            <w:r>
              <w:rPr>
                <w:rFonts w:ascii="仿宋_GB2312" w:hAnsi="宋体" w:eastAsia="仿宋_GB2312"/>
                <w:spacing w:val="-4"/>
              </w:rPr>
              <w:t>实际气体效应影响干气密封性能的机制研究</w:t>
            </w:r>
          </w:p>
        </w:tc>
        <w:tc>
          <w:tcPr>
            <w:tcW w:w="3400" w:type="dxa"/>
            <w:gridSpan w:val="19"/>
            <w:vAlign w:val="center"/>
          </w:tcPr>
          <w:p>
            <w:pPr>
              <w:spacing w:line="360" w:lineRule="auto"/>
              <w:jc w:val="center"/>
              <w:rPr>
                <w:rFonts w:ascii="仿宋_GB2312" w:hAnsi="宋体" w:eastAsia="仿宋_GB2312"/>
                <w:spacing w:val="-4"/>
              </w:rPr>
            </w:pPr>
            <w:r>
              <w:rPr>
                <w:rFonts w:hint="eastAsia" w:ascii="仿宋_GB2312" w:hAnsi="宋体" w:eastAsia="仿宋_GB2312"/>
                <w:spacing w:val="-4"/>
              </w:rPr>
              <w:t>国家自然科学基金委员会，验收，2019年3月</w:t>
            </w:r>
          </w:p>
        </w:tc>
        <w:tc>
          <w:tcPr>
            <w:tcW w:w="2065" w:type="dxa"/>
            <w:gridSpan w:val="8"/>
            <w:vAlign w:val="center"/>
          </w:tcPr>
          <w:p>
            <w:pPr>
              <w:spacing w:line="360" w:lineRule="auto"/>
              <w:ind w:right="120"/>
              <w:jc w:val="center"/>
              <w:rPr>
                <w:rFonts w:ascii="仿宋_GB2312" w:hAnsi="宋体" w:eastAsia="仿宋_GB2312"/>
                <w:spacing w:val="-4"/>
              </w:rPr>
            </w:pPr>
            <w:r>
              <w:rPr>
                <w:rFonts w:hint="eastAsia" w:ascii="仿宋_GB2312" w:hAnsi="宋体" w:eastAsia="仿宋_GB2312"/>
                <w:spacing w:val="-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Merge w:val="continue"/>
          </w:tcPr>
          <w:p>
            <w:pPr>
              <w:spacing w:line="360" w:lineRule="auto"/>
              <w:rPr>
                <w:rFonts w:ascii="仿宋_GB2312" w:hAnsi="宋体" w:eastAsia="仿宋_GB2312"/>
                <w:b/>
                <w:bCs/>
              </w:rPr>
            </w:pPr>
          </w:p>
        </w:tc>
        <w:tc>
          <w:tcPr>
            <w:tcW w:w="619" w:type="dxa"/>
            <w:gridSpan w:val="4"/>
            <w:vAlign w:val="center"/>
          </w:tcPr>
          <w:p>
            <w:pPr>
              <w:spacing w:line="360" w:lineRule="auto"/>
              <w:jc w:val="center"/>
              <w:rPr>
                <w:rFonts w:ascii="仿宋_GB2312" w:hAnsi="宋体" w:eastAsia="仿宋_GB2312"/>
                <w:spacing w:val="-4"/>
              </w:rPr>
            </w:pPr>
            <w:r>
              <w:rPr>
                <w:rFonts w:hint="eastAsia" w:ascii="仿宋_GB2312" w:hAnsi="宋体" w:eastAsia="仿宋_GB2312"/>
                <w:spacing w:val="-4"/>
              </w:rPr>
              <w:t>2</w:t>
            </w:r>
          </w:p>
        </w:tc>
        <w:tc>
          <w:tcPr>
            <w:tcW w:w="3684" w:type="dxa"/>
            <w:gridSpan w:val="31"/>
            <w:vAlign w:val="center"/>
          </w:tcPr>
          <w:p>
            <w:pPr>
              <w:spacing w:line="360" w:lineRule="auto"/>
              <w:jc w:val="left"/>
              <w:rPr>
                <w:rFonts w:ascii="仿宋_GB2312" w:hAnsi="宋体" w:eastAsia="仿宋_GB2312"/>
                <w:spacing w:val="-4"/>
              </w:rPr>
            </w:pPr>
            <w:r>
              <w:rPr>
                <w:rFonts w:hint="eastAsia" w:ascii="仿宋_GB2312" w:hAnsi="宋体" w:eastAsia="仿宋_GB2312"/>
                <w:spacing w:val="-4"/>
              </w:rPr>
              <w:t>《过程流体力学》</w:t>
            </w:r>
          </w:p>
        </w:tc>
        <w:tc>
          <w:tcPr>
            <w:tcW w:w="3400" w:type="dxa"/>
            <w:gridSpan w:val="19"/>
            <w:vAlign w:val="center"/>
          </w:tcPr>
          <w:p>
            <w:pPr>
              <w:spacing w:line="360" w:lineRule="auto"/>
              <w:jc w:val="center"/>
              <w:rPr>
                <w:rFonts w:ascii="仿宋_GB2312" w:hAnsi="宋体" w:eastAsia="仿宋_GB2312"/>
                <w:spacing w:val="-4"/>
              </w:rPr>
            </w:pPr>
            <w:r>
              <w:rPr>
                <w:rFonts w:hint="eastAsia" w:ascii="仿宋_GB2312" w:hAnsi="宋体" w:eastAsia="仿宋_GB2312"/>
                <w:spacing w:val="-4"/>
              </w:rPr>
              <w:t>化学工业出版社，2016年2月</w:t>
            </w:r>
          </w:p>
        </w:tc>
        <w:tc>
          <w:tcPr>
            <w:tcW w:w="2065" w:type="dxa"/>
            <w:gridSpan w:val="8"/>
            <w:vAlign w:val="center"/>
          </w:tcPr>
          <w:p>
            <w:pPr>
              <w:spacing w:line="360" w:lineRule="auto"/>
              <w:ind w:right="120"/>
              <w:jc w:val="center"/>
              <w:rPr>
                <w:rFonts w:ascii="仿宋_GB2312" w:hAnsi="宋体" w:eastAsia="仿宋_GB2312"/>
                <w:spacing w:val="-4"/>
              </w:rPr>
            </w:pPr>
            <w:r>
              <w:rPr>
                <w:rFonts w:hint="eastAsia" w:ascii="仿宋_GB2312" w:hAnsi="宋体" w:eastAsia="仿宋_GB2312"/>
                <w:spacing w:val="-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Merge w:val="continue"/>
          </w:tcPr>
          <w:p>
            <w:pPr>
              <w:spacing w:line="360" w:lineRule="auto"/>
              <w:rPr>
                <w:rFonts w:ascii="仿宋_GB2312" w:hAnsi="宋体" w:eastAsia="仿宋_GB2312"/>
                <w:b/>
                <w:bCs/>
              </w:rPr>
            </w:pPr>
          </w:p>
        </w:tc>
        <w:tc>
          <w:tcPr>
            <w:tcW w:w="619" w:type="dxa"/>
            <w:gridSpan w:val="4"/>
            <w:vAlign w:val="center"/>
          </w:tcPr>
          <w:p>
            <w:pPr>
              <w:spacing w:line="360" w:lineRule="auto"/>
              <w:jc w:val="center"/>
              <w:rPr>
                <w:rFonts w:ascii="仿宋_GB2312" w:hAnsi="宋体" w:eastAsia="仿宋_GB2312"/>
                <w:spacing w:val="-4"/>
              </w:rPr>
            </w:pPr>
            <w:r>
              <w:rPr>
                <w:rFonts w:hint="eastAsia" w:ascii="仿宋_GB2312" w:hAnsi="宋体" w:eastAsia="仿宋_GB2312"/>
                <w:spacing w:val="-4"/>
              </w:rPr>
              <w:t>3</w:t>
            </w:r>
          </w:p>
        </w:tc>
        <w:tc>
          <w:tcPr>
            <w:tcW w:w="3684" w:type="dxa"/>
            <w:gridSpan w:val="31"/>
            <w:vAlign w:val="center"/>
          </w:tcPr>
          <w:p>
            <w:pPr>
              <w:spacing w:line="360" w:lineRule="auto"/>
              <w:jc w:val="left"/>
              <w:rPr>
                <w:rFonts w:ascii="仿宋_GB2312" w:hAnsi="宋体" w:eastAsia="仿宋_GB2312"/>
                <w:spacing w:val="-4"/>
              </w:rPr>
            </w:pPr>
            <w:r>
              <w:rPr>
                <w:rFonts w:hint="eastAsia" w:ascii="仿宋_GB2312" w:hAnsi="宋体" w:eastAsia="仿宋_GB2312"/>
                <w:spacing w:val="-4"/>
              </w:rPr>
              <w:t>《过程流体力学题解》</w:t>
            </w:r>
          </w:p>
        </w:tc>
        <w:tc>
          <w:tcPr>
            <w:tcW w:w="3400" w:type="dxa"/>
            <w:gridSpan w:val="19"/>
            <w:vAlign w:val="center"/>
          </w:tcPr>
          <w:p>
            <w:pPr>
              <w:spacing w:line="360" w:lineRule="auto"/>
              <w:jc w:val="center"/>
              <w:rPr>
                <w:rFonts w:ascii="仿宋_GB2312" w:hAnsi="宋体" w:eastAsia="仿宋_GB2312"/>
                <w:spacing w:val="-4"/>
              </w:rPr>
            </w:pPr>
            <w:r>
              <w:rPr>
                <w:rFonts w:hint="eastAsia" w:ascii="仿宋_GB2312" w:hAnsi="宋体" w:eastAsia="仿宋_GB2312"/>
                <w:spacing w:val="-4"/>
              </w:rPr>
              <w:t>化学工业出版社，2016年3月</w:t>
            </w:r>
          </w:p>
        </w:tc>
        <w:tc>
          <w:tcPr>
            <w:tcW w:w="2065" w:type="dxa"/>
            <w:gridSpan w:val="8"/>
            <w:vAlign w:val="center"/>
          </w:tcPr>
          <w:p>
            <w:pPr>
              <w:spacing w:line="360" w:lineRule="auto"/>
              <w:ind w:right="120"/>
              <w:jc w:val="center"/>
              <w:rPr>
                <w:rFonts w:ascii="仿宋_GB2312" w:hAnsi="宋体" w:eastAsia="仿宋_GB2312"/>
                <w:spacing w:val="-4"/>
              </w:rPr>
            </w:pPr>
            <w:r>
              <w:rPr>
                <w:rFonts w:hint="eastAsia" w:ascii="仿宋_GB2312" w:hAnsi="宋体" w:eastAsia="仿宋_GB2312"/>
                <w:spacing w:val="-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Merge w:val="continue"/>
          </w:tcPr>
          <w:p>
            <w:pPr>
              <w:spacing w:line="360" w:lineRule="auto"/>
              <w:rPr>
                <w:rFonts w:ascii="仿宋_GB2312" w:hAnsi="宋体" w:eastAsia="仿宋_GB2312"/>
                <w:b/>
                <w:bCs/>
              </w:rPr>
            </w:pPr>
          </w:p>
        </w:tc>
        <w:tc>
          <w:tcPr>
            <w:tcW w:w="619" w:type="dxa"/>
            <w:gridSpan w:val="4"/>
            <w:vAlign w:val="center"/>
          </w:tcPr>
          <w:p>
            <w:pPr>
              <w:spacing w:line="360" w:lineRule="auto"/>
              <w:jc w:val="center"/>
              <w:rPr>
                <w:rFonts w:ascii="仿宋_GB2312" w:hAnsi="宋体" w:eastAsia="仿宋_GB2312"/>
                <w:spacing w:val="-4"/>
              </w:rPr>
            </w:pPr>
            <w:r>
              <w:rPr>
                <w:rFonts w:hint="eastAsia" w:ascii="仿宋_GB2312" w:hAnsi="宋体" w:eastAsia="仿宋_GB2312"/>
                <w:spacing w:val="-4"/>
              </w:rPr>
              <w:t>4</w:t>
            </w:r>
          </w:p>
        </w:tc>
        <w:tc>
          <w:tcPr>
            <w:tcW w:w="3684" w:type="dxa"/>
            <w:gridSpan w:val="31"/>
            <w:vAlign w:val="center"/>
          </w:tcPr>
          <w:p>
            <w:pPr>
              <w:spacing w:line="360" w:lineRule="auto"/>
              <w:jc w:val="left"/>
              <w:rPr>
                <w:rFonts w:ascii="仿宋_GB2312" w:hAnsi="宋体" w:eastAsia="仿宋_GB2312"/>
                <w:spacing w:val="-4"/>
              </w:rPr>
            </w:pPr>
            <w:r>
              <w:rPr>
                <w:rFonts w:ascii="仿宋_GB2312" w:hAnsi="宋体" w:eastAsia="仿宋_GB2312"/>
                <w:spacing w:val="-4"/>
              </w:rPr>
              <w:t>考虑氢气实际气体效应和阻塞流效应的螺旋槽干气密封动态特性分析</w:t>
            </w:r>
          </w:p>
        </w:tc>
        <w:tc>
          <w:tcPr>
            <w:tcW w:w="3400" w:type="dxa"/>
            <w:gridSpan w:val="19"/>
            <w:vAlign w:val="center"/>
          </w:tcPr>
          <w:p>
            <w:pPr>
              <w:spacing w:line="360" w:lineRule="auto"/>
              <w:jc w:val="center"/>
              <w:rPr>
                <w:rFonts w:ascii="仿宋_GB2312" w:hAnsi="宋体" w:eastAsia="仿宋_GB2312"/>
                <w:spacing w:val="-4"/>
              </w:rPr>
            </w:pPr>
            <w:r>
              <w:rPr>
                <w:rFonts w:hint="eastAsia" w:ascii="仿宋_GB2312" w:hAnsi="宋体" w:eastAsia="仿宋_GB2312"/>
                <w:spacing w:val="-4"/>
              </w:rPr>
              <w:t>化工学报，2017年12月</w:t>
            </w:r>
          </w:p>
        </w:tc>
        <w:tc>
          <w:tcPr>
            <w:tcW w:w="2065" w:type="dxa"/>
            <w:gridSpan w:val="8"/>
            <w:vAlign w:val="center"/>
          </w:tcPr>
          <w:p>
            <w:pPr>
              <w:spacing w:line="360" w:lineRule="auto"/>
              <w:ind w:right="120"/>
              <w:jc w:val="center"/>
              <w:rPr>
                <w:rFonts w:ascii="仿宋_GB2312" w:hAnsi="宋体" w:eastAsia="仿宋_GB2312"/>
                <w:spacing w:val="-4"/>
              </w:rPr>
            </w:pPr>
            <w:r>
              <w:rPr>
                <w:rFonts w:hint="eastAsia" w:ascii="仿宋_GB2312" w:hAnsi="宋体" w:eastAsia="仿宋_GB2312"/>
                <w:spacing w:val="-4"/>
              </w:rPr>
              <w:t>2, 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Merge w:val="continue"/>
          </w:tcPr>
          <w:p>
            <w:pPr>
              <w:spacing w:line="360" w:lineRule="auto"/>
              <w:rPr>
                <w:rFonts w:ascii="仿宋_GB2312" w:hAnsi="宋体" w:eastAsia="仿宋_GB2312"/>
                <w:b/>
                <w:bCs/>
              </w:rPr>
            </w:pPr>
          </w:p>
        </w:tc>
        <w:tc>
          <w:tcPr>
            <w:tcW w:w="619" w:type="dxa"/>
            <w:gridSpan w:val="4"/>
            <w:vAlign w:val="center"/>
          </w:tcPr>
          <w:p>
            <w:pPr>
              <w:spacing w:line="360" w:lineRule="auto"/>
              <w:jc w:val="center"/>
              <w:rPr>
                <w:rFonts w:hint="eastAsia" w:ascii="仿宋_GB2312" w:hAnsi="宋体" w:eastAsia="仿宋_GB2312"/>
                <w:spacing w:val="-4"/>
              </w:rPr>
            </w:pPr>
            <w:r>
              <w:rPr>
                <w:rFonts w:hint="eastAsia" w:ascii="仿宋_GB2312" w:hAnsi="宋体" w:eastAsia="仿宋_GB2312"/>
                <w:spacing w:val="-4"/>
              </w:rPr>
              <w:t>5</w:t>
            </w:r>
          </w:p>
          <w:p>
            <w:pPr>
              <w:spacing w:line="360" w:lineRule="auto"/>
              <w:jc w:val="center"/>
              <w:rPr>
                <w:rFonts w:hint="eastAsia" w:ascii="仿宋_GB2312" w:hAnsi="宋体" w:eastAsia="仿宋_GB2312"/>
                <w:spacing w:val="-4"/>
              </w:rPr>
            </w:pPr>
          </w:p>
          <w:p>
            <w:pPr>
              <w:spacing w:line="360" w:lineRule="auto"/>
              <w:jc w:val="center"/>
              <w:rPr>
                <w:rFonts w:hint="eastAsia" w:ascii="仿宋_GB2312" w:hAnsi="宋体" w:eastAsia="仿宋_GB2312"/>
                <w:spacing w:val="-4"/>
              </w:rPr>
            </w:pPr>
          </w:p>
          <w:p>
            <w:pPr>
              <w:spacing w:line="360" w:lineRule="auto"/>
              <w:jc w:val="center"/>
              <w:rPr>
                <w:rFonts w:ascii="仿宋_GB2312" w:hAnsi="宋体" w:eastAsia="仿宋_GB2312"/>
                <w:spacing w:val="-4"/>
              </w:rPr>
            </w:pPr>
          </w:p>
        </w:tc>
        <w:tc>
          <w:tcPr>
            <w:tcW w:w="3684" w:type="dxa"/>
            <w:gridSpan w:val="31"/>
            <w:vAlign w:val="center"/>
          </w:tcPr>
          <w:p>
            <w:pPr>
              <w:spacing w:line="360" w:lineRule="auto"/>
              <w:jc w:val="center"/>
              <w:rPr>
                <w:rFonts w:ascii="仿宋_GB2312" w:hAnsi="宋体" w:eastAsia="仿宋_GB2312"/>
                <w:spacing w:val="-4"/>
              </w:rPr>
            </w:pPr>
            <w:r>
              <w:rPr>
                <w:rFonts w:ascii="仿宋_GB2312" w:hAnsi="宋体" w:eastAsia="仿宋_GB2312"/>
                <w:spacing w:val="-4"/>
              </w:rPr>
              <w:t>层流状态下高压高转速二氧化碳干气密封的惯性效应分析</w:t>
            </w:r>
          </w:p>
        </w:tc>
        <w:tc>
          <w:tcPr>
            <w:tcW w:w="3400" w:type="dxa"/>
            <w:gridSpan w:val="19"/>
            <w:vAlign w:val="center"/>
          </w:tcPr>
          <w:p>
            <w:pPr>
              <w:spacing w:line="360" w:lineRule="auto"/>
              <w:jc w:val="center"/>
              <w:rPr>
                <w:rFonts w:ascii="仿宋_GB2312" w:hAnsi="宋体" w:eastAsia="仿宋_GB2312"/>
                <w:spacing w:val="-4"/>
              </w:rPr>
            </w:pPr>
            <w:r>
              <w:rPr>
                <w:rFonts w:hint="eastAsia" w:ascii="仿宋_GB2312" w:hAnsi="宋体" w:eastAsia="仿宋_GB2312"/>
                <w:spacing w:val="-4"/>
              </w:rPr>
              <w:t>化工学报，2018年10月</w:t>
            </w:r>
          </w:p>
        </w:tc>
        <w:tc>
          <w:tcPr>
            <w:tcW w:w="2065" w:type="dxa"/>
            <w:gridSpan w:val="8"/>
            <w:vAlign w:val="center"/>
          </w:tcPr>
          <w:p>
            <w:pPr>
              <w:spacing w:line="360" w:lineRule="auto"/>
              <w:ind w:right="120"/>
              <w:jc w:val="center"/>
              <w:rPr>
                <w:rFonts w:ascii="仿宋_GB2312" w:hAnsi="宋体" w:eastAsia="仿宋_GB2312"/>
                <w:spacing w:val="-4"/>
              </w:rPr>
            </w:pPr>
            <w:r>
              <w:rPr>
                <w:rFonts w:hint="eastAsia" w:ascii="仿宋_GB2312" w:hAnsi="宋体" w:eastAsia="仿宋_GB2312"/>
                <w:spacing w:val="-4"/>
              </w:rPr>
              <w:t>2，通讯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jc w:val="center"/>
        </w:trPr>
        <w:tc>
          <w:tcPr>
            <w:tcW w:w="652" w:type="dxa"/>
            <w:vMerge w:val="restart"/>
            <w:textDirection w:val="tbRlV"/>
            <w:vAlign w:val="center"/>
          </w:tcPr>
          <w:p>
            <w:pPr>
              <w:spacing w:line="360" w:lineRule="auto"/>
              <w:jc w:val="center"/>
              <w:rPr>
                <w:rFonts w:ascii="仿宋_GB2312" w:hAnsi="宋体" w:eastAsia="仿宋_GB2312"/>
                <w:b/>
                <w:bCs/>
                <w:spacing w:val="40"/>
              </w:rPr>
            </w:pPr>
            <w:r>
              <w:rPr>
                <w:rFonts w:hint="eastAsia" w:ascii="仿宋_GB2312" w:hAnsi="宋体" w:eastAsia="仿宋_GB2312"/>
                <w:b/>
                <w:bCs/>
              </w:rPr>
              <w:t>目 前 承 担 的 主 要 项 目</w:t>
            </w:r>
          </w:p>
        </w:tc>
        <w:tc>
          <w:tcPr>
            <w:tcW w:w="619" w:type="dxa"/>
            <w:gridSpan w:val="4"/>
            <w:vAlign w:val="center"/>
          </w:tcPr>
          <w:p>
            <w:pPr>
              <w:spacing w:line="360" w:lineRule="auto"/>
              <w:jc w:val="center"/>
              <w:rPr>
                <w:rFonts w:ascii="仿宋_GB2312" w:hAnsi="宋体" w:eastAsia="仿宋_GB2312"/>
                <w:spacing w:val="-4"/>
              </w:rPr>
            </w:pPr>
            <w:r>
              <w:rPr>
                <w:rFonts w:hint="eastAsia" w:ascii="仿宋_GB2312" w:hAnsi="宋体" w:eastAsia="仿宋_GB2312"/>
                <w:spacing w:val="-4"/>
              </w:rPr>
              <w:t>序号</w:t>
            </w:r>
          </w:p>
        </w:tc>
        <w:tc>
          <w:tcPr>
            <w:tcW w:w="3684" w:type="dxa"/>
            <w:gridSpan w:val="31"/>
            <w:vAlign w:val="center"/>
          </w:tcPr>
          <w:p>
            <w:pPr>
              <w:spacing w:line="360" w:lineRule="auto"/>
              <w:jc w:val="center"/>
              <w:rPr>
                <w:rFonts w:ascii="仿宋_GB2312" w:hAnsi="宋体" w:eastAsia="仿宋_GB2312"/>
                <w:spacing w:val="-4"/>
              </w:rPr>
            </w:pPr>
            <w:r>
              <w:rPr>
                <w:rFonts w:hint="eastAsia" w:ascii="仿宋_GB2312" w:hAnsi="宋体" w:eastAsia="仿宋_GB2312"/>
                <w:spacing w:val="-4"/>
              </w:rPr>
              <w:t>项目名称、课题编号</w:t>
            </w:r>
          </w:p>
        </w:tc>
        <w:tc>
          <w:tcPr>
            <w:tcW w:w="3400" w:type="dxa"/>
            <w:gridSpan w:val="19"/>
            <w:vAlign w:val="center"/>
          </w:tcPr>
          <w:p>
            <w:pPr>
              <w:spacing w:line="360" w:lineRule="auto"/>
              <w:jc w:val="center"/>
              <w:rPr>
                <w:rFonts w:ascii="仿宋_GB2312" w:hAnsi="宋体" w:eastAsia="仿宋_GB2312"/>
                <w:spacing w:val="-4"/>
              </w:rPr>
            </w:pPr>
            <w:r>
              <w:rPr>
                <w:rFonts w:hint="eastAsia" w:ascii="仿宋_GB2312" w:hAnsi="宋体" w:eastAsia="仿宋_GB2312"/>
                <w:spacing w:val="-4"/>
              </w:rPr>
              <w:t>项目来源、发文编号、</w:t>
            </w:r>
          </w:p>
          <w:p>
            <w:pPr>
              <w:spacing w:line="360" w:lineRule="auto"/>
              <w:jc w:val="center"/>
              <w:rPr>
                <w:rFonts w:ascii="仿宋_GB2312" w:hAnsi="宋体" w:eastAsia="仿宋_GB2312"/>
                <w:spacing w:val="-4"/>
              </w:rPr>
            </w:pPr>
            <w:r>
              <w:rPr>
                <w:rFonts w:hint="eastAsia" w:ascii="仿宋_GB2312" w:hAnsi="宋体" w:eastAsia="仿宋_GB2312"/>
                <w:spacing w:val="-4"/>
              </w:rPr>
              <w:t>科研经费（万元）、起讫时间</w:t>
            </w:r>
          </w:p>
        </w:tc>
        <w:tc>
          <w:tcPr>
            <w:tcW w:w="2065" w:type="dxa"/>
            <w:gridSpan w:val="8"/>
            <w:vAlign w:val="center"/>
          </w:tcPr>
          <w:p>
            <w:pPr>
              <w:spacing w:line="360" w:lineRule="auto"/>
              <w:ind w:right="120"/>
              <w:jc w:val="center"/>
              <w:rPr>
                <w:rFonts w:ascii="仿宋_GB2312" w:hAnsi="宋体" w:eastAsia="仿宋_GB2312"/>
                <w:spacing w:val="-4"/>
              </w:rPr>
            </w:pPr>
            <w:r>
              <w:rPr>
                <w:rFonts w:hint="eastAsia" w:ascii="仿宋_GB2312" w:hAnsi="宋体" w:eastAsia="仿宋_GB2312"/>
                <w:spacing w:val="-4"/>
              </w:rPr>
              <w:t>本人署名</w:t>
            </w:r>
          </w:p>
          <w:p>
            <w:pPr>
              <w:spacing w:line="360" w:lineRule="auto"/>
              <w:ind w:right="120"/>
              <w:jc w:val="center"/>
              <w:rPr>
                <w:rFonts w:ascii="仿宋_GB2312" w:hAnsi="宋体" w:eastAsia="仿宋_GB2312"/>
                <w:spacing w:val="-4"/>
              </w:rPr>
            </w:pPr>
            <w:r>
              <w:rPr>
                <w:rFonts w:hint="eastAsia" w:ascii="仿宋_GB2312" w:hAnsi="宋体" w:eastAsia="仿宋_GB2312"/>
                <w:spacing w:val="-4"/>
              </w:rPr>
              <w:t>次    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Merge w:val="continue"/>
          </w:tcPr>
          <w:p>
            <w:pPr>
              <w:spacing w:line="360" w:lineRule="auto"/>
              <w:rPr>
                <w:rFonts w:ascii="仿宋_GB2312" w:hAnsi="宋体" w:eastAsia="仿宋_GB2312"/>
              </w:rPr>
            </w:pPr>
          </w:p>
        </w:tc>
        <w:tc>
          <w:tcPr>
            <w:tcW w:w="619" w:type="dxa"/>
            <w:gridSpan w:val="4"/>
            <w:vAlign w:val="center"/>
          </w:tcPr>
          <w:p>
            <w:pPr>
              <w:spacing w:line="360" w:lineRule="auto"/>
              <w:jc w:val="center"/>
              <w:rPr>
                <w:rFonts w:ascii="仿宋_GB2312" w:hAnsi="宋体" w:eastAsia="仿宋_GB2312"/>
                <w:spacing w:val="-4"/>
              </w:rPr>
            </w:pPr>
            <w:r>
              <w:rPr>
                <w:rFonts w:hint="eastAsia" w:ascii="仿宋_GB2312" w:hAnsi="宋体" w:eastAsia="仿宋_GB2312"/>
                <w:spacing w:val="-4"/>
              </w:rPr>
              <w:t>1</w:t>
            </w:r>
          </w:p>
        </w:tc>
        <w:tc>
          <w:tcPr>
            <w:tcW w:w="3684" w:type="dxa"/>
            <w:gridSpan w:val="31"/>
            <w:vAlign w:val="center"/>
          </w:tcPr>
          <w:p>
            <w:pPr>
              <w:spacing w:line="360" w:lineRule="auto"/>
              <w:jc w:val="center"/>
              <w:rPr>
                <w:rFonts w:ascii="仿宋_GB2312" w:hAnsi="宋体" w:eastAsia="仿宋_GB2312"/>
                <w:spacing w:val="-4"/>
              </w:rPr>
            </w:pPr>
            <w:r>
              <w:rPr>
                <w:rFonts w:hint="eastAsia" w:ascii="仿宋_GB2312" w:hAnsi="宋体" w:eastAsia="仿宋_GB2312"/>
                <w:spacing w:val="-4"/>
              </w:rPr>
              <w:t>油气储运工程专业建设，</w:t>
            </w:r>
            <w:r>
              <w:rPr>
                <w:rFonts w:ascii="仿宋_GB2312" w:hAnsi="宋体" w:eastAsia="仿宋_GB2312"/>
                <w:spacing w:val="-4"/>
              </w:rPr>
              <w:t>331310968413</w:t>
            </w:r>
          </w:p>
        </w:tc>
        <w:tc>
          <w:tcPr>
            <w:tcW w:w="3400" w:type="dxa"/>
            <w:gridSpan w:val="19"/>
            <w:vAlign w:val="center"/>
          </w:tcPr>
          <w:p>
            <w:pPr>
              <w:spacing w:line="360" w:lineRule="auto"/>
              <w:ind w:right="52"/>
              <w:jc w:val="center"/>
              <w:rPr>
                <w:rFonts w:ascii="仿宋_GB2312" w:hAnsi="宋体" w:eastAsia="仿宋_GB2312"/>
                <w:spacing w:val="-4"/>
              </w:rPr>
            </w:pPr>
            <w:r>
              <w:rPr>
                <w:rFonts w:hint="eastAsia" w:ascii="仿宋_GB2312" w:hAnsi="宋体" w:eastAsia="仿宋_GB2312"/>
                <w:spacing w:val="-4"/>
              </w:rPr>
              <w:t>昆明理工大学，20万元,2017年1月-2020年12月</w:t>
            </w:r>
          </w:p>
        </w:tc>
        <w:tc>
          <w:tcPr>
            <w:tcW w:w="2065" w:type="dxa"/>
            <w:gridSpan w:val="8"/>
            <w:vAlign w:val="center"/>
          </w:tcPr>
          <w:p>
            <w:pPr>
              <w:spacing w:line="360" w:lineRule="auto"/>
              <w:ind w:right="120"/>
              <w:jc w:val="center"/>
              <w:rPr>
                <w:rFonts w:ascii="仿宋_GB2312" w:hAnsi="宋体" w:eastAsia="仿宋_GB2312"/>
                <w:spacing w:val="-4"/>
              </w:rPr>
            </w:pPr>
            <w:r>
              <w:rPr>
                <w:rFonts w:hint="eastAsia" w:ascii="仿宋_GB2312" w:hAnsi="宋体" w:eastAsia="仿宋_GB2312"/>
                <w:spacing w:val="-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Merge w:val="continue"/>
          </w:tcPr>
          <w:p>
            <w:pPr>
              <w:spacing w:line="360" w:lineRule="auto"/>
              <w:rPr>
                <w:rFonts w:ascii="仿宋_GB2312" w:hAnsi="宋体" w:eastAsia="仿宋_GB2312"/>
              </w:rPr>
            </w:pPr>
          </w:p>
        </w:tc>
        <w:tc>
          <w:tcPr>
            <w:tcW w:w="619" w:type="dxa"/>
            <w:gridSpan w:val="4"/>
            <w:vAlign w:val="center"/>
          </w:tcPr>
          <w:p>
            <w:pPr>
              <w:spacing w:line="360" w:lineRule="auto"/>
              <w:jc w:val="center"/>
              <w:rPr>
                <w:rFonts w:ascii="仿宋_GB2312" w:hAnsi="宋体" w:eastAsia="仿宋_GB2312"/>
                <w:spacing w:val="-4"/>
              </w:rPr>
            </w:pPr>
            <w:r>
              <w:rPr>
                <w:rFonts w:hint="eastAsia" w:ascii="仿宋_GB2312" w:hAnsi="宋体" w:eastAsia="仿宋_GB2312"/>
                <w:spacing w:val="-4"/>
              </w:rPr>
              <w:t>2</w:t>
            </w:r>
          </w:p>
        </w:tc>
        <w:tc>
          <w:tcPr>
            <w:tcW w:w="3684" w:type="dxa"/>
            <w:gridSpan w:val="31"/>
            <w:vAlign w:val="center"/>
          </w:tcPr>
          <w:p>
            <w:pPr>
              <w:spacing w:line="360" w:lineRule="auto"/>
              <w:jc w:val="center"/>
              <w:rPr>
                <w:rFonts w:ascii="仿宋_GB2312" w:hAnsi="宋体" w:eastAsia="仿宋_GB2312"/>
                <w:spacing w:val="-4"/>
              </w:rPr>
            </w:pPr>
            <w:r>
              <w:rPr>
                <w:rFonts w:ascii="仿宋_GB2312" w:hAnsi="宋体" w:eastAsia="仿宋_GB2312"/>
                <w:spacing w:val="-4"/>
              </w:rPr>
              <w:t>燃气支线管道重点监测段的管道应力分析和监测研究</w:t>
            </w:r>
            <w:r>
              <w:rPr>
                <w:rFonts w:hint="eastAsia" w:ascii="仿宋_GB2312" w:hAnsi="宋体" w:eastAsia="仿宋_GB2312"/>
                <w:spacing w:val="-4"/>
              </w:rPr>
              <w:t>，K</w:t>
            </w:r>
            <w:r>
              <w:rPr>
                <w:rFonts w:ascii="仿宋_GB2312" w:hAnsi="宋体" w:eastAsia="仿宋_GB2312"/>
                <w:spacing w:val="-4"/>
              </w:rPr>
              <w:t>KX0201905023</w:t>
            </w:r>
          </w:p>
        </w:tc>
        <w:tc>
          <w:tcPr>
            <w:tcW w:w="3400" w:type="dxa"/>
            <w:gridSpan w:val="19"/>
            <w:vAlign w:val="center"/>
          </w:tcPr>
          <w:p>
            <w:pPr>
              <w:spacing w:line="360" w:lineRule="auto"/>
              <w:jc w:val="center"/>
              <w:rPr>
                <w:rFonts w:ascii="仿宋_GB2312" w:hAnsi="宋体" w:eastAsia="仿宋_GB2312"/>
                <w:spacing w:val="-4"/>
              </w:rPr>
            </w:pPr>
            <w:r>
              <w:rPr>
                <w:rFonts w:ascii="仿宋_GB2312" w:hAnsi="宋体" w:eastAsia="仿宋_GB2312"/>
                <w:spacing w:val="-4"/>
              </w:rPr>
              <w:t>云南燃气安全技术研究院有限公司</w:t>
            </w:r>
            <w:r>
              <w:rPr>
                <w:rFonts w:hint="eastAsia" w:ascii="仿宋_GB2312" w:hAnsi="宋体" w:eastAsia="仿宋_GB2312"/>
                <w:spacing w:val="-4"/>
              </w:rPr>
              <w:t>，34万元，</w:t>
            </w:r>
            <w:r>
              <w:rPr>
                <w:rFonts w:ascii="仿宋_GB2312" w:hAnsi="宋体" w:eastAsia="仿宋_GB2312"/>
                <w:spacing w:val="-4"/>
              </w:rPr>
              <w:t>2019.05-2020.04</w:t>
            </w:r>
          </w:p>
        </w:tc>
        <w:tc>
          <w:tcPr>
            <w:tcW w:w="2065" w:type="dxa"/>
            <w:gridSpan w:val="8"/>
            <w:vAlign w:val="center"/>
          </w:tcPr>
          <w:p>
            <w:pPr>
              <w:spacing w:line="360" w:lineRule="auto"/>
              <w:jc w:val="center"/>
              <w:rPr>
                <w:rFonts w:ascii="仿宋_GB2312" w:hAnsi="宋体" w:eastAsia="仿宋_GB2312"/>
                <w:spacing w:val="-4"/>
              </w:rPr>
            </w:pPr>
            <w:r>
              <w:rPr>
                <w:rFonts w:hint="eastAsia" w:ascii="仿宋_GB2312" w:hAnsi="宋体" w:eastAsia="仿宋_GB2312"/>
                <w:spacing w:val="-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Merge w:val="continue"/>
          </w:tcPr>
          <w:p>
            <w:pPr>
              <w:spacing w:line="360" w:lineRule="auto"/>
              <w:rPr>
                <w:rFonts w:ascii="仿宋_GB2312" w:hAnsi="宋体" w:eastAsia="仿宋_GB2312"/>
              </w:rPr>
            </w:pPr>
          </w:p>
        </w:tc>
        <w:tc>
          <w:tcPr>
            <w:tcW w:w="619" w:type="dxa"/>
            <w:gridSpan w:val="4"/>
            <w:vAlign w:val="center"/>
          </w:tcPr>
          <w:p>
            <w:pPr>
              <w:spacing w:line="360" w:lineRule="auto"/>
              <w:jc w:val="center"/>
              <w:rPr>
                <w:rFonts w:ascii="仿宋_GB2312" w:hAnsi="宋体" w:eastAsia="仿宋_GB2312"/>
                <w:spacing w:val="-4"/>
              </w:rPr>
            </w:pPr>
            <w:r>
              <w:rPr>
                <w:rFonts w:hint="eastAsia" w:ascii="仿宋_GB2312" w:hAnsi="宋体" w:eastAsia="仿宋_GB2312"/>
                <w:spacing w:val="-4"/>
              </w:rPr>
              <w:t>3</w:t>
            </w:r>
          </w:p>
        </w:tc>
        <w:tc>
          <w:tcPr>
            <w:tcW w:w="3684" w:type="dxa"/>
            <w:gridSpan w:val="31"/>
            <w:vAlign w:val="center"/>
          </w:tcPr>
          <w:p>
            <w:pPr>
              <w:spacing w:line="360" w:lineRule="auto"/>
              <w:jc w:val="center"/>
              <w:rPr>
                <w:rFonts w:ascii="仿宋_GB2312" w:hAnsi="宋体" w:eastAsia="仿宋_GB2312"/>
                <w:spacing w:val="-4"/>
              </w:rPr>
            </w:pPr>
            <w:r>
              <w:rPr>
                <w:rFonts w:ascii="仿宋_GB2312" w:hAnsi="宋体" w:eastAsia="仿宋_GB2312"/>
                <w:spacing w:val="-4"/>
              </w:rPr>
              <w:t>云南省磷化工节能与新材料重点实验室KKPS201905002</w:t>
            </w:r>
          </w:p>
        </w:tc>
        <w:tc>
          <w:tcPr>
            <w:tcW w:w="3400" w:type="dxa"/>
            <w:gridSpan w:val="19"/>
            <w:vAlign w:val="center"/>
          </w:tcPr>
          <w:p>
            <w:pPr>
              <w:spacing w:line="360" w:lineRule="auto"/>
              <w:jc w:val="center"/>
              <w:rPr>
                <w:rFonts w:ascii="仿宋_GB2312" w:hAnsi="宋体" w:eastAsia="仿宋_GB2312"/>
                <w:spacing w:val="-4"/>
              </w:rPr>
            </w:pPr>
            <w:r>
              <w:rPr>
                <w:rFonts w:hint="eastAsia" w:ascii="仿宋_GB2312" w:hAnsi="宋体" w:eastAsia="仿宋_GB2312"/>
                <w:spacing w:val="-4"/>
              </w:rPr>
              <w:t>云南省科技厅，100万元，2019年1月-2020年12月</w:t>
            </w:r>
          </w:p>
        </w:tc>
        <w:tc>
          <w:tcPr>
            <w:tcW w:w="2065" w:type="dxa"/>
            <w:gridSpan w:val="8"/>
            <w:vAlign w:val="center"/>
          </w:tcPr>
          <w:p>
            <w:pPr>
              <w:spacing w:line="360" w:lineRule="auto"/>
              <w:jc w:val="center"/>
              <w:rPr>
                <w:rFonts w:ascii="仿宋_GB2312" w:hAnsi="宋体" w:eastAsia="仿宋_GB2312"/>
                <w:spacing w:val="-4"/>
              </w:rPr>
            </w:pPr>
            <w:r>
              <w:rPr>
                <w:rFonts w:hint="eastAsia" w:ascii="仿宋_GB2312" w:hAnsi="宋体" w:eastAsia="仿宋_GB2312"/>
                <w:spacing w:val="-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Merge w:val="continue"/>
          </w:tcPr>
          <w:p>
            <w:pPr>
              <w:spacing w:line="360" w:lineRule="auto"/>
              <w:rPr>
                <w:rFonts w:ascii="仿宋_GB2312" w:hAnsi="宋体" w:eastAsia="仿宋_GB2312"/>
              </w:rPr>
            </w:pPr>
          </w:p>
        </w:tc>
        <w:tc>
          <w:tcPr>
            <w:tcW w:w="619" w:type="dxa"/>
            <w:gridSpan w:val="4"/>
            <w:vAlign w:val="center"/>
          </w:tcPr>
          <w:p>
            <w:pPr>
              <w:spacing w:line="360" w:lineRule="auto"/>
              <w:jc w:val="center"/>
              <w:rPr>
                <w:rFonts w:ascii="仿宋_GB2312" w:hAnsi="宋体" w:eastAsia="仿宋_GB2312"/>
                <w:spacing w:val="-4"/>
              </w:rPr>
            </w:pPr>
            <w:r>
              <w:rPr>
                <w:rFonts w:hint="eastAsia" w:ascii="仿宋_GB2312" w:hAnsi="宋体" w:eastAsia="仿宋_GB2312"/>
                <w:spacing w:val="-4"/>
              </w:rPr>
              <w:t>4</w:t>
            </w:r>
          </w:p>
        </w:tc>
        <w:tc>
          <w:tcPr>
            <w:tcW w:w="3684" w:type="dxa"/>
            <w:gridSpan w:val="31"/>
            <w:vAlign w:val="center"/>
          </w:tcPr>
          <w:p>
            <w:pPr>
              <w:spacing w:line="360" w:lineRule="auto"/>
              <w:jc w:val="center"/>
              <w:rPr>
                <w:rFonts w:ascii="仿宋_GB2312" w:hAnsi="宋体" w:eastAsia="仿宋_GB2312"/>
                <w:spacing w:val="-4"/>
              </w:rPr>
            </w:pPr>
            <w:r>
              <w:rPr>
                <w:rFonts w:ascii="仿宋_GB2312" w:hAnsi="宋体" w:eastAsia="仿宋_GB2312"/>
                <w:spacing w:val="-4"/>
              </w:rPr>
              <w:t>狭缝节流螺旋槽动静压轴承性能计算方法及关键性能研究</w:t>
            </w:r>
            <w:r>
              <w:rPr>
                <w:rFonts w:hint="eastAsia" w:ascii="仿宋_GB2312" w:hAnsi="宋体" w:eastAsia="仿宋_GB2312"/>
                <w:spacing w:val="-4"/>
              </w:rPr>
              <w:t>，</w:t>
            </w:r>
            <w:r>
              <w:rPr>
                <w:rFonts w:ascii="仿宋_GB2312" w:hAnsi="宋体" w:eastAsia="仿宋_GB2312"/>
                <w:spacing w:val="-4"/>
              </w:rPr>
              <w:t>KKK0201705062</w:t>
            </w:r>
          </w:p>
        </w:tc>
        <w:tc>
          <w:tcPr>
            <w:tcW w:w="3400" w:type="dxa"/>
            <w:gridSpan w:val="19"/>
            <w:vAlign w:val="center"/>
          </w:tcPr>
          <w:p>
            <w:pPr>
              <w:spacing w:line="360" w:lineRule="auto"/>
              <w:jc w:val="center"/>
              <w:rPr>
                <w:rFonts w:ascii="仿宋_GB2312" w:hAnsi="宋体" w:eastAsia="仿宋_GB2312"/>
                <w:spacing w:val="-4"/>
              </w:rPr>
            </w:pPr>
            <w:r>
              <w:rPr>
                <w:rFonts w:hint="eastAsia" w:ascii="仿宋_GB2312" w:hAnsi="宋体" w:eastAsia="仿宋_GB2312"/>
                <w:spacing w:val="-4"/>
              </w:rPr>
              <w:t>中原工学院，2万元，2017.01-2022.1</w:t>
            </w:r>
          </w:p>
        </w:tc>
        <w:tc>
          <w:tcPr>
            <w:tcW w:w="2065" w:type="dxa"/>
            <w:gridSpan w:val="8"/>
            <w:vAlign w:val="center"/>
          </w:tcPr>
          <w:p>
            <w:pPr>
              <w:spacing w:line="360" w:lineRule="auto"/>
              <w:jc w:val="center"/>
              <w:rPr>
                <w:rFonts w:ascii="仿宋_GB2312" w:hAnsi="宋体" w:eastAsia="仿宋_GB2312"/>
                <w:spacing w:val="-4"/>
              </w:rPr>
            </w:pPr>
            <w:r>
              <w:rPr>
                <w:rFonts w:hint="eastAsia" w:ascii="仿宋_GB2312" w:hAnsi="宋体" w:eastAsia="仿宋_GB2312"/>
                <w:spacing w:val="-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22" w:hRule="atLeast"/>
          <w:jc w:val="center"/>
        </w:trPr>
        <w:tc>
          <w:tcPr>
            <w:tcW w:w="10420" w:type="dxa"/>
            <w:gridSpan w:val="63"/>
          </w:tcPr>
          <w:p>
            <w:pPr>
              <w:rPr>
                <w:rFonts w:hint="eastAsia" w:ascii="仿宋_GB2312" w:hAnsi="宋体" w:eastAsia="仿宋_GB2312"/>
              </w:rPr>
            </w:pPr>
            <w:r>
              <w:rPr>
                <w:rFonts w:hint="eastAsia" w:ascii="仿宋_GB2312" w:hAnsi="宋体" w:eastAsia="仿宋_GB2312"/>
              </w:rPr>
              <w:t>本人指导（或兼职指导）研究生情况：</w:t>
            </w:r>
          </w:p>
          <w:p>
            <w:pPr>
              <w:rPr>
                <w:rFonts w:ascii="仿宋_GB2312" w:hAnsi="宋体" w:eastAsia="仿宋_GB2312"/>
              </w:rPr>
            </w:pPr>
            <w:r>
              <w:rPr>
                <w:rFonts w:hint="eastAsia" w:ascii="仿宋_GB2312" w:hAnsi="宋体" w:eastAsia="仿宋_GB2312"/>
              </w:rPr>
              <w:t>指导博士研究生7人，已获博士学位1人。每届指导硕士研究生2~3人。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rPr>
                <w:rFonts w:ascii="仿宋_GB2312" w:hAnsi="宋体" w:eastAsia="仿宋_GB2312"/>
                <w:b/>
                <w:bCs/>
              </w:rPr>
            </w:pPr>
            <w:bookmarkStart w:id="4" w:name="_Hlk25840354"/>
            <w:r>
              <w:rPr>
                <w:rFonts w:ascii="仿宋_GB2312" w:hAnsi="宋体" w:eastAsia="仿宋_GB2312"/>
                <w:b/>
                <w:bCs/>
              </w:rPr>
              <w:t>Ⅱ</w:t>
            </w:r>
            <w:r>
              <w:rPr>
                <w:rFonts w:hint="eastAsia" w:ascii="仿宋_GB2312" w:hAnsi="宋体" w:eastAsia="仿宋_GB2312"/>
                <w:b/>
                <w:bCs/>
              </w:rPr>
              <w:t>-</w:t>
            </w:r>
            <w:r>
              <w:rPr>
                <w:rFonts w:hint="eastAsia" w:ascii="仿宋_GB2312" w:hAnsi="宋体" w:eastAsia="仿宋_GB2312"/>
                <w:b/>
                <w:bCs/>
                <w:sz w:val="24"/>
              </w:rPr>
              <w:t xml:space="preserve">2 </w:t>
            </w:r>
            <w:r>
              <w:rPr>
                <w:rFonts w:hint="eastAsia" w:ascii="仿宋_GB2312" w:hAnsi="宋体" w:eastAsia="仿宋_GB2312"/>
                <w:b/>
                <w:bCs/>
                <w:szCs w:val="21"/>
              </w:rPr>
              <w:t>专业教师队伍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rPr>
                <w:rFonts w:ascii="仿宋_GB2312" w:hAnsi="宋体" w:eastAsia="仿宋_GB2312"/>
                <w:b/>
                <w:bCs/>
              </w:rPr>
            </w:pPr>
            <w:bookmarkStart w:id="5" w:name="_Hlk25840689"/>
            <w:r>
              <w:rPr>
                <w:rFonts w:ascii="仿宋_GB2312" w:hAnsi="宋体" w:eastAsia="仿宋_GB2312"/>
                <w:b/>
                <w:bCs/>
              </w:rPr>
              <w:t>Ⅱ</w:t>
            </w:r>
            <w:r>
              <w:rPr>
                <w:rFonts w:hint="eastAsia" w:ascii="仿宋_GB2312" w:hAnsi="宋体" w:eastAsia="仿宋_GB2312"/>
                <w:b/>
                <w:bCs/>
              </w:rPr>
              <w:t>-</w:t>
            </w:r>
            <w:r>
              <w:rPr>
                <w:rFonts w:hint="eastAsia" w:ascii="仿宋_GB2312" w:hAnsi="宋体" w:eastAsia="仿宋_GB2312"/>
                <w:b/>
                <w:bCs/>
                <w:sz w:val="24"/>
              </w:rPr>
              <w:t>2</w:t>
            </w:r>
            <w:r>
              <w:rPr>
                <w:rFonts w:hint="eastAsia" w:ascii="仿宋_GB2312" w:hAnsi="宋体" w:eastAsia="仿宋_GB2312"/>
                <w:b/>
                <w:bCs/>
              </w:rPr>
              <w:t>-</w:t>
            </w:r>
            <w:r>
              <w:rPr>
                <w:rFonts w:hint="eastAsia" w:ascii="仿宋_GB2312" w:hAnsi="宋体" w:eastAsia="仿宋_GB2312"/>
                <w:b/>
                <w:bCs/>
                <w:sz w:val="24"/>
              </w:rPr>
              <w:t xml:space="preserve">1 </w:t>
            </w:r>
            <w:r>
              <w:rPr>
                <w:rFonts w:hint="eastAsia" w:ascii="仿宋_GB2312" w:hAnsi="宋体" w:eastAsia="仿宋_GB2312"/>
                <w:b/>
                <w:bCs/>
                <w:szCs w:val="21"/>
              </w:rPr>
              <w:t>整体情况</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93" w:hRule="atLeast"/>
          <w:jc w:val="center"/>
        </w:trPr>
        <w:tc>
          <w:tcPr>
            <w:tcW w:w="2385" w:type="dxa"/>
            <w:gridSpan w:val="10"/>
            <w:vAlign w:val="center"/>
          </w:tcPr>
          <w:p>
            <w:pPr>
              <w:spacing w:line="360" w:lineRule="auto"/>
              <w:ind w:left="-105" w:leftChars="-50" w:right="-105" w:rightChars="-50"/>
              <w:jc w:val="center"/>
              <w:rPr>
                <w:rFonts w:ascii="仿宋_GB2312" w:hAnsi="宋体" w:eastAsia="仿宋_GB2312"/>
              </w:rPr>
            </w:pPr>
            <w:r>
              <w:rPr>
                <w:rFonts w:hint="eastAsia" w:ascii="仿宋_GB2312" w:hAnsi="宋体" w:eastAsia="仿宋_GB2312"/>
              </w:rPr>
              <w:t>教 师 总 数</w:t>
            </w:r>
          </w:p>
        </w:tc>
        <w:tc>
          <w:tcPr>
            <w:tcW w:w="1042" w:type="dxa"/>
            <w:gridSpan w:val="10"/>
            <w:vAlign w:val="center"/>
          </w:tcPr>
          <w:p>
            <w:pPr>
              <w:spacing w:line="360" w:lineRule="auto"/>
              <w:ind w:left="-105" w:leftChars="-50" w:right="-105" w:rightChars="-50"/>
              <w:jc w:val="center"/>
              <w:rPr>
                <w:rFonts w:ascii="仿宋_GB2312" w:hAnsi="宋体" w:eastAsia="仿宋_GB2312"/>
              </w:rPr>
            </w:pPr>
            <w:r>
              <w:rPr>
                <w:rFonts w:hint="eastAsia" w:ascii="仿宋_GB2312" w:hAnsi="宋体" w:eastAsia="仿宋_GB2312"/>
              </w:rPr>
              <w:t>1</w:t>
            </w:r>
            <w:r>
              <w:rPr>
                <w:rFonts w:ascii="仿宋_GB2312" w:hAnsi="宋体" w:eastAsia="仿宋_GB2312"/>
              </w:rPr>
              <w:t>1</w:t>
            </w:r>
          </w:p>
        </w:tc>
        <w:tc>
          <w:tcPr>
            <w:tcW w:w="1955" w:type="dxa"/>
            <w:gridSpan w:val="23"/>
            <w:vAlign w:val="center"/>
          </w:tcPr>
          <w:p>
            <w:pPr>
              <w:spacing w:line="360" w:lineRule="auto"/>
              <w:ind w:left="-105" w:leftChars="-50" w:right="-105" w:rightChars="-50"/>
              <w:jc w:val="center"/>
              <w:rPr>
                <w:rFonts w:ascii="仿宋_GB2312" w:hAnsi="宋体" w:eastAsia="仿宋_GB2312"/>
              </w:rPr>
            </w:pPr>
            <w:r>
              <w:rPr>
                <w:rFonts w:hint="eastAsia" w:ascii="仿宋_GB2312" w:hAnsi="宋体" w:eastAsia="仿宋_GB2312"/>
              </w:rPr>
              <w:t>教师中具有</w:t>
            </w:r>
          </w:p>
          <w:p>
            <w:pPr>
              <w:spacing w:line="360" w:lineRule="auto"/>
              <w:ind w:left="-105" w:leftChars="-50" w:right="-105" w:rightChars="-50"/>
              <w:jc w:val="center"/>
              <w:rPr>
                <w:rFonts w:ascii="仿宋_GB2312" w:hAnsi="宋体" w:eastAsia="仿宋_GB2312"/>
              </w:rPr>
            </w:pPr>
            <w:r>
              <w:rPr>
                <w:rFonts w:hint="eastAsia" w:ascii="仿宋_GB2312" w:hAnsi="宋体" w:eastAsia="仿宋_GB2312"/>
              </w:rPr>
              <w:t>博士学位者比例</w:t>
            </w:r>
          </w:p>
        </w:tc>
        <w:tc>
          <w:tcPr>
            <w:tcW w:w="1425" w:type="dxa"/>
            <w:gridSpan w:val="7"/>
            <w:vAlign w:val="center"/>
          </w:tcPr>
          <w:p>
            <w:pPr>
              <w:spacing w:line="360" w:lineRule="auto"/>
              <w:jc w:val="center"/>
              <w:rPr>
                <w:rFonts w:ascii="仿宋_GB2312" w:hAnsi="宋体" w:eastAsia="仿宋_GB2312"/>
              </w:rPr>
            </w:pPr>
            <w:r>
              <w:rPr>
                <w:rFonts w:ascii="仿宋_GB2312" w:hAnsi="宋体" w:eastAsia="仿宋_GB2312"/>
              </w:rPr>
              <w:t>72.7</w:t>
            </w:r>
            <w:r>
              <w:rPr>
                <w:rFonts w:hint="eastAsia" w:ascii="仿宋_GB2312" w:hAnsi="宋体" w:eastAsia="仿宋_GB2312"/>
              </w:rPr>
              <w:t>％</w:t>
            </w:r>
          </w:p>
        </w:tc>
        <w:tc>
          <w:tcPr>
            <w:tcW w:w="2563" w:type="dxa"/>
            <w:gridSpan w:val="10"/>
            <w:vAlign w:val="center"/>
          </w:tcPr>
          <w:p>
            <w:pPr>
              <w:spacing w:line="360" w:lineRule="auto"/>
              <w:jc w:val="center"/>
              <w:rPr>
                <w:rFonts w:ascii="仿宋_GB2312" w:hAnsi="宋体" w:eastAsia="仿宋_GB2312"/>
              </w:rPr>
            </w:pPr>
            <w:r>
              <w:rPr>
                <w:rFonts w:hint="eastAsia" w:ascii="仿宋_GB2312" w:hAnsi="宋体" w:eastAsia="仿宋_GB2312"/>
              </w:rPr>
              <w:t>教师中具有博士、</w:t>
            </w:r>
          </w:p>
          <w:p>
            <w:pPr>
              <w:spacing w:line="360" w:lineRule="auto"/>
              <w:jc w:val="center"/>
              <w:rPr>
                <w:rFonts w:ascii="仿宋_GB2312" w:hAnsi="宋体" w:eastAsia="仿宋_GB2312"/>
              </w:rPr>
            </w:pPr>
            <w:r>
              <w:rPr>
                <w:rFonts w:hint="eastAsia" w:ascii="仿宋_GB2312" w:hAnsi="宋体" w:eastAsia="仿宋_GB2312"/>
              </w:rPr>
              <w:t>硕士学位者比例</w:t>
            </w:r>
          </w:p>
        </w:tc>
        <w:tc>
          <w:tcPr>
            <w:tcW w:w="1050" w:type="dxa"/>
            <w:gridSpan w:val="3"/>
            <w:vAlign w:val="center"/>
          </w:tcPr>
          <w:p>
            <w:pPr>
              <w:spacing w:line="360" w:lineRule="auto"/>
              <w:jc w:val="center"/>
              <w:rPr>
                <w:rFonts w:ascii="仿宋_GB2312" w:hAnsi="宋体" w:eastAsia="仿宋_GB2312"/>
                <w:color w:val="FF0000"/>
              </w:rPr>
            </w:pPr>
            <w:r>
              <w:rPr>
                <w:rFonts w:ascii="仿宋_GB2312" w:hAnsi="宋体" w:eastAsia="仿宋_GB2312"/>
              </w:rPr>
              <w:t>91</w:t>
            </w:r>
            <w:r>
              <w:rPr>
                <w:rFonts w:hint="eastAsia" w:ascii="仿宋_GB2312" w:hAnsi="宋体"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3427" w:type="dxa"/>
            <w:gridSpan w:val="20"/>
            <w:vAlign w:val="center"/>
          </w:tcPr>
          <w:p>
            <w:pPr>
              <w:spacing w:line="360" w:lineRule="auto"/>
              <w:jc w:val="center"/>
              <w:rPr>
                <w:rFonts w:ascii="仿宋_GB2312" w:hAnsi="宋体" w:eastAsia="仿宋_GB2312"/>
              </w:rPr>
            </w:pPr>
            <w:r>
              <w:rPr>
                <w:rFonts w:hint="eastAsia" w:ascii="仿宋_GB2312" w:hAnsi="宋体" w:eastAsia="仿宋_GB2312"/>
              </w:rPr>
              <w:t>专 业 技 术 职 务</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人数合计</w:t>
            </w:r>
          </w:p>
        </w:tc>
        <w:tc>
          <w:tcPr>
            <w:tcW w:w="840" w:type="dxa"/>
            <w:gridSpan w:val="10"/>
            <w:vAlign w:val="center"/>
          </w:tcPr>
          <w:p>
            <w:pPr>
              <w:spacing w:line="360" w:lineRule="auto"/>
              <w:jc w:val="center"/>
              <w:rPr>
                <w:rFonts w:ascii="仿宋_GB2312" w:hAnsi="宋体" w:eastAsia="仿宋_GB2312"/>
              </w:rPr>
            </w:pPr>
            <w:r>
              <w:rPr>
                <w:rFonts w:ascii="仿宋_GB2312" w:hAnsi="宋体" w:eastAsia="仿宋_GB2312"/>
              </w:rPr>
              <w:t>35</w:t>
            </w:r>
            <w:r>
              <w:rPr>
                <w:rFonts w:hint="eastAsia" w:ascii="仿宋_GB2312" w:hAnsi="宋体" w:eastAsia="仿宋_GB2312"/>
              </w:rPr>
              <w:t>岁</w:t>
            </w:r>
          </w:p>
          <w:p>
            <w:pPr>
              <w:spacing w:line="360" w:lineRule="auto"/>
              <w:jc w:val="center"/>
              <w:rPr>
                <w:rFonts w:ascii="仿宋_GB2312" w:hAnsi="宋体" w:eastAsia="仿宋_GB2312"/>
              </w:rPr>
            </w:pPr>
            <w:r>
              <w:rPr>
                <w:rFonts w:hint="eastAsia" w:ascii="仿宋_GB2312" w:hAnsi="宋体" w:eastAsia="仿宋_GB2312"/>
              </w:rPr>
              <w:t>以下</w:t>
            </w:r>
          </w:p>
        </w:tc>
        <w:tc>
          <w:tcPr>
            <w:tcW w:w="1425" w:type="dxa"/>
            <w:gridSpan w:val="7"/>
            <w:vAlign w:val="center"/>
          </w:tcPr>
          <w:p>
            <w:pPr>
              <w:spacing w:line="360" w:lineRule="auto"/>
              <w:jc w:val="center"/>
              <w:rPr>
                <w:rFonts w:ascii="仿宋_GB2312" w:hAnsi="宋体" w:eastAsia="仿宋_GB2312"/>
              </w:rPr>
            </w:pPr>
            <w:r>
              <w:rPr>
                <w:rFonts w:ascii="仿宋_GB2312" w:hAnsi="宋体" w:eastAsia="仿宋_GB2312"/>
              </w:rPr>
              <w:t>36</w:t>
            </w:r>
            <w:r>
              <w:rPr>
                <w:rFonts w:hint="eastAsia" w:ascii="仿宋_GB2312" w:hAnsi="宋体" w:eastAsia="仿宋_GB2312"/>
              </w:rPr>
              <w:t>至</w:t>
            </w:r>
          </w:p>
          <w:p>
            <w:pPr>
              <w:spacing w:line="360" w:lineRule="auto"/>
              <w:jc w:val="center"/>
              <w:rPr>
                <w:rFonts w:ascii="仿宋_GB2312" w:hAnsi="宋体" w:eastAsia="仿宋_GB2312"/>
              </w:rPr>
            </w:pPr>
            <w:r>
              <w:rPr>
                <w:rFonts w:ascii="仿宋_GB2312" w:hAnsi="宋体" w:eastAsia="仿宋_GB2312"/>
              </w:rPr>
              <w:t>45</w:t>
            </w:r>
            <w:r>
              <w:rPr>
                <w:rFonts w:hint="eastAsia" w:ascii="仿宋_GB2312" w:hAnsi="宋体" w:eastAsia="仿宋_GB2312"/>
              </w:rPr>
              <w:t>岁</w:t>
            </w:r>
          </w:p>
        </w:tc>
        <w:tc>
          <w:tcPr>
            <w:tcW w:w="1203" w:type="dxa"/>
            <w:gridSpan w:val="4"/>
            <w:vAlign w:val="center"/>
          </w:tcPr>
          <w:p>
            <w:pPr>
              <w:spacing w:line="360" w:lineRule="auto"/>
              <w:jc w:val="center"/>
              <w:rPr>
                <w:rFonts w:ascii="仿宋_GB2312" w:hAnsi="宋体" w:eastAsia="仿宋_GB2312"/>
              </w:rPr>
            </w:pPr>
            <w:r>
              <w:rPr>
                <w:rFonts w:ascii="仿宋_GB2312" w:hAnsi="宋体" w:eastAsia="仿宋_GB2312"/>
              </w:rPr>
              <w:t>46</w:t>
            </w:r>
            <w:r>
              <w:rPr>
                <w:rFonts w:hint="eastAsia" w:ascii="仿宋_GB2312" w:hAnsi="宋体" w:eastAsia="仿宋_GB2312"/>
              </w:rPr>
              <w:t>至</w:t>
            </w:r>
          </w:p>
          <w:p>
            <w:pPr>
              <w:spacing w:line="360" w:lineRule="auto"/>
              <w:jc w:val="center"/>
              <w:rPr>
                <w:rFonts w:ascii="仿宋_GB2312" w:hAnsi="宋体" w:eastAsia="仿宋_GB2312"/>
              </w:rPr>
            </w:pPr>
            <w:r>
              <w:rPr>
                <w:rFonts w:ascii="仿宋_GB2312" w:hAnsi="宋体" w:eastAsia="仿宋_GB2312"/>
              </w:rPr>
              <w:t>55</w:t>
            </w:r>
            <w:r>
              <w:rPr>
                <w:rFonts w:hint="eastAsia" w:ascii="仿宋_GB2312" w:hAnsi="宋体" w:eastAsia="仿宋_GB2312"/>
              </w:rPr>
              <w:t>岁</w:t>
            </w:r>
          </w:p>
        </w:tc>
        <w:tc>
          <w:tcPr>
            <w:tcW w:w="1360" w:type="dxa"/>
            <w:gridSpan w:val="6"/>
            <w:vAlign w:val="center"/>
          </w:tcPr>
          <w:p>
            <w:pPr>
              <w:spacing w:line="360" w:lineRule="auto"/>
              <w:jc w:val="center"/>
              <w:rPr>
                <w:rFonts w:ascii="仿宋_GB2312" w:hAnsi="宋体" w:eastAsia="仿宋_GB2312"/>
              </w:rPr>
            </w:pPr>
            <w:r>
              <w:rPr>
                <w:rFonts w:ascii="仿宋_GB2312" w:hAnsi="宋体" w:eastAsia="仿宋_GB2312"/>
              </w:rPr>
              <w:t>56</w:t>
            </w:r>
            <w:r>
              <w:rPr>
                <w:rFonts w:hint="eastAsia" w:ascii="仿宋_GB2312" w:hAnsi="宋体" w:eastAsia="仿宋_GB2312"/>
              </w:rPr>
              <w:t>至</w:t>
            </w:r>
          </w:p>
          <w:p>
            <w:pPr>
              <w:spacing w:line="360" w:lineRule="auto"/>
              <w:jc w:val="center"/>
              <w:rPr>
                <w:rFonts w:ascii="仿宋_GB2312" w:hAnsi="宋体" w:eastAsia="仿宋_GB2312"/>
              </w:rPr>
            </w:pPr>
            <w:r>
              <w:rPr>
                <w:rFonts w:ascii="仿宋_GB2312" w:hAnsi="宋体" w:eastAsia="仿宋_GB2312"/>
              </w:rPr>
              <w:t>60</w:t>
            </w:r>
            <w:r>
              <w:rPr>
                <w:rFonts w:hint="eastAsia" w:ascii="仿宋_GB2312" w:hAnsi="宋体" w:eastAsia="仿宋_GB2312"/>
              </w:rPr>
              <w:t>岁</w:t>
            </w:r>
          </w:p>
        </w:tc>
        <w:tc>
          <w:tcPr>
            <w:tcW w:w="1050" w:type="dxa"/>
            <w:gridSpan w:val="3"/>
            <w:vAlign w:val="center"/>
          </w:tcPr>
          <w:p>
            <w:pPr>
              <w:spacing w:line="360" w:lineRule="auto"/>
              <w:jc w:val="center"/>
              <w:rPr>
                <w:rFonts w:ascii="仿宋_GB2312" w:hAnsi="宋体" w:eastAsia="仿宋_GB2312"/>
              </w:rPr>
            </w:pPr>
            <w:r>
              <w:rPr>
                <w:rFonts w:ascii="仿宋_GB2312" w:hAnsi="宋体" w:eastAsia="仿宋_GB2312"/>
              </w:rPr>
              <w:t>61</w:t>
            </w:r>
            <w:r>
              <w:rPr>
                <w:rFonts w:hint="eastAsia" w:ascii="仿宋_GB2312" w:hAnsi="宋体" w:eastAsia="仿宋_GB2312"/>
              </w:rPr>
              <w:t>岁</w:t>
            </w:r>
          </w:p>
          <w:p>
            <w:pPr>
              <w:spacing w:line="360" w:lineRule="auto"/>
              <w:jc w:val="center"/>
              <w:rPr>
                <w:rFonts w:ascii="仿宋_GB2312" w:hAnsi="宋体" w:eastAsia="仿宋_GB2312"/>
              </w:rPr>
            </w:pPr>
            <w:r>
              <w:rPr>
                <w:rFonts w:hint="eastAsia" w:ascii="仿宋_GB2312" w:hAnsi="宋体" w:eastAsia="仿宋_GB2312"/>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3427" w:type="dxa"/>
            <w:gridSpan w:val="20"/>
            <w:vAlign w:val="center"/>
          </w:tcPr>
          <w:p>
            <w:pPr>
              <w:spacing w:line="360" w:lineRule="auto"/>
              <w:ind w:left="71" w:leftChars="34"/>
              <w:jc w:val="center"/>
              <w:rPr>
                <w:rFonts w:ascii="仿宋_GB2312" w:hAnsi="宋体" w:eastAsia="仿宋_GB2312"/>
                <w:b/>
                <w:bCs/>
                <w:spacing w:val="-12"/>
                <w:sz w:val="28"/>
              </w:rPr>
            </w:pPr>
            <w:r>
              <w:rPr>
                <w:rFonts w:hint="eastAsia" w:ascii="仿宋_GB2312" w:hAnsi="宋体" w:eastAsia="仿宋_GB2312"/>
                <w:spacing w:val="-12"/>
              </w:rPr>
              <w:t>教授（或相当专业技术职务者）</w:t>
            </w:r>
          </w:p>
        </w:tc>
        <w:tc>
          <w:tcPr>
            <w:tcW w:w="1115" w:type="dxa"/>
            <w:gridSpan w:val="13"/>
            <w:vAlign w:val="center"/>
          </w:tcPr>
          <w:p>
            <w:pPr>
              <w:spacing w:line="360" w:lineRule="auto"/>
              <w:jc w:val="center"/>
              <w:rPr>
                <w:rFonts w:ascii="仿宋_GB2312" w:hAnsi="宋体" w:eastAsia="仿宋_GB2312"/>
              </w:rPr>
            </w:pPr>
            <w:r>
              <w:rPr>
                <w:rFonts w:ascii="仿宋_GB2312" w:hAnsi="宋体" w:eastAsia="仿宋_GB2312"/>
              </w:rPr>
              <w:t>4</w:t>
            </w:r>
          </w:p>
        </w:tc>
        <w:tc>
          <w:tcPr>
            <w:tcW w:w="840" w:type="dxa"/>
            <w:gridSpan w:val="10"/>
            <w:vAlign w:val="center"/>
          </w:tcPr>
          <w:p>
            <w:pPr>
              <w:spacing w:line="360" w:lineRule="auto"/>
              <w:jc w:val="center"/>
              <w:rPr>
                <w:rFonts w:ascii="仿宋_GB2312" w:hAnsi="宋体" w:eastAsia="仿宋_GB2312"/>
              </w:rPr>
            </w:pPr>
            <w:r>
              <w:rPr>
                <w:rFonts w:hint="eastAsia" w:ascii="仿宋_GB2312" w:hAnsi="宋体" w:eastAsia="仿宋_GB2312"/>
              </w:rPr>
              <w:t>0</w:t>
            </w:r>
          </w:p>
        </w:tc>
        <w:tc>
          <w:tcPr>
            <w:tcW w:w="1425" w:type="dxa"/>
            <w:gridSpan w:val="7"/>
            <w:vAlign w:val="center"/>
          </w:tcPr>
          <w:p>
            <w:pPr>
              <w:spacing w:line="360" w:lineRule="auto"/>
              <w:jc w:val="center"/>
              <w:rPr>
                <w:rFonts w:ascii="仿宋_GB2312" w:hAnsi="宋体" w:eastAsia="仿宋_GB2312"/>
              </w:rPr>
            </w:pPr>
            <w:r>
              <w:rPr>
                <w:rFonts w:ascii="仿宋_GB2312" w:hAnsi="宋体" w:eastAsia="仿宋_GB2312"/>
              </w:rPr>
              <w:t>1</w:t>
            </w:r>
          </w:p>
        </w:tc>
        <w:tc>
          <w:tcPr>
            <w:tcW w:w="1203" w:type="dxa"/>
            <w:gridSpan w:val="4"/>
            <w:vAlign w:val="center"/>
          </w:tcPr>
          <w:p>
            <w:pPr>
              <w:spacing w:line="360" w:lineRule="auto"/>
              <w:jc w:val="center"/>
              <w:rPr>
                <w:rFonts w:ascii="仿宋_GB2312" w:hAnsi="宋体" w:eastAsia="仿宋_GB2312"/>
              </w:rPr>
            </w:pPr>
            <w:r>
              <w:rPr>
                <w:rFonts w:hint="eastAsia" w:ascii="仿宋_GB2312" w:hAnsi="宋体" w:eastAsia="仿宋_GB2312"/>
              </w:rPr>
              <w:t>0</w:t>
            </w:r>
          </w:p>
        </w:tc>
        <w:tc>
          <w:tcPr>
            <w:tcW w:w="1360" w:type="dxa"/>
            <w:gridSpan w:val="6"/>
            <w:vAlign w:val="center"/>
          </w:tcPr>
          <w:p>
            <w:pPr>
              <w:spacing w:line="360" w:lineRule="auto"/>
              <w:jc w:val="center"/>
              <w:rPr>
                <w:rFonts w:ascii="仿宋_GB2312" w:hAnsi="宋体" w:eastAsia="仿宋_GB2312"/>
              </w:rPr>
            </w:pPr>
            <w:r>
              <w:rPr>
                <w:rFonts w:ascii="仿宋_GB2312" w:hAnsi="宋体" w:eastAsia="仿宋_GB2312"/>
              </w:rPr>
              <w:t>3</w:t>
            </w:r>
          </w:p>
        </w:tc>
        <w:tc>
          <w:tcPr>
            <w:tcW w:w="1050" w:type="dxa"/>
            <w:gridSpan w:val="3"/>
            <w:vAlign w:val="center"/>
          </w:tcPr>
          <w:p>
            <w:pPr>
              <w:spacing w:line="360" w:lineRule="auto"/>
              <w:jc w:val="center"/>
              <w:rPr>
                <w:rFonts w:ascii="仿宋_GB2312" w:hAnsi="宋体" w:eastAsia="仿宋_GB2312"/>
              </w:rPr>
            </w:pPr>
            <w:r>
              <w:rPr>
                <w:rFonts w:hint="eastAsia" w:ascii="仿宋_GB2312" w:hAnsi="宋体" w:eastAsia="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3427" w:type="dxa"/>
            <w:gridSpan w:val="20"/>
            <w:vAlign w:val="center"/>
          </w:tcPr>
          <w:p>
            <w:pPr>
              <w:spacing w:line="360" w:lineRule="auto"/>
              <w:ind w:left="71" w:leftChars="34" w:right="-105" w:rightChars="-50"/>
              <w:jc w:val="center"/>
              <w:rPr>
                <w:rFonts w:ascii="仿宋_GB2312" w:hAnsi="宋体" w:eastAsia="仿宋_GB2312"/>
                <w:b/>
                <w:bCs/>
                <w:spacing w:val="-12"/>
                <w:sz w:val="28"/>
              </w:rPr>
            </w:pPr>
            <w:r>
              <w:rPr>
                <w:rFonts w:hint="eastAsia" w:ascii="仿宋_GB2312" w:hAnsi="宋体" w:eastAsia="仿宋_GB2312"/>
                <w:spacing w:val="-12"/>
              </w:rPr>
              <w:t>副教授（或相当专业技术职务者）</w:t>
            </w:r>
          </w:p>
        </w:tc>
        <w:tc>
          <w:tcPr>
            <w:tcW w:w="1115" w:type="dxa"/>
            <w:gridSpan w:val="13"/>
            <w:vAlign w:val="center"/>
          </w:tcPr>
          <w:p>
            <w:pPr>
              <w:spacing w:line="360" w:lineRule="auto"/>
              <w:jc w:val="center"/>
              <w:rPr>
                <w:rFonts w:ascii="仿宋_GB2312" w:hAnsi="宋体" w:eastAsia="仿宋_GB2312"/>
              </w:rPr>
            </w:pPr>
            <w:r>
              <w:rPr>
                <w:rFonts w:ascii="仿宋_GB2312" w:hAnsi="宋体" w:eastAsia="仿宋_GB2312"/>
              </w:rPr>
              <w:t>1</w:t>
            </w:r>
          </w:p>
        </w:tc>
        <w:tc>
          <w:tcPr>
            <w:tcW w:w="840" w:type="dxa"/>
            <w:gridSpan w:val="10"/>
            <w:vAlign w:val="center"/>
          </w:tcPr>
          <w:p>
            <w:pPr>
              <w:spacing w:line="360" w:lineRule="auto"/>
              <w:jc w:val="center"/>
              <w:rPr>
                <w:rFonts w:ascii="仿宋_GB2312" w:hAnsi="宋体" w:eastAsia="仿宋_GB2312"/>
              </w:rPr>
            </w:pPr>
            <w:r>
              <w:rPr>
                <w:rFonts w:ascii="仿宋_GB2312" w:hAnsi="宋体" w:eastAsia="仿宋_GB2312"/>
              </w:rPr>
              <w:t>0</w:t>
            </w:r>
          </w:p>
        </w:tc>
        <w:tc>
          <w:tcPr>
            <w:tcW w:w="1425" w:type="dxa"/>
            <w:gridSpan w:val="7"/>
            <w:vAlign w:val="center"/>
          </w:tcPr>
          <w:p>
            <w:pPr>
              <w:spacing w:line="360" w:lineRule="auto"/>
              <w:jc w:val="center"/>
              <w:rPr>
                <w:rFonts w:ascii="仿宋_GB2312" w:hAnsi="宋体" w:eastAsia="仿宋_GB2312"/>
              </w:rPr>
            </w:pPr>
            <w:r>
              <w:rPr>
                <w:rFonts w:ascii="仿宋_GB2312" w:hAnsi="宋体" w:eastAsia="仿宋_GB2312"/>
              </w:rPr>
              <w:t>1</w:t>
            </w:r>
          </w:p>
        </w:tc>
        <w:tc>
          <w:tcPr>
            <w:tcW w:w="1203" w:type="dxa"/>
            <w:gridSpan w:val="4"/>
            <w:vAlign w:val="center"/>
          </w:tcPr>
          <w:p>
            <w:pPr>
              <w:spacing w:line="360" w:lineRule="auto"/>
              <w:jc w:val="center"/>
              <w:rPr>
                <w:rFonts w:ascii="仿宋_GB2312" w:hAnsi="宋体" w:eastAsia="仿宋_GB2312"/>
              </w:rPr>
            </w:pPr>
            <w:r>
              <w:rPr>
                <w:rFonts w:hint="eastAsia" w:ascii="仿宋_GB2312" w:hAnsi="宋体" w:eastAsia="仿宋_GB2312"/>
              </w:rPr>
              <w:t>0</w:t>
            </w:r>
          </w:p>
        </w:tc>
        <w:tc>
          <w:tcPr>
            <w:tcW w:w="1360" w:type="dxa"/>
            <w:gridSpan w:val="6"/>
            <w:vAlign w:val="center"/>
          </w:tcPr>
          <w:p>
            <w:pPr>
              <w:spacing w:line="360" w:lineRule="auto"/>
              <w:jc w:val="center"/>
              <w:rPr>
                <w:rFonts w:ascii="仿宋_GB2312" w:hAnsi="宋体" w:eastAsia="仿宋_GB2312"/>
              </w:rPr>
            </w:pPr>
            <w:r>
              <w:rPr>
                <w:rFonts w:hint="eastAsia" w:ascii="仿宋_GB2312" w:hAnsi="宋体" w:eastAsia="仿宋_GB2312"/>
              </w:rPr>
              <w:t>0</w:t>
            </w:r>
          </w:p>
        </w:tc>
        <w:tc>
          <w:tcPr>
            <w:tcW w:w="1050" w:type="dxa"/>
            <w:gridSpan w:val="3"/>
            <w:vAlign w:val="center"/>
          </w:tcPr>
          <w:p>
            <w:pPr>
              <w:spacing w:line="360" w:lineRule="auto"/>
              <w:jc w:val="center"/>
              <w:rPr>
                <w:rFonts w:ascii="仿宋_GB2312" w:hAnsi="宋体" w:eastAsia="仿宋_GB2312"/>
              </w:rPr>
            </w:pPr>
            <w:r>
              <w:rPr>
                <w:rFonts w:hint="eastAsia" w:ascii="仿宋_GB2312" w:hAnsi="宋体" w:eastAsia="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3427" w:type="dxa"/>
            <w:gridSpan w:val="20"/>
            <w:vAlign w:val="center"/>
          </w:tcPr>
          <w:p>
            <w:pPr>
              <w:spacing w:line="360" w:lineRule="auto"/>
              <w:ind w:left="71" w:leftChars="34"/>
              <w:jc w:val="center"/>
              <w:rPr>
                <w:rFonts w:ascii="仿宋_GB2312" w:hAnsi="宋体" w:eastAsia="仿宋_GB2312"/>
                <w:b/>
                <w:bCs/>
                <w:spacing w:val="-12"/>
                <w:sz w:val="28"/>
              </w:rPr>
            </w:pPr>
            <w:r>
              <w:rPr>
                <w:rFonts w:hint="eastAsia" w:ascii="仿宋_GB2312" w:hAnsi="宋体" w:eastAsia="仿宋_GB2312"/>
                <w:spacing w:val="-12"/>
              </w:rPr>
              <w:t>讲师（或相当专业技术职务者）</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6</w:t>
            </w:r>
          </w:p>
        </w:tc>
        <w:tc>
          <w:tcPr>
            <w:tcW w:w="840" w:type="dxa"/>
            <w:gridSpan w:val="10"/>
            <w:vAlign w:val="center"/>
          </w:tcPr>
          <w:p>
            <w:pPr>
              <w:spacing w:line="360" w:lineRule="auto"/>
              <w:jc w:val="center"/>
              <w:rPr>
                <w:rFonts w:ascii="仿宋_GB2312" w:hAnsi="宋体" w:eastAsia="仿宋_GB2312"/>
              </w:rPr>
            </w:pPr>
            <w:r>
              <w:rPr>
                <w:rFonts w:ascii="仿宋_GB2312" w:hAnsi="宋体" w:eastAsia="仿宋_GB2312"/>
              </w:rPr>
              <w:t>2</w:t>
            </w:r>
          </w:p>
        </w:tc>
        <w:tc>
          <w:tcPr>
            <w:tcW w:w="1425" w:type="dxa"/>
            <w:gridSpan w:val="7"/>
            <w:vAlign w:val="center"/>
          </w:tcPr>
          <w:p>
            <w:pPr>
              <w:spacing w:line="360" w:lineRule="auto"/>
              <w:jc w:val="center"/>
              <w:rPr>
                <w:rFonts w:ascii="仿宋_GB2312" w:hAnsi="宋体" w:eastAsia="仿宋_GB2312"/>
              </w:rPr>
            </w:pPr>
            <w:r>
              <w:rPr>
                <w:rFonts w:ascii="仿宋_GB2312" w:hAnsi="宋体" w:eastAsia="仿宋_GB2312"/>
              </w:rPr>
              <w:t>2</w:t>
            </w:r>
          </w:p>
        </w:tc>
        <w:tc>
          <w:tcPr>
            <w:tcW w:w="1203" w:type="dxa"/>
            <w:gridSpan w:val="4"/>
            <w:vAlign w:val="center"/>
          </w:tcPr>
          <w:p>
            <w:pPr>
              <w:spacing w:line="360" w:lineRule="auto"/>
              <w:jc w:val="center"/>
              <w:rPr>
                <w:rFonts w:ascii="仿宋_GB2312" w:hAnsi="宋体" w:eastAsia="仿宋_GB2312"/>
              </w:rPr>
            </w:pPr>
            <w:r>
              <w:rPr>
                <w:rFonts w:ascii="仿宋_GB2312" w:hAnsi="宋体" w:eastAsia="仿宋_GB2312"/>
              </w:rPr>
              <w:t>1</w:t>
            </w:r>
          </w:p>
        </w:tc>
        <w:tc>
          <w:tcPr>
            <w:tcW w:w="1360" w:type="dxa"/>
            <w:gridSpan w:val="6"/>
            <w:vAlign w:val="center"/>
          </w:tcPr>
          <w:p>
            <w:pPr>
              <w:spacing w:line="360" w:lineRule="auto"/>
              <w:jc w:val="center"/>
              <w:rPr>
                <w:rFonts w:ascii="仿宋_GB2312" w:hAnsi="宋体" w:eastAsia="仿宋_GB2312"/>
              </w:rPr>
            </w:pPr>
            <w:r>
              <w:rPr>
                <w:rFonts w:ascii="仿宋_GB2312" w:hAnsi="宋体" w:eastAsia="仿宋_GB2312"/>
              </w:rPr>
              <w:t>1</w:t>
            </w:r>
          </w:p>
        </w:tc>
        <w:tc>
          <w:tcPr>
            <w:tcW w:w="1050" w:type="dxa"/>
            <w:gridSpan w:val="3"/>
            <w:vAlign w:val="center"/>
          </w:tcPr>
          <w:p>
            <w:pPr>
              <w:spacing w:line="360" w:lineRule="auto"/>
              <w:jc w:val="center"/>
              <w:rPr>
                <w:rFonts w:ascii="仿宋_GB2312" w:hAnsi="宋体" w:eastAsia="仿宋_GB2312"/>
              </w:rPr>
            </w:pPr>
            <w:r>
              <w:rPr>
                <w:rFonts w:hint="eastAsia" w:ascii="仿宋_GB2312" w:hAnsi="宋体" w:eastAsia="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rPr>
                <w:rFonts w:ascii="仿宋_GB2312" w:hAnsi="宋体" w:eastAsia="仿宋_GB2312"/>
                <w:highlight w:val="yellow"/>
              </w:rPr>
            </w:pPr>
            <w:bookmarkStart w:id="6" w:name="_Hlk25840713"/>
            <w:r>
              <w:rPr>
                <w:rFonts w:ascii="仿宋_GB2312" w:hAnsi="宋体" w:eastAsia="仿宋_GB2312"/>
                <w:b/>
                <w:bCs/>
              </w:rPr>
              <w:t>Ⅱ</w:t>
            </w:r>
            <w:r>
              <w:rPr>
                <w:rFonts w:hint="eastAsia" w:ascii="仿宋_GB2312" w:hAnsi="宋体" w:eastAsia="仿宋_GB2312"/>
                <w:b/>
                <w:bCs/>
              </w:rPr>
              <w:t>-</w:t>
            </w:r>
            <w:r>
              <w:rPr>
                <w:rFonts w:hint="eastAsia" w:ascii="仿宋_GB2312" w:hAnsi="宋体" w:eastAsia="仿宋_GB2312"/>
                <w:b/>
                <w:bCs/>
                <w:sz w:val="24"/>
              </w:rPr>
              <w:t>2</w:t>
            </w:r>
            <w:r>
              <w:rPr>
                <w:rFonts w:hint="eastAsia" w:ascii="仿宋_GB2312" w:hAnsi="宋体" w:eastAsia="仿宋_GB2312"/>
                <w:b/>
                <w:bCs/>
              </w:rPr>
              <w:t>-</w:t>
            </w:r>
            <w:r>
              <w:rPr>
                <w:rFonts w:hint="eastAsia" w:ascii="仿宋_GB2312" w:hAnsi="宋体" w:eastAsia="仿宋_GB2312"/>
                <w:b/>
                <w:bCs/>
                <w:sz w:val="24"/>
              </w:rPr>
              <w:t xml:space="preserve">2 </w:t>
            </w:r>
            <w:r>
              <w:rPr>
                <w:rFonts w:hint="eastAsia" w:ascii="仿宋_GB2312" w:hAnsi="宋体" w:eastAsia="仿宋_GB2312"/>
                <w:b/>
                <w:bCs/>
                <w:szCs w:val="21"/>
              </w:rPr>
              <w:t>专业核心课程、专业课程教师一览表</w:t>
            </w:r>
            <w:r>
              <w:rPr>
                <w:rFonts w:hint="eastAsia" w:ascii="仿宋_GB2312" w:hAnsi="宋体" w:eastAsia="仿宋_GB2312"/>
                <w:b/>
                <w:bCs/>
              </w:rPr>
              <w:t>（★公共课教师不填，本表可续）</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981" w:type="dxa"/>
            <w:gridSpan w:val="4"/>
            <w:vAlign w:val="center"/>
          </w:tcPr>
          <w:p>
            <w:pPr>
              <w:spacing w:line="360" w:lineRule="auto"/>
              <w:ind w:left="71" w:leftChars="34"/>
              <w:jc w:val="center"/>
              <w:rPr>
                <w:rFonts w:ascii="仿宋_GB2312" w:hAnsi="宋体" w:eastAsia="仿宋_GB2312"/>
                <w:spacing w:val="-12"/>
              </w:rPr>
            </w:pPr>
            <w:bookmarkStart w:id="7" w:name="_Hlk25840587"/>
            <w:r>
              <w:rPr>
                <w:rFonts w:hint="eastAsia" w:ascii="仿宋_GB2312" w:hAnsi="宋体" w:eastAsia="仿宋_GB2312"/>
                <w:spacing w:val="-12"/>
              </w:rPr>
              <w:t>姓  名</w:t>
            </w:r>
          </w:p>
        </w:tc>
        <w:tc>
          <w:tcPr>
            <w:tcW w:w="612" w:type="dxa"/>
            <w:gridSpan w:val="3"/>
            <w:vAlign w:val="center"/>
          </w:tcPr>
          <w:p>
            <w:pPr>
              <w:spacing w:line="360" w:lineRule="auto"/>
              <w:jc w:val="center"/>
              <w:rPr>
                <w:rFonts w:ascii="仿宋_GB2312" w:hAnsi="宋体" w:eastAsia="仿宋_GB2312"/>
              </w:rPr>
            </w:pPr>
            <w:r>
              <w:rPr>
                <w:rFonts w:hint="eastAsia" w:ascii="仿宋_GB2312" w:hAnsi="宋体" w:eastAsia="仿宋_GB2312"/>
              </w:rPr>
              <w:t>性别</w:t>
            </w:r>
          </w:p>
        </w:tc>
        <w:tc>
          <w:tcPr>
            <w:tcW w:w="1463" w:type="dxa"/>
            <w:gridSpan w:val="10"/>
            <w:vAlign w:val="center"/>
          </w:tcPr>
          <w:p>
            <w:pPr>
              <w:spacing w:line="360" w:lineRule="auto"/>
              <w:jc w:val="center"/>
              <w:rPr>
                <w:rFonts w:ascii="仿宋_GB2312" w:hAnsi="宋体" w:eastAsia="仿宋_GB2312"/>
              </w:rPr>
            </w:pPr>
            <w:r>
              <w:rPr>
                <w:rFonts w:hint="eastAsia" w:ascii="仿宋_GB2312" w:hAnsi="宋体" w:eastAsia="仿宋_GB2312"/>
              </w:rPr>
              <w:t>出生年月</w:t>
            </w:r>
          </w:p>
        </w:tc>
        <w:tc>
          <w:tcPr>
            <w:tcW w:w="864" w:type="dxa"/>
            <w:gridSpan w:val="7"/>
            <w:vAlign w:val="center"/>
          </w:tcPr>
          <w:p>
            <w:pPr>
              <w:spacing w:line="360" w:lineRule="auto"/>
              <w:jc w:val="center"/>
              <w:rPr>
                <w:rFonts w:ascii="仿宋_GB2312" w:hAnsi="宋体" w:eastAsia="仿宋_GB2312"/>
              </w:rPr>
            </w:pPr>
            <w:r>
              <w:rPr>
                <w:rFonts w:hint="eastAsia" w:ascii="仿宋_GB2312" w:hAnsi="宋体" w:eastAsia="仿宋_GB2312"/>
              </w:rPr>
              <w:t>职 称</w:t>
            </w:r>
          </w:p>
        </w:tc>
        <w:tc>
          <w:tcPr>
            <w:tcW w:w="1035" w:type="dxa"/>
            <w:gridSpan w:val="12"/>
            <w:vAlign w:val="center"/>
          </w:tcPr>
          <w:p>
            <w:pPr>
              <w:spacing w:line="360" w:lineRule="auto"/>
              <w:jc w:val="center"/>
              <w:rPr>
                <w:rFonts w:ascii="仿宋_GB2312" w:hAnsi="宋体" w:eastAsia="仿宋_GB2312"/>
              </w:rPr>
            </w:pPr>
            <w:r>
              <w:rPr>
                <w:rFonts w:hint="eastAsia" w:ascii="仿宋_GB2312" w:hAnsi="宋体" w:eastAsia="仿宋_GB2312"/>
              </w:rPr>
              <w:t>最高</w:t>
            </w:r>
          </w:p>
          <w:p>
            <w:pPr>
              <w:spacing w:line="360" w:lineRule="auto"/>
              <w:jc w:val="center"/>
              <w:rPr>
                <w:rFonts w:ascii="仿宋_GB2312" w:hAnsi="宋体" w:eastAsia="仿宋_GB2312"/>
              </w:rPr>
            </w:pPr>
            <w:r>
              <w:rPr>
                <w:rFonts w:hint="eastAsia" w:ascii="仿宋_GB2312" w:hAnsi="宋体" w:eastAsia="仿宋_GB2312"/>
              </w:rPr>
              <w:t>学位</w:t>
            </w:r>
          </w:p>
        </w:tc>
        <w:tc>
          <w:tcPr>
            <w:tcW w:w="2346" w:type="dxa"/>
            <w:gridSpan w:val="16"/>
            <w:vAlign w:val="center"/>
          </w:tcPr>
          <w:p>
            <w:pPr>
              <w:spacing w:line="360" w:lineRule="auto"/>
              <w:jc w:val="center"/>
              <w:rPr>
                <w:rFonts w:ascii="仿宋_GB2312" w:hAnsi="宋体" w:eastAsia="仿宋_GB2312"/>
              </w:rPr>
            </w:pPr>
            <w:r>
              <w:rPr>
                <w:rFonts w:hint="eastAsia" w:ascii="仿宋_GB2312" w:hAnsi="宋体" w:eastAsia="仿宋_GB2312"/>
              </w:rPr>
              <w:t>授学位单位名称</w:t>
            </w:r>
          </w:p>
        </w:tc>
        <w:tc>
          <w:tcPr>
            <w:tcW w:w="2129" w:type="dxa"/>
            <w:gridSpan w:val="9"/>
            <w:vAlign w:val="center"/>
          </w:tcPr>
          <w:p>
            <w:pPr>
              <w:spacing w:line="360" w:lineRule="auto"/>
              <w:jc w:val="center"/>
              <w:rPr>
                <w:rFonts w:ascii="仿宋_GB2312" w:hAnsi="宋体" w:eastAsia="仿宋_GB2312"/>
              </w:rPr>
            </w:pPr>
            <w:r>
              <w:rPr>
                <w:rFonts w:hint="eastAsia" w:ascii="仿宋_GB2312" w:hAnsi="宋体" w:eastAsia="仿宋_GB2312"/>
              </w:rPr>
              <w:t>获最高学位的专业名称</w:t>
            </w:r>
          </w:p>
        </w:tc>
        <w:tc>
          <w:tcPr>
            <w:tcW w:w="990" w:type="dxa"/>
            <w:gridSpan w:val="2"/>
            <w:vAlign w:val="center"/>
          </w:tcPr>
          <w:p>
            <w:pPr>
              <w:spacing w:line="360" w:lineRule="auto"/>
              <w:jc w:val="center"/>
              <w:rPr>
                <w:rFonts w:ascii="仿宋_GB2312" w:hAnsi="宋体" w:eastAsia="仿宋_GB2312"/>
              </w:rPr>
            </w:pPr>
            <w:r>
              <w:rPr>
                <w:rFonts w:hint="eastAsia" w:ascii="仿宋_GB2312" w:hAnsi="宋体" w:eastAsia="仿宋_GB2312"/>
              </w:rPr>
              <w:t>是否</w:t>
            </w:r>
          </w:p>
          <w:p>
            <w:pPr>
              <w:spacing w:line="360" w:lineRule="auto"/>
              <w:jc w:val="center"/>
              <w:rPr>
                <w:rFonts w:ascii="仿宋_GB2312" w:hAnsi="宋体" w:eastAsia="仿宋_GB2312"/>
                <w:highlight w:val="yellow"/>
              </w:rPr>
            </w:pPr>
            <w:r>
              <w:rPr>
                <w:rFonts w:hint="eastAsia" w:ascii="仿宋_GB2312" w:hAnsi="宋体" w:eastAsia="仿宋_GB2312"/>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981" w:type="dxa"/>
            <w:gridSpan w:val="4"/>
          </w:tcPr>
          <w:p>
            <w:pPr>
              <w:spacing w:line="360" w:lineRule="auto"/>
              <w:jc w:val="center"/>
              <w:rPr>
                <w:rFonts w:ascii="仿宋_GB2312" w:hAnsi="宋体" w:eastAsia="仿宋_GB2312"/>
              </w:rPr>
            </w:pPr>
            <w:r>
              <w:rPr>
                <w:rFonts w:hint="eastAsia" w:ascii="仿宋_GB2312" w:hAnsi="宋体" w:eastAsia="仿宋_GB2312"/>
              </w:rPr>
              <w:t>朱孝钦</w:t>
            </w:r>
          </w:p>
        </w:tc>
        <w:tc>
          <w:tcPr>
            <w:tcW w:w="612" w:type="dxa"/>
            <w:gridSpan w:val="3"/>
            <w:vAlign w:val="center"/>
          </w:tcPr>
          <w:p>
            <w:pPr>
              <w:spacing w:line="360" w:lineRule="auto"/>
              <w:jc w:val="center"/>
              <w:rPr>
                <w:rFonts w:ascii="仿宋_GB2312" w:hAnsi="宋体" w:eastAsia="仿宋_GB2312"/>
              </w:rPr>
            </w:pPr>
            <w:r>
              <w:rPr>
                <w:rFonts w:hint="eastAsia" w:ascii="仿宋_GB2312" w:hAnsi="宋体" w:eastAsia="仿宋_GB2312"/>
              </w:rPr>
              <w:t>男</w:t>
            </w:r>
          </w:p>
        </w:tc>
        <w:tc>
          <w:tcPr>
            <w:tcW w:w="1463" w:type="dxa"/>
            <w:gridSpan w:val="10"/>
          </w:tcPr>
          <w:p>
            <w:pPr>
              <w:spacing w:line="360" w:lineRule="auto"/>
              <w:jc w:val="center"/>
              <w:rPr>
                <w:rFonts w:ascii="仿宋_GB2312" w:hAnsi="宋体" w:eastAsia="仿宋_GB2312"/>
              </w:rPr>
            </w:pPr>
            <w:r>
              <w:rPr>
                <w:rFonts w:ascii="仿宋_GB2312" w:hAnsi="宋体" w:eastAsia="仿宋_GB2312"/>
              </w:rPr>
              <w:t>1963.06</w:t>
            </w:r>
          </w:p>
        </w:tc>
        <w:tc>
          <w:tcPr>
            <w:tcW w:w="864" w:type="dxa"/>
            <w:gridSpan w:val="7"/>
            <w:vAlign w:val="center"/>
          </w:tcPr>
          <w:p>
            <w:pPr>
              <w:spacing w:line="360" w:lineRule="auto"/>
              <w:jc w:val="center"/>
              <w:rPr>
                <w:rFonts w:ascii="仿宋_GB2312" w:hAnsi="宋体" w:eastAsia="仿宋_GB2312"/>
              </w:rPr>
            </w:pPr>
            <w:r>
              <w:rPr>
                <w:rFonts w:hint="eastAsia" w:ascii="仿宋_GB2312" w:hAnsi="宋体" w:eastAsia="仿宋_GB2312"/>
              </w:rPr>
              <w:t>教授</w:t>
            </w:r>
          </w:p>
        </w:tc>
        <w:tc>
          <w:tcPr>
            <w:tcW w:w="1035"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博士</w:t>
            </w:r>
          </w:p>
        </w:tc>
        <w:tc>
          <w:tcPr>
            <w:tcW w:w="2346" w:type="dxa"/>
            <w:gridSpan w:val="16"/>
            <w:vAlign w:val="center"/>
          </w:tcPr>
          <w:p>
            <w:pPr>
              <w:spacing w:line="360" w:lineRule="auto"/>
              <w:jc w:val="center"/>
              <w:rPr>
                <w:rFonts w:ascii="仿宋_GB2312" w:hAnsi="宋体" w:eastAsia="仿宋_GB2312"/>
              </w:rPr>
            </w:pPr>
            <w:r>
              <w:rPr>
                <w:rFonts w:hint="eastAsia" w:ascii="仿宋_GB2312" w:eastAsia="仿宋_GB2312"/>
                <w:spacing w:val="-6"/>
                <w:szCs w:val="21"/>
              </w:rPr>
              <w:t>昆明理工大学</w:t>
            </w:r>
          </w:p>
        </w:tc>
        <w:tc>
          <w:tcPr>
            <w:tcW w:w="2129" w:type="dxa"/>
            <w:gridSpan w:val="9"/>
            <w:vAlign w:val="center"/>
          </w:tcPr>
          <w:p>
            <w:pPr>
              <w:spacing w:line="360" w:lineRule="auto"/>
              <w:jc w:val="center"/>
              <w:rPr>
                <w:rFonts w:ascii="仿宋_GB2312" w:hAnsi="宋体" w:eastAsia="仿宋_GB2312"/>
              </w:rPr>
            </w:pPr>
            <w:r>
              <w:rPr>
                <w:rFonts w:hint="eastAsia" w:ascii="仿宋_GB2312" w:hAnsi="宋体" w:eastAsia="仿宋_GB2312"/>
              </w:rPr>
              <w:t>材料学</w:t>
            </w:r>
          </w:p>
        </w:tc>
        <w:tc>
          <w:tcPr>
            <w:tcW w:w="990" w:type="dxa"/>
            <w:gridSpan w:val="2"/>
            <w:vAlign w:val="center"/>
          </w:tcPr>
          <w:p>
            <w:pPr>
              <w:spacing w:line="360" w:lineRule="auto"/>
              <w:jc w:val="center"/>
              <w:rPr>
                <w:rFonts w:ascii="仿宋_GB2312" w:hAnsi="宋体" w:eastAsia="仿宋_GB2312"/>
              </w:rPr>
            </w:pPr>
            <w:r>
              <w:rPr>
                <w:rFonts w:hint="eastAsia" w:ascii="仿宋_GB2312" w:hAnsi="宋体" w:eastAsia="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981" w:type="dxa"/>
            <w:gridSpan w:val="4"/>
          </w:tcPr>
          <w:p>
            <w:pPr>
              <w:spacing w:line="360" w:lineRule="auto"/>
              <w:jc w:val="center"/>
              <w:rPr>
                <w:rFonts w:ascii="仿宋_GB2312" w:hAnsi="宋体" w:eastAsia="仿宋_GB2312"/>
              </w:rPr>
            </w:pPr>
            <w:r>
              <w:rPr>
                <w:rFonts w:hint="eastAsia" w:ascii="仿宋_GB2312" w:hAnsi="宋体" w:eastAsia="仿宋_GB2312"/>
              </w:rPr>
              <w:t>李斌</w:t>
            </w:r>
          </w:p>
        </w:tc>
        <w:tc>
          <w:tcPr>
            <w:tcW w:w="612" w:type="dxa"/>
            <w:gridSpan w:val="3"/>
          </w:tcPr>
          <w:p>
            <w:pPr>
              <w:spacing w:line="360" w:lineRule="auto"/>
              <w:jc w:val="center"/>
              <w:rPr>
                <w:rFonts w:ascii="仿宋_GB2312" w:hAnsi="宋体" w:eastAsia="仿宋_GB2312"/>
              </w:rPr>
            </w:pPr>
            <w:r>
              <w:rPr>
                <w:rFonts w:hint="eastAsia" w:ascii="仿宋_GB2312" w:hAnsi="宋体" w:eastAsia="仿宋_GB2312"/>
              </w:rPr>
              <w:t>男</w:t>
            </w:r>
          </w:p>
        </w:tc>
        <w:tc>
          <w:tcPr>
            <w:tcW w:w="1463" w:type="dxa"/>
            <w:gridSpan w:val="10"/>
          </w:tcPr>
          <w:p>
            <w:pPr>
              <w:spacing w:line="360" w:lineRule="auto"/>
              <w:jc w:val="center"/>
              <w:rPr>
                <w:rFonts w:ascii="仿宋_GB2312" w:hAnsi="宋体" w:eastAsia="仿宋_GB2312"/>
              </w:rPr>
            </w:pPr>
            <w:r>
              <w:rPr>
                <w:rFonts w:ascii="仿宋_GB2312" w:hAnsi="宋体" w:eastAsia="仿宋_GB2312"/>
              </w:rPr>
              <w:t>1965.12</w:t>
            </w:r>
          </w:p>
        </w:tc>
        <w:tc>
          <w:tcPr>
            <w:tcW w:w="864" w:type="dxa"/>
            <w:gridSpan w:val="7"/>
            <w:vAlign w:val="center"/>
          </w:tcPr>
          <w:p>
            <w:pPr>
              <w:spacing w:line="360" w:lineRule="auto"/>
              <w:jc w:val="center"/>
              <w:rPr>
                <w:rFonts w:ascii="仿宋_GB2312" w:hAnsi="宋体" w:eastAsia="仿宋_GB2312"/>
              </w:rPr>
            </w:pPr>
            <w:r>
              <w:rPr>
                <w:rFonts w:hint="eastAsia" w:ascii="仿宋_GB2312" w:hAnsi="宋体" w:eastAsia="仿宋_GB2312"/>
              </w:rPr>
              <w:t>教授</w:t>
            </w:r>
          </w:p>
        </w:tc>
        <w:tc>
          <w:tcPr>
            <w:tcW w:w="1035" w:type="dxa"/>
            <w:gridSpan w:val="12"/>
          </w:tcPr>
          <w:p>
            <w:pPr>
              <w:spacing w:line="360" w:lineRule="auto"/>
              <w:jc w:val="center"/>
              <w:rPr>
                <w:rFonts w:ascii="仿宋_GB2312" w:hAnsi="宋体" w:eastAsia="仿宋_GB2312"/>
              </w:rPr>
            </w:pPr>
            <w:r>
              <w:rPr>
                <w:rFonts w:hint="eastAsia" w:ascii="仿宋_GB2312" w:hAnsi="宋体" w:eastAsia="仿宋_GB2312"/>
              </w:rPr>
              <w:t>博士</w:t>
            </w:r>
          </w:p>
        </w:tc>
        <w:tc>
          <w:tcPr>
            <w:tcW w:w="2346" w:type="dxa"/>
            <w:gridSpan w:val="16"/>
            <w:vAlign w:val="center"/>
          </w:tcPr>
          <w:p>
            <w:pPr>
              <w:spacing w:line="360" w:lineRule="auto"/>
              <w:jc w:val="center"/>
              <w:rPr>
                <w:rFonts w:ascii="仿宋_GB2312" w:hAnsi="宋体" w:eastAsia="仿宋_GB2312"/>
              </w:rPr>
            </w:pPr>
            <w:r>
              <w:rPr>
                <w:rFonts w:hint="eastAsia" w:ascii="仿宋_GB2312" w:hAnsi="宋体" w:eastAsia="仿宋_GB2312"/>
              </w:rPr>
              <w:t>昆明理工大学</w:t>
            </w:r>
          </w:p>
        </w:tc>
        <w:tc>
          <w:tcPr>
            <w:tcW w:w="2129" w:type="dxa"/>
            <w:gridSpan w:val="9"/>
            <w:vAlign w:val="center"/>
          </w:tcPr>
          <w:p>
            <w:pPr>
              <w:spacing w:line="360" w:lineRule="auto"/>
              <w:jc w:val="center"/>
              <w:rPr>
                <w:rFonts w:ascii="仿宋_GB2312" w:hAnsi="宋体" w:eastAsia="仿宋_GB2312"/>
              </w:rPr>
            </w:pPr>
            <w:r>
              <w:rPr>
                <w:rFonts w:hint="eastAsia" w:ascii="仿宋_GB2312" w:hAnsi="宋体" w:eastAsia="仿宋_GB2312"/>
              </w:rPr>
              <w:t>机械设计及理论</w:t>
            </w:r>
          </w:p>
        </w:tc>
        <w:tc>
          <w:tcPr>
            <w:tcW w:w="990" w:type="dxa"/>
            <w:gridSpan w:val="2"/>
            <w:vAlign w:val="center"/>
          </w:tcPr>
          <w:p>
            <w:pPr>
              <w:spacing w:line="360" w:lineRule="auto"/>
              <w:jc w:val="center"/>
              <w:rPr>
                <w:rFonts w:ascii="仿宋_GB2312" w:hAnsi="宋体" w:eastAsia="仿宋_GB2312"/>
              </w:rPr>
            </w:pPr>
            <w:r>
              <w:rPr>
                <w:rFonts w:hint="eastAsia" w:ascii="仿宋_GB2312" w:hAnsi="宋体" w:eastAsia="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981" w:type="dxa"/>
            <w:gridSpan w:val="4"/>
          </w:tcPr>
          <w:p>
            <w:pPr>
              <w:spacing w:line="360" w:lineRule="auto"/>
              <w:jc w:val="center"/>
              <w:rPr>
                <w:rFonts w:ascii="仿宋_GB2312" w:hAnsi="宋体" w:eastAsia="仿宋_GB2312"/>
              </w:rPr>
            </w:pPr>
            <w:r>
              <w:rPr>
                <w:rFonts w:hint="eastAsia" w:ascii="仿宋_GB2312" w:hAnsi="宋体" w:eastAsia="仿宋_GB2312"/>
              </w:rPr>
              <w:t>宋鹏云</w:t>
            </w:r>
          </w:p>
        </w:tc>
        <w:tc>
          <w:tcPr>
            <w:tcW w:w="612" w:type="dxa"/>
            <w:gridSpan w:val="3"/>
          </w:tcPr>
          <w:p>
            <w:pPr>
              <w:spacing w:line="360" w:lineRule="auto"/>
              <w:jc w:val="center"/>
              <w:rPr>
                <w:rFonts w:ascii="仿宋_GB2312" w:hAnsi="宋体" w:eastAsia="仿宋_GB2312"/>
              </w:rPr>
            </w:pPr>
            <w:r>
              <w:rPr>
                <w:rFonts w:hint="eastAsia" w:ascii="仿宋_GB2312" w:hAnsi="宋体" w:eastAsia="仿宋_GB2312"/>
              </w:rPr>
              <w:t>男</w:t>
            </w:r>
          </w:p>
        </w:tc>
        <w:tc>
          <w:tcPr>
            <w:tcW w:w="1463" w:type="dxa"/>
            <w:gridSpan w:val="10"/>
          </w:tcPr>
          <w:p>
            <w:pPr>
              <w:spacing w:line="360" w:lineRule="auto"/>
              <w:jc w:val="center"/>
              <w:rPr>
                <w:rFonts w:ascii="仿宋_GB2312" w:hAnsi="宋体" w:eastAsia="仿宋_GB2312"/>
              </w:rPr>
            </w:pPr>
            <w:r>
              <w:rPr>
                <w:rFonts w:ascii="仿宋_GB2312" w:hAnsi="宋体" w:eastAsia="仿宋_GB2312"/>
              </w:rPr>
              <w:t>1963.06</w:t>
            </w:r>
          </w:p>
        </w:tc>
        <w:tc>
          <w:tcPr>
            <w:tcW w:w="864" w:type="dxa"/>
            <w:gridSpan w:val="7"/>
            <w:vAlign w:val="center"/>
          </w:tcPr>
          <w:p>
            <w:pPr>
              <w:spacing w:line="360" w:lineRule="auto"/>
              <w:jc w:val="center"/>
              <w:rPr>
                <w:rFonts w:ascii="仿宋_GB2312" w:hAnsi="宋体" w:eastAsia="仿宋_GB2312"/>
              </w:rPr>
            </w:pPr>
            <w:r>
              <w:rPr>
                <w:rFonts w:hint="eastAsia" w:ascii="仿宋_GB2312" w:hAnsi="宋体" w:eastAsia="仿宋_GB2312"/>
              </w:rPr>
              <w:t>教授</w:t>
            </w:r>
          </w:p>
        </w:tc>
        <w:tc>
          <w:tcPr>
            <w:tcW w:w="1035" w:type="dxa"/>
            <w:gridSpan w:val="12"/>
          </w:tcPr>
          <w:p>
            <w:pPr>
              <w:spacing w:line="360" w:lineRule="auto"/>
              <w:jc w:val="center"/>
              <w:rPr>
                <w:rFonts w:ascii="仿宋_GB2312" w:hAnsi="宋体" w:eastAsia="仿宋_GB2312"/>
              </w:rPr>
            </w:pPr>
            <w:r>
              <w:rPr>
                <w:rFonts w:hint="eastAsia" w:ascii="仿宋_GB2312" w:hAnsi="宋体" w:eastAsia="仿宋_GB2312"/>
              </w:rPr>
              <w:t>博士</w:t>
            </w:r>
          </w:p>
        </w:tc>
        <w:tc>
          <w:tcPr>
            <w:tcW w:w="2346" w:type="dxa"/>
            <w:gridSpan w:val="16"/>
            <w:vAlign w:val="center"/>
          </w:tcPr>
          <w:p>
            <w:pPr>
              <w:spacing w:line="360" w:lineRule="auto"/>
              <w:jc w:val="center"/>
              <w:rPr>
                <w:rFonts w:ascii="仿宋_GB2312" w:hAnsi="宋体" w:eastAsia="仿宋_GB2312"/>
              </w:rPr>
            </w:pPr>
            <w:r>
              <w:rPr>
                <w:rFonts w:hint="eastAsia" w:ascii="仿宋_GB2312" w:hAnsi="宋体" w:eastAsia="仿宋_GB2312"/>
              </w:rPr>
              <w:t>四川大学</w:t>
            </w:r>
          </w:p>
        </w:tc>
        <w:tc>
          <w:tcPr>
            <w:tcW w:w="2129" w:type="dxa"/>
            <w:gridSpan w:val="9"/>
            <w:vAlign w:val="center"/>
          </w:tcPr>
          <w:p>
            <w:pPr>
              <w:spacing w:line="360" w:lineRule="auto"/>
              <w:jc w:val="center"/>
              <w:rPr>
                <w:rFonts w:ascii="仿宋_GB2312" w:hAnsi="宋体" w:eastAsia="仿宋_GB2312"/>
              </w:rPr>
            </w:pPr>
            <w:r>
              <w:rPr>
                <w:rFonts w:hint="eastAsia" w:ascii="仿宋_GB2312" w:hAnsi="宋体" w:eastAsia="仿宋_GB2312"/>
              </w:rPr>
              <w:t>化工过程机械</w:t>
            </w:r>
          </w:p>
        </w:tc>
        <w:tc>
          <w:tcPr>
            <w:tcW w:w="990" w:type="dxa"/>
            <w:gridSpan w:val="2"/>
            <w:vAlign w:val="center"/>
          </w:tcPr>
          <w:p>
            <w:pPr>
              <w:spacing w:line="360" w:lineRule="auto"/>
              <w:jc w:val="center"/>
              <w:rPr>
                <w:rFonts w:ascii="仿宋_GB2312" w:hAnsi="宋体" w:eastAsia="仿宋_GB2312"/>
              </w:rPr>
            </w:pPr>
            <w:r>
              <w:rPr>
                <w:rFonts w:hint="eastAsia" w:ascii="仿宋_GB2312" w:hAnsi="宋体" w:eastAsia="仿宋_GB2312"/>
              </w:rPr>
              <w:t>否</w:t>
            </w:r>
          </w:p>
        </w:tc>
      </w:tr>
      <w:bookmarkEnd w:id="4"/>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981" w:type="dxa"/>
            <w:gridSpan w:val="4"/>
          </w:tcPr>
          <w:p>
            <w:pPr>
              <w:spacing w:line="360" w:lineRule="auto"/>
              <w:jc w:val="center"/>
              <w:rPr>
                <w:rFonts w:ascii="仿宋_GB2312" w:hAnsi="宋体" w:eastAsia="仿宋_GB2312"/>
              </w:rPr>
            </w:pPr>
            <w:r>
              <w:rPr>
                <w:rFonts w:hint="eastAsia" w:ascii="仿宋_GB2312" w:hAnsi="宋体" w:eastAsia="仿宋_GB2312"/>
              </w:rPr>
              <w:t>杨春曦</w:t>
            </w:r>
          </w:p>
        </w:tc>
        <w:tc>
          <w:tcPr>
            <w:tcW w:w="612" w:type="dxa"/>
            <w:gridSpan w:val="3"/>
            <w:vAlign w:val="center"/>
          </w:tcPr>
          <w:p>
            <w:pPr>
              <w:spacing w:line="360" w:lineRule="auto"/>
              <w:jc w:val="center"/>
              <w:rPr>
                <w:rFonts w:ascii="仿宋_GB2312" w:hAnsi="宋体" w:eastAsia="仿宋_GB2312"/>
              </w:rPr>
            </w:pPr>
            <w:r>
              <w:rPr>
                <w:rFonts w:hint="eastAsia" w:ascii="仿宋_GB2312" w:hAnsi="宋体" w:eastAsia="仿宋_GB2312"/>
              </w:rPr>
              <w:t>男</w:t>
            </w:r>
          </w:p>
        </w:tc>
        <w:tc>
          <w:tcPr>
            <w:tcW w:w="1463" w:type="dxa"/>
            <w:gridSpan w:val="10"/>
          </w:tcPr>
          <w:p>
            <w:pPr>
              <w:spacing w:line="360" w:lineRule="auto"/>
              <w:jc w:val="center"/>
              <w:rPr>
                <w:rFonts w:ascii="仿宋_GB2312" w:hAnsi="宋体" w:eastAsia="仿宋_GB2312"/>
              </w:rPr>
            </w:pPr>
            <w:r>
              <w:rPr>
                <w:rFonts w:ascii="仿宋_GB2312" w:hAnsi="宋体" w:eastAsia="仿宋_GB2312"/>
              </w:rPr>
              <w:t>1976.10</w:t>
            </w:r>
          </w:p>
        </w:tc>
        <w:tc>
          <w:tcPr>
            <w:tcW w:w="864" w:type="dxa"/>
            <w:gridSpan w:val="7"/>
            <w:vAlign w:val="center"/>
          </w:tcPr>
          <w:p>
            <w:pPr>
              <w:spacing w:line="360" w:lineRule="auto"/>
              <w:jc w:val="center"/>
              <w:rPr>
                <w:rFonts w:ascii="仿宋_GB2312" w:hAnsi="宋体" w:eastAsia="仿宋_GB2312"/>
              </w:rPr>
            </w:pPr>
            <w:r>
              <w:rPr>
                <w:rFonts w:hint="eastAsia" w:ascii="仿宋_GB2312" w:hAnsi="宋体" w:eastAsia="仿宋_GB2312"/>
              </w:rPr>
              <w:t>教授</w:t>
            </w:r>
          </w:p>
        </w:tc>
        <w:tc>
          <w:tcPr>
            <w:tcW w:w="1035" w:type="dxa"/>
            <w:gridSpan w:val="12"/>
          </w:tcPr>
          <w:p>
            <w:pPr>
              <w:spacing w:line="360" w:lineRule="auto"/>
              <w:jc w:val="center"/>
              <w:rPr>
                <w:rFonts w:ascii="仿宋_GB2312" w:hAnsi="宋体" w:eastAsia="仿宋_GB2312"/>
              </w:rPr>
            </w:pPr>
            <w:r>
              <w:rPr>
                <w:rFonts w:hint="eastAsia" w:ascii="仿宋_GB2312" w:hAnsi="宋体" w:eastAsia="仿宋_GB2312"/>
              </w:rPr>
              <w:t>博士</w:t>
            </w:r>
          </w:p>
        </w:tc>
        <w:tc>
          <w:tcPr>
            <w:tcW w:w="2346" w:type="dxa"/>
            <w:gridSpan w:val="16"/>
            <w:vAlign w:val="center"/>
          </w:tcPr>
          <w:p>
            <w:pPr>
              <w:spacing w:line="360" w:lineRule="auto"/>
              <w:jc w:val="center"/>
              <w:rPr>
                <w:rFonts w:ascii="仿宋_GB2312" w:hAnsi="宋体" w:eastAsia="仿宋_GB2312"/>
              </w:rPr>
            </w:pPr>
            <w:r>
              <w:rPr>
                <w:rFonts w:hint="eastAsia" w:ascii="仿宋_GB2312" w:hAnsi="宋体" w:eastAsia="仿宋_GB2312"/>
              </w:rPr>
              <w:t>华中科技大学</w:t>
            </w:r>
          </w:p>
        </w:tc>
        <w:tc>
          <w:tcPr>
            <w:tcW w:w="2129" w:type="dxa"/>
            <w:gridSpan w:val="9"/>
            <w:vAlign w:val="center"/>
          </w:tcPr>
          <w:p>
            <w:pPr>
              <w:spacing w:line="360" w:lineRule="auto"/>
              <w:jc w:val="center"/>
              <w:rPr>
                <w:rFonts w:ascii="仿宋_GB2312" w:hAnsi="宋体" w:eastAsia="仿宋_GB2312"/>
              </w:rPr>
            </w:pPr>
            <w:r>
              <w:rPr>
                <w:rFonts w:hint="eastAsia" w:ascii="仿宋_GB2312" w:hAnsi="宋体" w:eastAsia="仿宋_GB2312"/>
              </w:rPr>
              <w:t>控制科学与工程</w:t>
            </w:r>
          </w:p>
        </w:tc>
        <w:tc>
          <w:tcPr>
            <w:tcW w:w="990" w:type="dxa"/>
            <w:gridSpan w:val="2"/>
            <w:vAlign w:val="center"/>
          </w:tcPr>
          <w:p>
            <w:pPr>
              <w:spacing w:line="360" w:lineRule="auto"/>
              <w:jc w:val="center"/>
              <w:rPr>
                <w:rFonts w:ascii="仿宋_GB2312" w:hAnsi="宋体" w:eastAsia="仿宋_GB2312"/>
              </w:rPr>
            </w:pPr>
            <w:r>
              <w:rPr>
                <w:rFonts w:hint="eastAsia" w:ascii="仿宋_GB2312" w:hAnsi="宋体" w:eastAsia="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981" w:type="dxa"/>
            <w:gridSpan w:val="4"/>
          </w:tcPr>
          <w:p>
            <w:pPr>
              <w:spacing w:line="360" w:lineRule="auto"/>
              <w:jc w:val="center"/>
              <w:rPr>
                <w:rFonts w:ascii="仿宋_GB2312" w:hAnsi="宋体" w:eastAsia="仿宋_GB2312"/>
              </w:rPr>
            </w:pPr>
            <w:r>
              <w:rPr>
                <w:rFonts w:hint="eastAsia" w:ascii="仿宋_GB2312" w:hAnsi="宋体" w:eastAsia="仿宋_GB2312"/>
              </w:rPr>
              <w:t>麦浪</w:t>
            </w:r>
          </w:p>
        </w:tc>
        <w:tc>
          <w:tcPr>
            <w:tcW w:w="612" w:type="dxa"/>
            <w:gridSpan w:val="3"/>
            <w:vAlign w:val="center"/>
          </w:tcPr>
          <w:p>
            <w:pPr>
              <w:spacing w:line="360" w:lineRule="auto"/>
              <w:jc w:val="center"/>
              <w:rPr>
                <w:rFonts w:ascii="仿宋_GB2312" w:hAnsi="宋体" w:eastAsia="仿宋_GB2312"/>
              </w:rPr>
            </w:pPr>
            <w:r>
              <w:rPr>
                <w:rFonts w:hint="eastAsia" w:ascii="仿宋_GB2312" w:hAnsi="宋体" w:eastAsia="仿宋_GB2312"/>
              </w:rPr>
              <w:t>男</w:t>
            </w:r>
          </w:p>
        </w:tc>
        <w:tc>
          <w:tcPr>
            <w:tcW w:w="1463" w:type="dxa"/>
            <w:gridSpan w:val="10"/>
          </w:tcPr>
          <w:p>
            <w:pPr>
              <w:spacing w:line="360" w:lineRule="auto"/>
              <w:jc w:val="center"/>
              <w:rPr>
                <w:rFonts w:ascii="仿宋_GB2312" w:hAnsi="宋体" w:eastAsia="仿宋_GB2312"/>
              </w:rPr>
            </w:pPr>
            <w:r>
              <w:rPr>
                <w:rFonts w:hint="eastAsia" w:ascii="仿宋_GB2312" w:hAnsi="宋体" w:eastAsia="仿宋_GB2312"/>
              </w:rPr>
              <w:t>1</w:t>
            </w:r>
            <w:r>
              <w:rPr>
                <w:rFonts w:ascii="仿宋_GB2312" w:hAnsi="宋体" w:eastAsia="仿宋_GB2312"/>
              </w:rPr>
              <w:t>962.02</w:t>
            </w:r>
          </w:p>
        </w:tc>
        <w:tc>
          <w:tcPr>
            <w:tcW w:w="864" w:type="dxa"/>
            <w:gridSpan w:val="7"/>
            <w:vAlign w:val="center"/>
          </w:tcPr>
          <w:p>
            <w:pPr>
              <w:spacing w:line="360" w:lineRule="auto"/>
              <w:jc w:val="center"/>
              <w:rPr>
                <w:rFonts w:ascii="仿宋_GB2312" w:hAnsi="宋体" w:eastAsia="仿宋_GB2312"/>
              </w:rPr>
            </w:pPr>
            <w:r>
              <w:rPr>
                <w:rFonts w:hint="eastAsia" w:ascii="仿宋_GB2312" w:hAnsi="宋体" w:eastAsia="仿宋_GB2312"/>
              </w:rPr>
              <w:t>讲师</w:t>
            </w:r>
          </w:p>
        </w:tc>
        <w:tc>
          <w:tcPr>
            <w:tcW w:w="1035" w:type="dxa"/>
            <w:gridSpan w:val="12"/>
          </w:tcPr>
          <w:p>
            <w:pPr>
              <w:spacing w:line="360" w:lineRule="auto"/>
              <w:jc w:val="center"/>
              <w:rPr>
                <w:rFonts w:ascii="仿宋_GB2312" w:hAnsi="宋体" w:eastAsia="仿宋_GB2312"/>
              </w:rPr>
            </w:pPr>
            <w:r>
              <w:rPr>
                <w:rFonts w:hint="eastAsia" w:ascii="仿宋_GB2312" w:hAnsi="宋体" w:eastAsia="仿宋_GB2312"/>
              </w:rPr>
              <w:t>学士</w:t>
            </w:r>
          </w:p>
        </w:tc>
        <w:tc>
          <w:tcPr>
            <w:tcW w:w="2346" w:type="dxa"/>
            <w:gridSpan w:val="16"/>
            <w:vAlign w:val="center"/>
          </w:tcPr>
          <w:p>
            <w:pPr>
              <w:spacing w:line="360" w:lineRule="auto"/>
              <w:jc w:val="center"/>
              <w:rPr>
                <w:rFonts w:ascii="仿宋_GB2312" w:hAnsi="宋体" w:eastAsia="仿宋_GB2312"/>
              </w:rPr>
            </w:pPr>
            <w:r>
              <w:rPr>
                <w:rFonts w:hint="eastAsia" w:ascii="仿宋_GB2312" w:hAnsi="宋体" w:eastAsia="仿宋_GB2312"/>
              </w:rPr>
              <w:t>上海理工大学</w:t>
            </w:r>
          </w:p>
        </w:tc>
        <w:tc>
          <w:tcPr>
            <w:tcW w:w="2129" w:type="dxa"/>
            <w:gridSpan w:val="9"/>
            <w:vAlign w:val="center"/>
          </w:tcPr>
          <w:p>
            <w:pPr>
              <w:spacing w:line="360" w:lineRule="auto"/>
              <w:jc w:val="center"/>
              <w:rPr>
                <w:rFonts w:ascii="仿宋_GB2312" w:hAnsi="宋体" w:eastAsia="仿宋_GB2312"/>
              </w:rPr>
            </w:pPr>
            <w:r>
              <w:rPr>
                <w:rFonts w:hint="eastAsia" w:ascii="仿宋_GB2312" w:hAnsi="宋体" w:eastAsia="仿宋_GB2312"/>
              </w:rPr>
              <w:t>自动化</w:t>
            </w:r>
          </w:p>
        </w:tc>
        <w:tc>
          <w:tcPr>
            <w:tcW w:w="990" w:type="dxa"/>
            <w:gridSpan w:val="2"/>
            <w:vAlign w:val="center"/>
          </w:tcPr>
          <w:p>
            <w:pPr>
              <w:spacing w:line="360" w:lineRule="auto"/>
              <w:jc w:val="center"/>
              <w:rPr>
                <w:rFonts w:ascii="仿宋_GB2312" w:hAnsi="宋体" w:eastAsia="仿宋_GB2312"/>
              </w:rPr>
            </w:pPr>
            <w:r>
              <w:rPr>
                <w:rFonts w:hint="eastAsia" w:ascii="仿宋_GB2312" w:hAnsi="宋体" w:eastAsia="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981" w:type="dxa"/>
            <w:gridSpan w:val="4"/>
          </w:tcPr>
          <w:p>
            <w:pPr>
              <w:spacing w:line="360" w:lineRule="auto"/>
              <w:jc w:val="center"/>
              <w:rPr>
                <w:rFonts w:ascii="仿宋_GB2312" w:hAnsi="宋体" w:eastAsia="仿宋_GB2312"/>
              </w:rPr>
            </w:pPr>
            <w:r>
              <w:rPr>
                <w:rFonts w:hint="eastAsia" w:ascii="仿宋_GB2312" w:hAnsi="宋体" w:eastAsia="仿宋_GB2312"/>
              </w:rPr>
              <w:t>李才对</w:t>
            </w:r>
          </w:p>
        </w:tc>
        <w:tc>
          <w:tcPr>
            <w:tcW w:w="612" w:type="dxa"/>
            <w:gridSpan w:val="3"/>
            <w:vAlign w:val="center"/>
          </w:tcPr>
          <w:p>
            <w:pPr>
              <w:spacing w:line="360" w:lineRule="auto"/>
              <w:jc w:val="center"/>
              <w:rPr>
                <w:rFonts w:ascii="仿宋_GB2312" w:hAnsi="宋体" w:eastAsia="仿宋_GB2312"/>
              </w:rPr>
            </w:pPr>
            <w:r>
              <w:rPr>
                <w:rFonts w:hint="eastAsia" w:ascii="仿宋_GB2312" w:hAnsi="宋体" w:eastAsia="仿宋_GB2312"/>
              </w:rPr>
              <w:t>男</w:t>
            </w:r>
          </w:p>
        </w:tc>
        <w:tc>
          <w:tcPr>
            <w:tcW w:w="1463" w:type="dxa"/>
            <w:gridSpan w:val="10"/>
          </w:tcPr>
          <w:p>
            <w:pPr>
              <w:spacing w:line="360" w:lineRule="auto"/>
              <w:jc w:val="center"/>
              <w:rPr>
                <w:rFonts w:ascii="仿宋_GB2312" w:hAnsi="宋体" w:eastAsia="仿宋_GB2312"/>
              </w:rPr>
            </w:pPr>
            <w:r>
              <w:rPr>
                <w:rFonts w:hint="eastAsia" w:ascii="仿宋_GB2312" w:hAnsi="宋体" w:eastAsia="仿宋_GB2312"/>
              </w:rPr>
              <w:t>1</w:t>
            </w:r>
            <w:r>
              <w:rPr>
                <w:rFonts w:ascii="仿宋_GB2312" w:hAnsi="宋体" w:eastAsia="仿宋_GB2312"/>
              </w:rPr>
              <w:t>974.07</w:t>
            </w:r>
          </w:p>
        </w:tc>
        <w:tc>
          <w:tcPr>
            <w:tcW w:w="864" w:type="dxa"/>
            <w:gridSpan w:val="7"/>
            <w:vAlign w:val="center"/>
          </w:tcPr>
          <w:p>
            <w:pPr>
              <w:spacing w:line="360" w:lineRule="auto"/>
              <w:jc w:val="center"/>
              <w:rPr>
                <w:rFonts w:ascii="仿宋_GB2312" w:hAnsi="宋体" w:eastAsia="仿宋_GB2312"/>
              </w:rPr>
            </w:pPr>
            <w:r>
              <w:rPr>
                <w:rFonts w:hint="eastAsia" w:ascii="仿宋_GB2312" w:hAnsi="宋体" w:eastAsia="仿宋_GB2312"/>
              </w:rPr>
              <w:t>讲师</w:t>
            </w:r>
          </w:p>
        </w:tc>
        <w:tc>
          <w:tcPr>
            <w:tcW w:w="1035" w:type="dxa"/>
            <w:gridSpan w:val="12"/>
          </w:tcPr>
          <w:p>
            <w:pPr>
              <w:spacing w:line="360" w:lineRule="auto"/>
              <w:jc w:val="center"/>
              <w:rPr>
                <w:rFonts w:ascii="仿宋_GB2312" w:hAnsi="宋体" w:eastAsia="仿宋_GB2312"/>
              </w:rPr>
            </w:pPr>
            <w:r>
              <w:rPr>
                <w:rFonts w:hint="eastAsia" w:ascii="仿宋_GB2312" w:hAnsi="宋体" w:eastAsia="仿宋_GB2312"/>
              </w:rPr>
              <w:t>硕士</w:t>
            </w:r>
          </w:p>
        </w:tc>
        <w:tc>
          <w:tcPr>
            <w:tcW w:w="2346" w:type="dxa"/>
            <w:gridSpan w:val="16"/>
            <w:vAlign w:val="center"/>
          </w:tcPr>
          <w:p>
            <w:pPr>
              <w:spacing w:line="360" w:lineRule="auto"/>
              <w:jc w:val="center"/>
              <w:rPr>
                <w:rFonts w:ascii="仿宋_GB2312" w:hAnsi="宋体" w:eastAsia="仿宋_GB2312"/>
              </w:rPr>
            </w:pPr>
            <w:r>
              <w:rPr>
                <w:rFonts w:hint="eastAsia" w:ascii="仿宋_GB2312" w:hAnsi="宋体" w:eastAsia="仿宋_GB2312"/>
              </w:rPr>
              <w:t>昆明理工大学</w:t>
            </w:r>
          </w:p>
        </w:tc>
        <w:tc>
          <w:tcPr>
            <w:tcW w:w="2129" w:type="dxa"/>
            <w:gridSpan w:val="9"/>
            <w:vAlign w:val="center"/>
          </w:tcPr>
          <w:p>
            <w:pPr>
              <w:spacing w:line="360" w:lineRule="auto"/>
              <w:jc w:val="center"/>
              <w:rPr>
                <w:rFonts w:ascii="仿宋_GB2312" w:hAnsi="宋体" w:eastAsia="仿宋_GB2312"/>
              </w:rPr>
            </w:pPr>
            <w:r>
              <w:rPr>
                <w:rFonts w:hint="eastAsia" w:ascii="仿宋_GB2312" w:hAnsi="宋体" w:eastAsia="仿宋_GB2312"/>
              </w:rPr>
              <w:t>机械电子工程</w:t>
            </w:r>
          </w:p>
        </w:tc>
        <w:tc>
          <w:tcPr>
            <w:tcW w:w="990" w:type="dxa"/>
            <w:gridSpan w:val="2"/>
            <w:vAlign w:val="center"/>
          </w:tcPr>
          <w:p>
            <w:pPr>
              <w:spacing w:line="360" w:lineRule="auto"/>
              <w:jc w:val="center"/>
              <w:rPr>
                <w:rFonts w:ascii="仿宋_GB2312" w:hAnsi="宋体" w:eastAsia="仿宋_GB2312"/>
              </w:rPr>
            </w:pPr>
            <w:r>
              <w:rPr>
                <w:rFonts w:hint="eastAsia" w:ascii="仿宋_GB2312" w:hAnsi="宋体" w:eastAsia="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981" w:type="dxa"/>
            <w:gridSpan w:val="4"/>
            <w:vAlign w:val="center"/>
          </w:tcPr>
          <w:p>
            <w:pPr>
              <w:spacing w:line="360" w:lineRule="auto"/>
              <w:jc w:val="center"/>
              <w:rPr>
                <w:rFonts w:ascii="仿宋_GB2312" w:hAnsi="宋体" w:eastAsia="仿宋_GB2312"/>
              </w:rPr>
            </w:pPr>
            <w:r>
              <w:rPr>
                <w:rFonts w:hint="eastAsia" w:ascii="仿宋_GB2312" w:hAnsi="宋体" w:eastAsia="仿宋_GB2312"/>
              </w:rPr>
              <w:t>别玉</w:t>
            </w:r>
          </w:p>
        </w:tc>
        <w:tc>
          <w:tcPr>
            <w:tcW w:w="612" w:type="dxa"/>
            <w:gridSpan w:val="3"/>
            <w:vAlign w:val="center"/>
          </w:tcPr>
          <w:p>
            <w:pPr>
              <w:spacing w:line="360" w:lineRule="auto"/>
              <w:jc w:val="center"/>
              <w:rPr>
                <w:rFonts w:ascii="仿宋_GB2312" w:hAnsi="宋体" w:eastAsia="仿宋_GB2312"/>
              </w:rPr>
            </w:pPr>
            <w:r>
              <w:rPr>
                <w:rFonts w:hint="eastAsia" w:ascii="仿宋_GB2312" w:hAnsi="宋体" w:eastAsia="仿宋_GB2312"/>
              </w:rPr>
              <w:t>女</w:t>
            </w:r>
          </w:p>
        </w:tc>
        <w:tc>
          <w:tcPr>
            <w:tcW w:w="1463" w:type="dxa"/>
            <w:gridSpan w:val="10"/>
            <w:vAlign w:val="center"/>
          </w:tcPr>
          <w:p>
            <w:pPr>
              <w:spacing w:line="360" w:lineRule="auto"/>
              <w:jc w:val="center"/>
              <w:rPr>
                <w:rFonts w:ascii="仿宋_GB2312" w:hAnsi="宋体" w:eastAsia="仿宋_GB2312"/>
              </w:rPr>
            </w:pPr>
            <w:r>
              <w:rPr>
                <w:rFonts w:ascii="仿宋_GB2312" w:hAnsi="宋体" w:eastAsia="仿宋_GB2312"/>
              </w:rPr>
              <w:t>1984.01</w:t>
            </w:r>
          </w:p>
        </w:tc>
        <w:tc>
          <w:tcPr>
            <w:tcW w:w="864" w:type="dxa"/>
            <w:gridSpan w:val="7"/>
            <w:vAlign w:val="center"/>
          </w:tcPr>
          <w:p>
            <w:pPr>
              <w:spacing w:line="360" w:lineRule="auto"/>
              <w:jc w:val="center"/>
              <w:rPr>
                <w:rFonts w:ascii="仿宋_GB2312" w:hAnsi="宋体" w:eastAsia="仿宋_GB2312"/>
              </w:rPr>
            </w:pPr>
            <w:r>
              <w:rPr>
                <w:rFonts w:hint="eastAsia" w:ascii="仿宋_GB2312" w:hAnsi="宋体" w:eastAsia="仿宋_GB2312"/>
              </w:rPr>
              <w:t>副教授</w:t>
            </w:r>
          </w:p>
        </w:tc>
        <w:tc>
          <w:tcPr>
            <w:tcW w:w="1035"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博士</w:t>
            </w:r>
          </w:p>
        </w:tc>
        <w:tc>
          <w:tcPr>
            <w:tcW w:w="2346" w:type="dxa"/>
            <w:gridSpan w:val="16"/>
            <w:vAlign w:val="center"/>
          </w:tcPr>
          <w:p>
            <w:pPr>
              <w:spacing w:line="360" w:lineRule="auto"/>
              <w:jc w:val="center"/>
              <w:rPr>
                <w:rFonts w:ascii="仿宋_GB2312" w:hAnsi="宋体" w:eastAsia="仿宋_GB2312"/>
              </w:rPr>
            </w:pPr>
            <w:r>
              <w:rPr>
                <w:rFonts w:hint="eastAsia" w:ascii="仿宋_GB2312" w:hAnsi="宋体" w:eastAsia="仿宋_GB2312"/>
              </w:rPr>
              <w:t>云南师范大学</w:t>
            </w:r>
          </w:p>
        </w:tc>
        <w:tc>
          <w:tcPr>
            <w:tcW w:w="2129" w:type="dxa"/>
            <w:gridSpan w:val="9"/>
            <w:vAlign w:val="center"/>
          </w:tcPr>
          <w:p>
            <w:pPr>
              <w:spacing w:line="360" w:lineRule="auto"/>
              <w:jc w:val="center"/>
              <w:rPr>
                <w:rFonts w:ascii="仿宋_GB2312" w:hAnsi="宋体" w:eastAsia="仿宋_GB2312"/>
              </w:rPr>
            </w:pPr>
            <w:r>
              <w:rPr>
                <w:rFonts w:hint="eastAsia" w:ascii="仿宋_GB2312" w:hAnsi="宋体" w:eastAsia="仿宋_GB2312"/>
              </w:rPr>
              <w:t>农业生物环境与能源工程</w:t>
            </w:r>
          </w:p>
        </w:tc>
        <w:tc>
          <w:tcPr>
            <w:tcW w:w="990" w:type="dxa"/>
            <w:gridSpan w:val="2"/>
            <w:vAlign w:val="center"/>
          </w:tcPr>
          <w:p>
            <w:pPr>
              <w:spacing w:line="360" w:lineRule="auto"/>
              <w:jc w:val="center"/>
              <w:rPr>
                <w:rFonts w:ascii="仿宋_GB2312" w:hAnsi="宋体" w:eastAsia="仿宋_GB2312"/>
              </w:rPr>
            </w:pPr>
            <w:r>
              <w:rPr>
                <w:rFonts w:hint="eastAsia" w:ascii="仿宋_GB2312" w:hAnsi="宋体" w:eastAsia="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981" w:type="dxa"/>
            <w:gridSpan w:val="4"/>
          </w:tcPr>
          <w:p>
            <w:pPr>
              <w:spacing w:line="360" w:lineRule="auto"/>
              <w:jc w:val="center"/>
              <w:rPr>
                <w:rFonts w:ascii="仿宋_GB2312" w:hAnsi="宋体" w:eastAsia="仿宋_GB2312"/>
              </w:rPr>
            </w:pPr>
            <w:r>
              <w:rPr>
                <w:rFonts w:hint="eastAsia" w:ascii="仿宋_GB2312" w:hAnsi="宋体" w:eastAsia="仿宋_GB2312"/>
              </w:rPr>
              <w:t>常静华</w:t>
            </w:r>
          </w:p>
        </w:tc>
        <w:tc>
          <w:tcPr>
            <w:tcW w:w="612" w:type="dxa"/>
            <w:gridSpan w:val="3"/>
            <w:vAlign w:val="center"/>
          </w:tcPr>
          <w:p>
            <w:pPr>
              <w:spacing w:line="360" w:lineRule="auto"/>
              <w:jc w:val="center"/>
              <w:rPr>
                <w:rFonts w:ascii="仿宋_GB2312" w:hAnsi="宋体" w:eastAsia="仿宋_GB2312"/>
              </w:rPr>
            </w:pPr>
            <w:r>
              <w:rPr>
                <w:rFonts w:hint="eastAsia" w:ascii="仿宋_GB2312" w:hAnsi="宋体" w:eastAsia="仿宋_GB2312"/>
              </w:rPr>
              <w:t>女</w:t>
            </w:r>
          </w:p>
        </w:tc>
        <w:tc>
          <w:tcPr>
            <w:tcW w:w="1463" w:type="dxa"/>
            <w:gridSpan w:val="10"/>
          </w:tcPr>
          <w:p>
            <w:pPr>
              <w:spacing w:line="360" w:lineRule="auto"/>
              <w:jc w:val="center"/>
              <w:rPr>
                <w:rFonts w:ascii="仿宋_GB2312" w:hAnsi="宋体" w:eastAsia="仿宋_GB2312"/>
              </w:rPr>
            </w:pPr>
            <w:r>
              <w:rPr>
                <w:rFonts w:ascii="仿宋_GB2312" w:hAnsi="宋体" w:eastAsia="仿宋_GB2312"/>
              </w:rPr>
              <w:t>1984.07</w:t>
            </w:r>
          </w:p>
        </w:tc>
        <w:tc>
          <w:tcPr>
            <w:tcW w:w="864" w:type="dxa"/>
            <w:gridSpan w:val="7"/>
            <w:vAlign w:val="center"/>
          </w:tcPr>
          <w:p>
            <w:pPr>
              <w:spacing w:line="360" w:lineRule="auto"/>
              <w:jc w:val="center"/>
              <w:rPr>
                <w:rFonts w:ascii="仿宋_GB2312" w:hAnsi="宋体" w:eastAsia="仿宋_GB2312"/>
              </w:rPr>
            </w:pPr>
            <w:r>
              <w:rPr>
                <w:rFonts w:hint="eastAsia" w:ascii="仿宋_GB2312" w:hAnsi="宋体" w:eastAsia="仿宋_GB2312"/>
              </w:rPr>
              <w:t>讲师</w:t>
            </w:r>
          </w:p>
        </w:tc>
        <w:tc>
          <w:tcPr>
            <w:tcW w:w="1035" w:type="dxa"/>
            <w:gridSpan w:val="12"/>
          </w:tcPr>
          <w:p>
            <w:pPr>
              <w:spacing w:line="360" w:lineRule="auto"/>
              <w:jc w:val="center"/>
              <w:rPr>
                <w:rFonts w:ascii="仿宋_GB2312" w:hAnsi="宋体" w:eastAsia="仿宋_GB2312"/>
              </w:rPr>
            </w:pPr>
            <w:r>
              <w:rPr>
                <w:rFonts w:hint="eastAsia" w:ascii="仿宋_GB2312" w:hAnsi="宋体" w:eastAsia="仿宋_GB2312"/>
              </w:rPr>
              <w:t>硕士</w:t>
            </w:r>
          </w:p>
        </w:tc>
        <w:tc>
          <w:tcPr>
            <w:tcW w:w="2346" w:type="dxa"/>
            <w:gridSpan w:val="16"/>
            <w:vAlign w:val="center"/>
          </w:tcPr>
          <w:p>
            <w:pPr>
              <w:spacing w:line="360" w:lineRule="auto"/>
              <w:jc w:val="center"/>
              <w:rPr>
                <w:rFonts w:ascii="仿宋_GB2312" w:hAnsi="宋体" w:eastAsia="仿宋_GB2312"/>
              </w:rPr>
            </w:pPr>
            <w:r>
              <w:rPr>
                <w:rFonts w:hint="eastAsia" w:ascii="仿宋_GB2312" w:hAnsi="宋体" w:eastAsia="仿宋_GB2312"/>
              </w:rPr>
              <w:t>昆明理工大学</w:t>
            </w:r>
          </w:p>
        </w:tc>
        <w:tc>
          <w:tcPr>
            <w:tcW w:w="2129" w:type="dxa"/>
            <w:gridSpan w:val="9"/>
            <w:vAlign w:val="center"/>
          </w:tcPr>
          <w:p>
            <w:pPr>
              <w:spacing w:line="360" w:lineRule="auto"/>
              <w:jc w:val="center"/>
              <w:rPr>
                <w:rFonts w:ascii="仿宋_GB2312" w:hAnsi="宋体" w:eastAsia="仿宋_GB2312"/>
              </w:rPr>
            </w:pPr>
            <w:r>
              <w:rPr>
                <w:rFonts w:hint="eastAsia" w:ascii="仿宋_GB2312" w:hAnsi="宋体" w:eastAsia="仿宋_GB2312"/>
              </w:rPr>
              <w:t>热能工程</w:t>
            </w:r>
          </w:p>
        </w:tc>
        <w:tc>
          <w:tcPr>
            <w:tcW w:w="990" w:type="dxa"/>
            <w:gridSpan w:val="2"/>
            <w:vAlign w:val="center"/>
          </w:tcPr>
          <w:p>
            <w:pPr>
              <w:spacing w:line="360" w:lineRule="auto"/>
              <w:jc w:val="center"/>
              <w:rPr>
                <w:rFonts w:ascii="仿宋_GB2312" w:hAnsi="宋体" w:eastAsia="仿宋_GB2312"/>
              </w:rPr>
            </w:pPr>
            <w:r>
              <w:rPr>
                <w:rFonts w:hint="eastAsia" w:ascii="仿宋_GB2312" w:hAnsi="宋体" w:eastAsia="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981" w:type="dxa"/>
            <w:gridSpan w:val="4"/>
          </w:tcPr>
          <w:p>
            <w:pPr>
              <w:spacing w:line="360" w:lineRule="auto"/>
              <w:jc w:val="center"/>
              <w:rPr>
                <w:rFonts w:ascii="仿宋_GB2312" w:hAnsi="宋体" w:eastAsia="仿宋_GB2312"/>
              </w:rPr>
            </w:pPr>
            <w:r>
              <w:rPr>
                <w:rFonts w:hint="eastAsia" w:ascii="仿宋_GB2312" w:hAnsi="宋体" w:eastAsia="仿宋_GB2312"/>
              </w:rPr>
              <w:t>焦凤</w:t>
            </w:r>
          </w:p>
        </w:tc>
        <w:tc>
          <w:tcPr>
            <w:tcW w:w="612" w:type="dxa"/>
            <w:gridSpan w:val="3"/>
            <w:vAlign w:val="center"/>
          </w:tcPr>
          <w:p>
            <w:pPr>
              <w:spacing w:line="360" w:lineRule="auto"/>
              <w:jc w:val="center"/>
              <w:rPr>
                <w:rFonts w:ascii="仿宋_GB2312" w:hAnsi="宋体" w:eastAsia="仿宋_GB2312"/>
              </w:rPr>
            </w:pPr>
            <w:r>
              <w:rPr>
                <w:rFonts w:hint="eastAsia" w:ascii="仿宋_GB2312" w:hAnsi="宋体" w:eastAsia="仿宋_GB2312"/>
              </w:rPr>
              <w:t>女</w:t>
            </w:r>
          </w:p>
        </w:tc>
        <w:tc>
          <w:tcPr>
            <w:tcW w:w="1463" w:type="dxa"/>
            <w:gridSpan w:val="10"/>
          </w:tcPr>
          <w:p>
            <w:pPr>
              <w:spacing w:line="360" w:lineRule="auto"/>
              <w:jc w:val="center"/>
              <w:rPr>
                <w:rFonts w:ascii="仿宋_GB2312" w:hAnsi="宋体" w:eastAsia="仿宋_GB2312"/>
              </w:rPr>
            </w:pPr>
            <w:r>
              <w:rPr>
                <w:rFonts w:ascii="仿宋_GB2312" w:hAnsi="宋体" w:eastAsia="仿宋_GB2312"/>
              </w:rPr>
              <w:t>1986.05</w:t>
            </w:r>
          </w:p>
        </w:tc>
        <w:tc>
          <w:tcPr>
            <w:tcW w:w="864" w:type="dxa"/>
            <w:gridSpan w:val="7"/>
            <w:vAlign w:val="center"/>
          </w:tcPr>
          <w:p>
            <w:pPr>
              <w:spacing w:line="360" w:lineRule="auto"/>
              <w:jc w:val="center"/>
              <w:rPr>
                <w:rFonts w:ascii="仿宋_GB2312" w:hAnsi="宋体" w:eastAsia="仿宋_GB2312"/>
              </w:rPr>
            </w:pPr>
            <w:r>
              <w:rPr>
                <w:rFonts w:hint="eastAsia" w:ascii="仿宋_GB2312" w:hAnsi="宋体" w:eastAsia="仿宋_GB2312"/>
              </w:rPr>
              <w:t>讲师</w:t>
            </w:r>
          </w:p>
        </w:tc>
        <w:tc>
          <w:tcPr>
            <w:tcW w:w="1035" w:type="dxa"/>
            <w:gridSpan w:val="12"/>
          </w:tcPr>
          <w:p>
            <w:pPr>
              <w:spacing w:line="360" w:lineRule="auto"/>
              <w:jc w:val="center"/>
              <w:rPr>
                <w:rFonts w:ascii="仿宋_GB2312" w:hAnsi="宋体" w:eastAsia="仿宋_GB2312"/>
              </w:rPr>
            </w:pPr>
            <w:r>
              <w:rPr>
                <w:rFonts w:hint="eastAsia" w:ascii="仿宋_GB2312" w:hAnsi="宋体" w:eastAsia="仿宋_GB2312"/>
              </w:rPr>
              <w:t>博士</w:t>
            </w:r>
          </w:p>
        </w:tc>
        <w:tc>
          <w:tcPr>
            <w:tcW w:w="2346" w:type="dxa"/>
            <w:gridSpan w:val="16"/>
            <w:vAlign w:val="center"/>
          </w:tcPr>
          <w:p>
            <w:pPr>
              <w:spacing w:line="360" w:lineRule="auto"/>
              <w:jc w:val="center"/>
              <w:rPr>
                <w:rFonts w:ascii="仿宋_GB2312" w:hAnsi="宋体" w:eastAsia="仿宋_GB2312"/>
              </w:rPr>
            </w:pPr>
            <w:r>
              <w:rPr>
                <w:rFonts w:hint="eastAsia" w:ascii="仿宋_GB2312" w:hAnsi="宋体" w:eastAsia="仿宋_GB2312"/>
              </w:rPr>
              <w:t>华南理工大学</w:t>
            </w:r>
          </w:p>
        </w:tc>
        <w:tc>
          <w:tcPr>
            <w:tcW w:w="2129" w:type="dxa"/>
            <w:gridSpan w:val="9"/>
            <w:vAlign w:val="center"/>
          </w:tcPr>
          <w:p>
            <w:pPr>
              <w:spacing w:line="360" w:lineRule="auto"/>
              <w:jc w:val="center"/>
              <w:rPr>
                <w:rFonts w:ascii="仿宋_GB2312" w:hAnsi="宋体" w:eastAsia="仿宋_GB2312"/>
              </w:rPr>
            </w:pPr>
            <w:r>
              <w:rPr>
                <w:rFonts w:hint="eastAsia" w:ascii="仿宋_GB2312" w:hAnsi="宋体" w:eastAsia="仿宋_GB2312"/>
              </w:rPr>
              <w:t>化学工程</w:t>
            </w:r>
          </w:p>
        </w:tc>
        <w:tc>
          <w:tcPr>
            <w:tcW w:w="990" w:type="dxa"/>
            <w:gridSpan w:val="2"/>
            <w:vAlign w:val="center"/>
          </w:tcPr>
          <w:p>
            <w:pPr>
              <w:spacing w:line="360" w:lineRule="auto"/>
              <w:jc w:val="center"/>
              <w:rPr>
                <w:rFonts w:ascii="仿宋_GB2312" w:hAnsi="宋体" w:eastAsia="仿宋_GB2312"/>
              </w:rPr>
            </w:pPr>
            <w:r>
              <w:rPr>
                <w:rFonts w:hint="eastAsia" w:ascii="仿宋_GB2312" w:hAnsi="宋体" w:eastAsia="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981" w:type="dxa"/>
            <w:gridSpan w:val="4"/>
            <w:vAlign w:val="center"/>
          </w:tcPr>
          <w:p>
            <w:pPr>
              <w:spacing w:line="360" w:lineRule="auto"/>
              <w:jc w:val="center"/>
              <w:rPr>
                <w:rFonts w:ascii="仿宋_GB2312" w:hAnsi="宋体" w:eastAsia="仿宋_GB2312"/>
              </w:rPr>
            </w:pPr>
            <w:r>
              <w:rPr>
                <w:rFonts w:hint="eastAsia" w:ascii="仿宋_GB2312" w:hAnsi="宋体" w:eastAsia="仿宋_GB2312"/>
              </w:rPr>
              <w:t>何永清</w:t>
            </w:r>
          </w:p>
        </w:tc>
        <w:tc>
          <w:tcPr>
            <w:tcW w:w="612" w:type="dxa"/>
            <w:gridSpan w:val="3"/>
            <w:vAlign w:val="center"/>
          </w:tcPr>
          <w:p>
            <w:pPr>
              <w:spacing w:line="360" w:lineRule="auto"/>
              <w:jc w:val="center"/>
              <w:rPr>
                <w:rFonts w:ascii="仿宋_GB2312" w:hAnsi="宋体" w:eastAsia="仿宋_GB2312"/>
              </w:rPr>
            </w:pPr>
            <w:r>
              <w:rPr>
                <w:rFonts w:hint="eastAsia" w:ascii="仿宋_GB2312" w:hAnsi="宋体" w:eastAsia="仿宋_GB2312"/>
              </w:rPr>
              <w:t>男</w:t>
            </w:r>
          </w:p>
        </w:tc>
        <w:tc>
          <w:tcPr>
            <w:tcW w:w="1463" w:type="dxa"/>
            <w:gridSpan w:val="10"/>
            <w:vAlign w:val="center"/>
          </w:tcPr>
          <w:p>
            <w:pPr>
              <w:spacing w:line="360" w:lineRule="auto"/>
              <w:jc w:val="center"/>
              <w:rPr>
                <w:rFonts w:ascii="仿宋_GB2312" w:hAnsi="宋体" w:eastAsia="仿宋_GB2312"/>
              </w:rPr>
            </w:pPr>
            <w:r>
              <w:rPr>
                <w:rFonts w:ascii="仿宋_GB2312" w:hAnsi="宋体" w:eastAsia="仿宋_GB2312"/>
              </w:rPr>
              <w:t>1982.09</w:t>
            </w:r>
          </w:p>
        </w:tc>
        <w:tc>
          <w:tcPr>
            <w:tcW w:w="864" w:type="dxa"/>
            <w:gridSpan w:val="7"/>
            <w:vAlign w:val="center"/>
          </w:tcPr>
          <w:p>
            <w:pPr>
              <w:spacing w:line="360" w:lineRule="auto"/>
              <w:jc w:val="center"/>
              <w:rPr>
                <w:rFonts w:ascii="仿宋_GB2312" w:hAnsi="宋体" w:eastAsia="仿宋_GB2312"/>
              </w:rPr>
            </w:pPr>
            <w:r>
              <w:rPr>
                <w:rFonts w:hint="eastAsia" w:ascii="仿宋_GB2312" w:hAnsi="宋体" w:eastAsia="仿宋_GB2312"/>
              </w:rPr>
              <w:t>讲师</w:t>
            </w:r>
          </w:p>
        </w:tc>
        <w:tc>
          <w:tcPr>
            <w:tcW w:w="1035"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博士</w:t>
            </w:r>
          </w:p>
        </w:tc>
        <w:tc>
          <w:tcPr>
            <w:tcW w:w="2346" w:type="dxa"/>
            <w:gridSpan w:val="16"/>
            <w:vAlign w:val="center"/>
          </w:tcPr>
          <w:p>
            <w:pPr>
              <w:spacing w:line="360" w:lineRule="auto"/>
              <w:jc w:val="center"/>
              <w:rPr>
                <w:rFonts w:ascii="仿宋_GB2312" w:hAnsi="宋体" w:eastAsia="仿宋_GB2312"/>
              </w:rPr>
            </w:pPr>
            <w:r>
              <w:rPr>
                <w:rFonts w:hint="eastAsia" w:ascii="仿宋_GB2312" w:hAnsi="宋体" w:eastAsia="仿宋_GB2312"/>
              </w:rPr>
              <w:t>西安交通大学</w:t>
            </w:r>
          </w:p>
        </w:tc>
        <w:tc>
          <w:tcPr>
            <w:tcW w:w="2129" w:type="dxa"/>
            <w:gridSpan w:val="9"/>
            <w:vAlign w:val="center"/>
          </w:tcPr>
          <w:p>
            <w:pPr>
              <w:spacing w:line="360" w:lineRule="auto"/>
              <w:jc w:val="center"/>
              <w:rPr>
                <w:rFonts w:ascii="仿宋_GB2312" w:hAnsi="宋体" w:eastAsia="仿宋_GB2312"/>
                <w:spacing w:val="-12"/>
              </w:rPr>
            </w:pPr>
            <w:r>
              <w:rPr>
                <w:rFonts w:hint="eastAsia" w:ascii="仿宋_GB2312" w:hAnsi="宋体" w:eastAsia="仿宋_GB2312"/>
                <w:spacing w:val="-12"/>
              </w:rPr>
              <w:t>动力工程及工程热物理</w:t>
            </w:r>
          </w:p>
        </w:tc>
        <w:tc>
          <w:tcPr>
            <w:tcW w:w="990" w:type="dxa"/>
            <w:gridSpan w:val="2"/>
            <w:vAlign w:val="center"/>
          </w:tcPr>
          <w:p>
            <w:pPr>
              <w:spacing w:line="360" w:lineRule="auto"/>
              <w:jc w:val="center"/>
              <w:rPr>
                <w:rFonts w:ascii="仿宋_GB2312" w:hAnsi="宋体" w:eastAsia="仿宋_GB2312"/>
              </w:rPr>
            </w:pPr>
            <w:r>
              <w:rPr>
                <w:rFonts w:hint="eastAsia" w:ascii="仿宋_GB2312" w:hAnsi="宋体" w:eastAsia="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981" w:type="dxa"/>
            <w:gridSpan w:val="4"/>
          </w:tcPr>
          <w:p>
            <w:pPr>
              <w:spacing w:line="360" w:lineRule="auto"/>
              <w:jc w:val="center"/>
              <w:rPr>
                <w:rFonts w:ascii="仿宋_GB2312" w:hAnsi="宋体" w:eastAsia="仿宋_GB2312"/>
              </w:rPr>
            </w:pPr>
            <w:r>
              <w:rPr>
                <w:rFonts w:hint="eastAsia" w:ascii="仿宋_GB2312" w:hAnsi="宋体" w:eastAsia="仿宋_GB2312"/>
              </w:rPr>
              <w:t>王修武</w:t>
            </w:r>
          </w:p>
        </w:tc>
        <w:tc>
          <w:tcPr>
            <w:tcW w:w="612" w:type="dxa"/>
            <w:gridSpan w:val="3"/>
            <w:vAlign w:val="center"/>
          </w:tcPr>
          <w:p>
            <w:pPr>
              <w:spacing w:line="360" w:lineRule="auto"/>
              <w:jc w:val="center"/>
              <w:rPr>
                <w:rFonts w:ascii="仿宋_GB2312" w:hAnsi="宋体" w:eastAsia="仿宋_GB2312"/>
              </w:rPr>
            </w:pPr>
            <w:r>
              <w:rPr>
                <w:rFonts w:hint="eastAsia" w:ascii="仿宋_GB2312" w:hAnsi="宋体" w:eastAsia="仿宋_GB2312"/>
              </w:rPr>
              <w:t>男</w:t>
            </w:r>
          </w:p>
        </w:tc>
        <w:tc>
          <w:tcPr>
            <w:tcW w:w="1463" w:type="dxa"/>
            <w:gridSpan w:val="10"/>
          </w:tcPr>
          <w:p>
            <w:pPr>
              <w:spacing w:line="360" w:lineRule="auto"/>
              <w:jc w:val="center"/>
              <w:rPr>
                <w:rFonts w:ascii="仿宋_GB2312" w:hAnsi="宋体" w:eastAsia="仿宋_GB2312"/>
              </w:rPr>
            </w:pPr>
            <w:r>
              <w:rPr>
                <w:rFonts w:ascii="仿宋_GB2312" w:hAnsi="宋体" w:eastAsia="仿宋_GB2312"/>
              </w:rPr>
              <w:t>1988.09</w:t>
            </w:r>
          </w:p>
        </w:tc>
        <w:tc>
          <w:tcPr>
            <w:tcW w:w="864" w:type="dxa"/>
            <w:gridSpan w:val="7"/>
            <w:vAlign w:val="center"/>
          </w:tcPr>
          <w:p>
            <w:pPr>
              <w:spacing w:line="360" w:lineRule="auto"/>
              <w:jc w:val="center"/>
              <w:rPr>
                <w:rFonts w:ascii="仿宋_GB2312" w:hAnsi="宋体" w:eastAsia="仿宋_GB2312"/>
              </w:rPr>
            </w:pPr>
            <w:r>
              <w:rPr>
                <w:rFonts w:hint="eastAsia" w:ascii="仿宋_GB2312" w:hAnsi="宋体" w:eastAsia="仿宋_GB2312"/>
              </w:rPr>
              <w:t>讲师</w:t>
            </w:r>
          </w:p>
        </w:tc>
        <w:tc>
          <w:tcPr>
            <w:tcW w:w="1035" w:type="dxa"/>
            <w:gridSpan w:val="12"/>
          </w:tcPr>
          <w:p>
            <w:pPr>
              <w:spacing w:line="360" w:lineRule="auto"/>
              <w:jc w:val="center"/>
              <w:rPr>
                <w:rFonts w:ascii="仿宋_GB2312" w:hAnsi="宋体" w:eastAsia="仿宋_GB2312"/>
              </w:rPr>
            </w:pPr>
            <w:r>
              <w:rPr>
                <w:rFonts w:hint="eastAsia" w:ascii="仿宋_GB2312" w:hAnsi="宋体" w:eastAsia="仿宋_GB2312"/>
              </w:rPr>
              <w:t>博士</w:t>
            </w:r>
          </w:p>
        </w:tc>
        <w:tc>
          <w:tcPr>
            <w:tcW w:w="2346" w:type="dxa"/>
            <w:gridSpan w:val="16"/>
            <w:vAlign w:val="center"/>
          </w:tcPr>
          <w:p>
            <w:pPr>
              <w:spacing w:line="360" w:lineRule="auto"/>
              <w:jc w:val="center"/>
              <w:rPr>
                <w:rFonts w:ascii="仿宋_GB2312" w:hAnsi="宋体" w:eastAsia="仿宋_GB2312"/>
              </w:rPr>
            </w:pPr>
            <w:r>
              <w:rPr>
                <w:rFonts w:hint="eastAsia" w:ascii="仿宋_GB2312" w:hAnsi="宋体" w:eastAsia="仿宋_GB2312"/>
              </w:rPr>
              <w:t>长江大学</w:t>
            </w:r>
          </w:p>
        </w:tc>
        <w:tc>
          <w:tcPr>
            <w:tcW w:w="2129" w:type="dxa"/>
            <w:gridSpan w:val="9"/>
            <w:vAlign w:val="center"/>
          </w:tcPr>
          <w:p>
            <w:pPr>
              <w:spacing w:line="360" w:lineRule="auto"/>
              <w:jc w:val="center"/>
              <w:rPr>
                <w:rFonts w:ascii="仿宋_GB2312" w:hAnsi="宋体" w:eastAsia="仿宋_GB2312"/>
              </w:rPr>
            </w:pPr>
            <w:r>
              <w:rPr>
                <w:rFonts w:hint="eastAsia" w:ascii="仿宋_GB2312" w:hAnsi="宋体" w:eastAsia="仿宋_GB2312"/>
              </w:rPr>
              <w:t>油气田开发工程</w:t>
            </w:r>
          </w:p>
        </w:tc>
        <w:tc>
          <w:tcPr>
            <w:tcW w:w="990" w:type="dxa"/>
            <w:gridSpan w:val="2"/>
            <w:vAlign w:val="center"/>
          </w:tcPr>
          <w:p>
            <w:pPr>
              <w:spacing w:line="360" w:lineRule="auto"/>
              <w:jc w:val="center"/>
              <w:rPr>
                <w:rFonts w:ascii="仿宋_GB2312" w:hAnsi="宋体" w:eastAsia="仿宋_GB2312"/>
              </w:rPr>
            </w:pPr>
            <w:r>
              <w:rPr>
                <w:rFonts w:hint="eastAsia" w:ascii="仿宋_GB2312" w:hAnsi="宋体" w:eastAsia="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981" w:type="dxa"/>
            <w:gridSpan w:val="4"/>
          </w:tcPr>
          <w:p>
            <w:pPr>
              <w:spacing w:line="360" w:lineRule="auto"/>
              <w:jc w:val="center"/>
              <w:rPr>
                <w:rFonts w:ascii="仿宋_GB2312" w:hAnsi="宋体" w:eastAsia="仿宋_GB2312"/>
              </w:rPr>
            </w:pPr>
          </w:p>
        </w:tc>
        <w:tc>
          <w:tcPr>
            <w:tcW w:w="612" w:type="dxa"/>
            <w:gridSpan w:val="3"/>
            <w:vAlign w:val="center"/>
          </w:tcPr>
          <w:p>
            <w:pPr>
              <w:spacing w:line="360" w:lineRule="auto"/>
              <w:jc w:val="center"/>
              <w:rPr>
                <w:rFonts w:ascii="仿宋_GB2312" w:hAnsi="宋体" w:eastAsia="仿宋_GB2312"/>
              </w:rPr>
            </w:pPr>
          </w:p>
        </w:tc>
        <w:tc>
          <w:tcPr>
            <w:tcW w:w="1463" w:type="dxa"/>
            <w:gridSpan w:val="10"/>
          </w:tcPr>
          <w:p>
            <w:pPr>
              <w:spacing w:line="360" w:lineRule="auto"/>
              <w:jc w:val="center"/>
              <w:rPr>
                <w:rFonts w:ascii="仿宋_GB2312" w:hAnsi="宋体" w:eastAsia="仿宋_GB2312"/>
              </w:rPr>
            </w:pPr>
          </w:p>
        </w:tc>
        <w:tc>
          <w:tcPr>
            <w:tcW w:w="864" w:type="dxa"/>
            <w:gridSpan w:val="7"/>
            <w:vAlign w:val="center"/>
          </w:tcPr>
          <w:p>
            <w:pPr>
              <w:spacing w:line="360" w:lineRule="auto"/>
              <w:jc w:val="center"/>
              <w:rPr>
                <w:rFonts w:ascii="仿宋_GB2312" w:hAnsi="宋体" w:eastAsia="仿宋_GB2312"/>
              </w:rPr>
            </w:pPr>
          </w:p>
        </w:tc>
        <w:tc>
          <w:tcPr>
            <w:tcW w:w="1035" w:type="dxa"/>
            <w:gridSpan w:val="12"/>
          </w:tcPr>
          <w:p>
            <w:pPr>
              <w:spacing w:line="360" w:lineRule="auto"/>
              <w:jc w:val="center"/>
              <w:rPr>
                <w:rFonts w:ascii="仿宋_GB2312" w:hAnsi="宋体" w:eastAsia="仿宋_GB2312"/>
              </w:rPr>
            </w:pPr>
          </w:p>
        </w:tc>
        <w:tc>
          <w:tcPr>
            <w:tcW w:w="2346" w:type="dxa"/>
            <w:gridSpan w:val="16"/>
            <w:vAlign w:val="center"/>
          </w:tcPr>
          <w:p>
            <w:pPr>
              <w:spacing w:line="360" w:lineRule="auto"/>
              <w:jc w:val="center"/>
              <w:rPr>
                <w:rFonts w:ascii="仿宋_GB2312" w:hAnsi="宋体" w:eastAsia="仿宋_GB2312"/>
              </w:rPr>
            </w:pPr>
          </w:p>
        </w:tc>
        <w:tc>
          <w:tcPr>
            <w:tcW w:w="2129" w:type="dxa"/>
            <w:gridSpan w:val="9"/>
            <w:vAlign w:val="center"/>
          </w:tcPr>
          <w:p>
            <w:pPr>
              <w:spacing w:line="360" w:lineRule="auto"/>
              <w:jc w:val="center"/>
              <w:rPr>
                <w:rFonts w:ascii="仿宋_GB2312" w:hAnsi="宋体" w:eastAsia="仿宋_GB2312"/>
              </w:rPr>
            </w:pPr>
          </w:p>
        </w:tc>
        <w:tc>
          <w:tcPr>
            <w:tcW w:w="990" w:type="dxa"/>
            <w:gridSpan w:val="2"/>
            <w:vAlign w:val="center"/>
          </w:tcPr>
          <w:p>
            <w:pPr>
              <w:spacing w:line="360" w:lineRule="auto"/>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rPr>
                <w:rFonts w:ascii="仿宋_GB2312" w:hAnsi="宋体" w:eastAsia="仿宋_GB2312"/>
              </w:rPr>
            </w:pPr>
            <w:bookmarkStart w:id="8" w:name="_Hlk25840719"/>
            <w:r>
              <w:rPr>
                <w:rFonts w:ascii="仿宋_GB2312" w:hAnsi="宋体" w:eastAsia="仿宋_GB2312"/>
                <w:b/>
                <w:bCs/>
              </w:rPr>
              <w:t>Ⅱ</w:t>
            </w:r>
            <w:r>
              <w:rPr>
                <w:rFonts w:hint="eastAsia" w:ascii="仿宋_GB2312" w:hAnsi="宋体" w:eastAsia="仿宋_GB2312"/>
                <w:b/>
                <w:bCs/>
              </w:rPr>
              <w:t>-</w:t>
            </w:r>
            <w:r>
              <w:rPr>
                <w:rFonts w:hint="eastAsia" w:ascii="仿宋_GB2312" w:hAnsi="宋体" w:eastAsia="仿宋_GB2312"/>
                <w:b/>
                <w:bCs/>
                <w:sz w:val="24"/>
              </w:rPr>
              <w:t>2</w:t>
            </w:r>
            <w:r>
              <w:rPr>
                <w:rFonts w:hint="eastAsia" w:ascii="仿宋_GB2312" w:hAnsi="宋体" w:eastAsia="仿宋_GB2312"/>
                <w:b/>
                <w:bCs/>
              </w:rPr>
              <w:t>-</w:t>
            </w:r>
            <w:r>
              <w:rPr>
                <w:rFonts w:hint="eastAsia" w:ascii="仿宋_GB2312" w:hAnsi="宋体" w:eastAsia="仿宋_GB2312"/>
                <w:b/>
                <w:bCs/>
                <w:sz w:val="24"/>
              </w:rPr>
              <w:t xml:space="preserve">3 </w:t>
            </w:r>
            <w:r>
              <w:rPr>
                <w:rFonts w:hint="eastAsia" w:ascii="仿宋_GB2312" w:hAnsi="宋体" w:eastAsia="仿宋_GB2312"/>
                <w:b/>
                <w:bCs/>
                <w:szCs w:val="21"/>
              </w:rPr>
              <w:t>实验课程教师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981" w:type="dxa"/>
            <w:gridSpan w:val="4"/>
            <w:vAlign w:val="center"/>
          </w:tcPr>
          <w:p>
            <w:pPr>
              <w:spacing w:line="360" w:lineRule="auto"/>
              <w:ind w:left="71" w:leftChars="34"/>
              <w:jc w:val="center"/>
              <w:rPr>
                <w:rFonts w:ascii="仿宋_GB2312" w:hAnsi="宋体" w:eastAsia="仿宋_GB2312"/>
                <w:spacing w:val="-12"/>
              </w:rPr>
            </w:pPr>
            <w:bookmarkStart w:id="9" w:name="_Hlk25840597"/>
            <w:r>
              <w:rPr>
                <w:rFonts w:hint="eastAsia" w:ascii="仿宋_GB2312" w:hAnsi="宋体" w:eastAsia="仿宋_GB2312"/>
                <w:spacing w:val="-12"/>
              </w:rPr>
              <w:t>姓  名</w:t>
            </w:r>
          </w:p>
        </w:tc>
        <w:tc>
          <w:tcPr>
            <w:tcW w:w="612" w:type="dxa"/>
            <w:gridSpan w:val="3"/>
            <w:vAlign w:val="center"/>
          </w:tcPr>
          <w:p>
            <w:pPr>
              <w:spacing w:line="360" w:lineRule="auto"/>
              <w:jc w:val="center"/>
              <w:rPr>
                <w:rFonts w:ascii="仿宋_GB2312" w:hAnsi="宋体" w:eastAsia="仿宋_GB2312"/>
              </w:rPr>
            </w:pPr>
            <w:r>
              <w:rPr>
                <w:rFonts w:hint="eastAsia" w:ascii="仿宋_GB2312" w:hAnsi="宋体" w:eastAsia="仿宋_GB2312"/>
              </w:rPr>
              <w:t>性别</w:t>
            </w:r>
          </w:p>
        </w:tc>
        <w:tc>
          <w:tcPr>
            <w:tcW w:w="1463" w:type="dxa"/>
            <w:gridSpan w:val="10"/>
            <w:vAlign w:val="center"/>
          </w:tcPr>
          <w:p>
            <w:pPr>
              <w:spacing w:line="360" w:lineRule="auto"/>
              <w:jc w:val="center"/>
              <w:rPr>
                <w:rFonts w:ascii="仿宋_GB2312" w:hAnsi="宋体" w:eastAsia="仿宋_GB2312"/>
              </w:rPr>
            </w:pPr>
            <w:r>
              <w:rPr>
                <w:rFonts w:hint="eastAsia" w:ascii="仿宋_GB2312" w:hAnsi="宋体" w:eastAsia="仿宋_GB2312"/>
              </w:rPr>
              <w:t>出生年月</w:t>
            </w:r>
          </w:p>
        </w:tc>
        <w:tc>
          <w:tcPr>
            <w:tcW w:w="864" w:type="dxa"/>
            <w:gridSpan w:val="7"/>
            <w:vAlign w:val="center"/>
          </w:tcPr>
          <w:p>
            <w:pPr>
              <w:spacing w:line="360" w:lineRule="auto"/>
              <w:jc w:val="center"/>
              <w:rPr>
                <w:rFonts w:ascii="仿宋_GB2312" w:hAnsi="宋体" w:eastAsia="仿宋_GB2312"/>
              </w:rPr>
            </w:pPr>
            <w:r>
              <w:rPr>
                <w:rFonts w:hint="eastAsia" w:ascii="仿宋_GB2312" w:hAnsi="宋体" w:eastAsia="仿宋_GB2312"/>
              </w:rPr>
              <w:t>职 称</w:t>
            </w:r>
          </w:p>
        </w:tc>
        <w:tc>
          <w:tcPr>
            <w:tcW w:w="1035" w:type="dxa"/>
            <w:gridSpan w:val="12"/>
            <w:vAlign w:val="center"/>
          </w:tcPr>
          <w:p>
            <w:pPr>
              <w:spacing w:line="360" w:lineRule="auto"/>
              <w:jc w:val="center"/>
              <w:rPr>
                <w:rFonts w:ascii="仿宋_GB2312" w:hAnsi="宋体" w:eastAsia="仿宋_GB2312"/>
              </w:rPr>
            </w:pPr>
            <w:r>
              <w:rPr>
                <w:rFonts w:hint="eastAsia" w:ascii="仿宋_GB2312" w:hAnsi="宋体" w:eastAsia="仿宋_GB2312"/>
              </w:rPr>
              <w:t>最高</w:t>
            </w:r>
          </w:p>
          <w:p>
            <w:pPr>
              <w:spacing w:line="360" w:lineRule="auto"/>
              <w:jc w:val="center"/>
              <w:rPr>
                <w:rFonts w:ascii="仿宋_GB2312" w:hAnsi="宋体" w:eastAsia="仿宋_GB2312"/>
              </w:rPr>
            </w:pPr>
            <w:r>
              <w:rPr>
                <w:rFonts w:hint="eastAsia" w:ascii="仿宋_GB2312" w:hAnsi="宋体" w:eastAsia="仿宋_GB2312"/>
              </w:rPr>
              <w:t>学位</w:t>
            </w:r>
          </w:p>
        </w:tc>
        <w:tc>
          <w:tcPr>
            <w:tcW w:w="2346" w:type="dxa"/>
            <w:gridSpan w:val="16"/>
            <w:vAlign w:val="center"/>
          </w:tcPr>
          <w:p>
            <w:pPr>
              <w:spacing w:line="360" w:lineRule="auto"/>
              <w:jc w:val="center"/>
              <w:rPr>
                <w:rFonts w:ascii="仿宋_GB2312" w:hAnsi="宋体" w:eastAsia="仿宋_GB2312"/>
              </w:rPr>
            </w:pPr>
            <w:r>
              <w:rPr>
                <w:rFonts w:hint="eastAsia" w:ascii="仿宋_GB2312" w:hAnsi="宋体" w:eastAsia="仿宋_GB2312"/>
              </w:rPr>
              <w:t>授学位单位名称</w:t>
            </w:r>
          </w:p>
        </w:tc>
        <w:tc>
          <w:tcPr>
            <w:tcW w:w="2129" w:type="dxa"/>
            <w:gridSpan w:val="9"/>
            <w:vAlign w:val="center"/>
          </w:tcPr>
          <w:p>
            <w:pPr>
              <w:spacing w:line="360" w:lineRule="auto"/>
              <w:jc w:val="center"/>
              <w:rPr>
                <w:rFonts w:ascii="仿宋_GB2312" w:hAnsi="宋体" w:eastAsia="仿宋_GB2312"/>
              </w:rPr>
            </w:pPr>
            <w:r>
              <w:rPr>
                <w:rFonts w:hint="eastAsia" w:ascii="仿宋_GB2312" w:hAnsi="宋体" w:eastAsia="仿宋_GB2312"/>
              </w:rPr>
              <w:t>获最高学位的专业名称</w:t>
            </w:r>
          </w:p>
        </w:tc>
        <w:tc>
          <w:tcPr>
            <w:tcW w:w="990" w:type="dxa"/>
            <w:gridSpan w:val="2"/>
            <w:vAlign w:val="center"/>
          </w:tcPr>
          <w:p>
            <w:pPr>
              <w:spacing w:line="360" w:lineRule="auto"/>
              <w:jc w:val="center"/>
              <w:rPr>
                <w:rFonts w:ascii="仿宋_GB2312" w:hAnsi="宋体" w:eastAsia="仿宋_GB2312"/>
              </w:rPr>
            </w:pPr>
            <w:r>
              <w:rPr>
                <w:rFonts w:hint="eastAsia" w:ascii="仿宋_GB2312" w:hAnsi="宋体" w:eastAsia="仿宋_GB2312"/>
              </w:rPr>
              <w:t>是否</w:t>
            </w:r>
          </w:p>
          <w:p>
            <w:pPr>
              <w:spacing w:line="360" w:lineRule="auto"/>
              <w:jc w:val="center"/>
              <w:rPr>
                <w:rFonts w:ascii="仿宋_GB2312" w:hAnsi="宋体" w:eastAsia="仿宋_GB2312"/>
              </w:rPr>
            </w:pPr>
            <w:r>
              <w:rPr>
                <w:rFonts w:hint="eastAsia" w:ascii="仿宋_GB2312" w:hAnsi="宋体" w:eastAsia="仿宋_GB2312"/>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68" w:hRule="atLeast"/>
          <w:jc w:val="center"/>
        </w:trPr>
        <w:tc>
          <w:tcPr>
            <w:tcW w:w="981" w:type="dxa"/>
            <w:gridSpan w:val="4"/>
            <w:vAlign w:val="center"/>
          </w:tcPr>
          <w:p>
            <w:pPr>
              <w:spacing w:line="360" w:lineRule="auto"/>
              <w:jc w:val="center"/>
              <w:rPr>
                <w:rFonts w:ascii="仿宋_GB2312" w:hAnsi="宋体" w:eastAsia="仿宋_GB2312"/>
              </w:rPr>
            </w:pPr>
            <w:r>
              <w:rPr>
                <w:rFonts w:hint="eastAsia" w:ascii="仿宋_GB2312" w:hAnsi="宋体" w:eastAsia="仿宋_GB2312"/>
              </w:rPr>
              <w:t>赵文波</w:t>
            </w:r>
          </w:p>
        </w:tc>
        <w:tc>
          <w:tcPr>
            <w:tcW w:w="612" w:type="dxa"/>
            <w:gridSpan w:val="3"/>
            <w:vAlign w:val="center"/>
          </w:tcPr>
          <w:p>
            <w:pPr>
              <w:spacing w:line="360" w:lineRule="auto"/>
              <w:jc w:val="center"/>
              <w:rPr>
                <w:rFonts w:ascii="仿宋_GB2312" w:hAnsi="宋体" w:eastAsia="仿宋_GB2312"/>
              </w:rPr>
            </w:pPr>
            <w:r>
              <w:rPr>
                <w:rFonts w:hint="eastAsia" w:ascii="仿宋_GB2312" w:hAnsi="宋体" w:eastAsia="仿宋_GB2312"/>
              </w:rPr>
              <w:t>男</w:t>
            </w:r>
          </w:p>
        </w:tc>
        <w:tc>
          <w:tcPr>
            <w:tcW w:w="1463" w:type="dxa"/>
            <w:gridSpan w:val="10"/>
            <w:vAlign w:val="center"/>
          </w:tcPr>
          <w:p>
            <w:pPr>
              <w:spacing w:line="360" w:lineRule="auto"/>
              <w:jc w:val="center"/>
              <w:rPr>
                <w:rFonts w:ascii="仿宋_GB2312" w:hAnsi="宋体" w:eastAsia="仿宋_GB2312"/>
              </w:rPr>
            </w:pPr>
            <w:r>
              <w:rPr>
                <w:rFonts w:hint="eastAsia" w:ascii="仿宋_GB2312" w:hAnsi="宋体" w:eastAsia="仿宋_GB2312"/>
              </w:rPr>
              <w:t>1</w:t>
            </w:r>
            <w:r>
              <w:rPr>
                <w:rFonts w:ascii="仿宋_GB2312" w:hAnsi="宋体" w:eastAsia="仿宋_GB2312"/>
              </w:rPr>
              <w:t>982.12</w:t>
            </w:r>
          </w:p>
        </w:tc>
        <w:tc>
          <w:tcPr>
            <w:tcW w:w="864" w:type="dxa"/>
            <w:gridSpan w:val="7"/>
            <w:vAlign w:val="center"/>
          </w:tcPr>
          <w:p>
            <w:pPr>
              <w:spacing w:line="360" w:lineRule="auto"/>
              <w:jc w:val="center"/>
              <w:rPr>
                <w:rFonts w:ascii="仿宋_GB2312" w:hAnsi="宋体" w:eastAsia="仿宋_GB2312"/>
              </w:rPr>
            </w:pPr>
            <w:r>
              <w:rPr>
                <w:rFonts w:hint="eastAsia" w:ascii="仿宋_GB2312" w:hAnsi="宋体" w:eastAsia="仿宋_GB2312"/>
              </w:rPr>
              <w:t>教授</w:t>
            </w:r>
          </w:p>
        </w:tc>
        <w:tc>
          <w:tcPr>
            <w:tcW w:w="1035"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博士</w:t>
            </w:r>
          </w:p>
        </w:tc>
        <w:tc>
          <w:tcPr>
            <w:tcW w:w="2346" w:type="dxa"/>
            <w:gridSpan w:val="16"/>
            <w:vAlign w:val="center"/>
          </w:tcPr>
          <w:p>
            <w:pPr>
              <w:spacing w:line="360" w:lineRule="auto"/>
              <w:jc w:val="center"/>
              <w:rPr>
                <w:rFonts w:ascii="仿宋_GB2312" w:hAnsi="宋体" w:eastAsia="仿宋_GB2312"/>
              </w:rPr>
            </w:pPr>
            <w:r>
              <w:rPr>
                <w:rFonts w:hint="eastAsia" w:ascii="仿宋_GB2312" w:hAnsi="宋体" w:eastAsia="仿宋_GB2312"/>
              </w:rPr>
              <w:t>中国科学院山西煤炭化学研究所</w:t>
            </w:r>
          </w:p>
        </w:tc>
        <w:tc>
          <w:tcPr>
            <w:tcW w:w="2129" w:type="dxa"/>
            <w:gridSpan w:val="9"/>
            <w:vAlign w:val="center"/>
          </w:tcPr>
          <w:p>
            <w:pPr>
              <w:spacing w:line="360" w:lineRule="auto"/>
              <w:jc w:val="center"/>
              <w:rPr>
                <w:rFonts w:ascii="仿宋_GB2312" w:hAnsi="宋体" w:eastAsia="仿宋_GB2312"/>
              </w:rPr>
            </w:pPr>
            <w:r>
              <w:rPr>
                <w:rFonts w:hint="eastAsia" w:ascii="仿宋_GB2312" w:hAnsi="宋体" w:eastAsia="仿宋_GB2312"/>
              </w:rPr>
              <w:t>物理化学</w:t>
            </w:r>
          </w:p>
        </w:tc>
        <w:tc>
          <w:tcPr>
            <w:tcW w:w="990" w:type="dxa"/>
            <w:gridSpan w:val="2"/>
            <w:vAlign w:val="center"/>
          </w:tcPr>
          <w:p>
            <w:pPr>
              <w:spacing w:line="360" w:lineRule="auto"/>
              <w:jc w:val="center"/>
              <w:rPr>
                <w:rFonts w:ascii="仿宋_GB2312" w:hAnsi="宋体" w:eastAsia="仿宋_GB2312"/>
              </w:rPr>
            </w:pPr>
            <w:r>
              <w:rPr>
                <w:rFonts w:hint="eastAsia" w:ascii="仿宋_GB2312" w:hAnsi="宋体" w:eastAsia="仿宋_GB2312"/>
              </w:rPr>
              <w:t>否</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981" w:type="dxa"/>
            <w:gridSpan w:val="4"/>
            <w:vAlign w:val="center"/>
          </w:tcPr>
          <w:p>
            <w:pPr>
              <w:spacing w:line="360" w:lineRule="auto"/>
              <w:jc w:val="center"/>
              <w:rPr>
                <w:rFonts w:ascii="仿宋_GB2312" w:hAnsi="宋体" w:eastAsia="仿宋_GB2312"/>
              </w:rPr>
            </w:pPr>
            <w:r>
              <w:rPr>
                <w:rFonts w:hint="eastAsia" w:ascii="仿宋_GB2312" w:hAnsi="宋体" w:eastAsia="仿宋_GB2312"/>
              </w:rPr>
              <w:t>刘晓波</w:t>
            </w:r>
          </w:p>
        </w:tc>
        <w:tc>
          <w:tcPr>
            <w:tcW w:w="612" w:type="dxa"/>
            <w:gridSpan w:val="3"/>
            <w:vAlign w:val="center"/>
          </w:tcPr>
          <w:p>
            <w:pPr>
              <w:spacing w:line="360" w:lineRule="auto"/>
              <w:jc w:val="center"/>
              <w:rPr>
                <w:rFonts w:ascii="仿宋_GB2312" w:hAnsi="宋体" w:eastAsia="仿宋_GB2312"/>
              </w:rPr>
            </w:pPr>
            <w:r>
              <w:rPr>
                <w:rFonts w:hint="eastAsia" w:ascii="仿宋_GB2312" w:hAnsi="宋体" w:eastAsia="仿宋_GB2312"/>
              </w:rPr>
              <w:t>男</w:t>
            </w:r>
          </w:p>
        </w:tc>
        <w:tc>
          <w:tcPr>
            <w:tcW w:w="1463" w:type="dxa"/>
            <w:gridSpan w:val="10"/>
            <w:vAlign w:val="center"/>
          </w:tcPr>
          <w:p>
            <w:pPr>
              <w:spacing w:line="360" w:lineRule="auto"/>
              <w:jc w:val="center"/>
              <w:rPr>
                <w:rFonts w:ascii="仿宋_GB2312" w:hAnsi="宋体" w:eastAsia="仿宋_GB2312"/>
              </w:rPr>
            </w:pPr>
            <w:r>
              <w:rPr>
                <w:rFonts w:hint="eastAsia" w:ascii="仿宋_GB2312" w:hAnsi="宋体" w:eastAsia="仿宋_GB2312"/>
              </w:rPr>
              <w:t>1</w:t>
            </w:r>
            <w:r>
              <w:rPr>
                <w:rFonts w:ascii="仿宋_GB2312" w:hAnsi="宋体" w:eastAsia="仿宋_GB2312"/>
              </w:rPr>
              <w:t>969.02</w:t>
            </w:r>
          </w:p>
        </w:tc>
        <w:tc>
          <w:tcPr>
            <w:tcW w:w="864" w:type="dxa"/>
            <w:gridSpan w:val="7"/>
            <w:vAlign w:val="center"/>
          </w:tcPr>
          <w:p>
            <w:pPr>
              <w:spacing w:line="360" w:lineRule="auto"/>
              <w:jc w:val="center"/>
              <w:rPr>
                <w:rFonts w:ascii="仿宋_GB2312" w:hAnsi="宋体" w:eastAsia="仿宋_GB2312"/>
              </w:rPr>
            </w:pPr>
            <w:r>
              <w:rPr>
                <w:rFonts w:hint="eastAsia" w:ascii="仿宋_GB2312" w:hAnsi="宋体" w:eastAsia="仿宋_GB2312"/>
              </w:rPr>
              <w:t>副教授</w:t>
            </w:r>
          </w:p>
        </w:tc>
        <w:tc>
          <w:tcPr>
            <w:tcW w:w="1035"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学士</w:t>
            </w:r>
          </w:p>
        </w:tc>
        <w:tc>
          <w:tcPr>
            <w:tcW w:w="2346" w:type="dxa"/>
            <w:gridSpan w:val="16"/>
            <w:vAlign w:val="center"/>
          </w:tcPr>
          <w:p>
            <w:pPr>
              <w:spacing w:line="360" w:lineRule="auto"/>
              <w:jc w:val="center"/>
              <w:rPr>
                <w:rFonts w:ascii="仿宋_GB2312" w:hAnsi="宋体" w:eastAsia="仿宋_GB2312"/>
              </w:rPr>
            </w:pPr>
            <w:r>
              <w:rPr>
                <w:rFonts w:hint="eastAsia" w:ascii="仿宋_GB2312" w:hAnsi="宋体" w:eastAsia="仿宋_GB2312"/>
              </w:rPr>
              <w:t>西北轻工业学院</w:t>
            </w:r>
          </w:p>
        </w:tc>
        <w:tc>
          <w:tcPr>
            <w:tcW w:w="2129" w:type="dxa"/>
            <w:gridSpan w:val="9"/>
            <w:vAlign w:val="center"/>
          </w:tcPr>
          <w:p>
            <w:pPr>
              <w:spacing w:line="360" w:lineRule="auto"/>
              <w:jc w:val="center"/>
              <w:rPr>
                <w:rFonts w:ascii="仿宋_GB2312" w:hAnsi="宋体" w:eastAsia="仿宋_GB2312"/>
              </w:rPr>
            </w:pPr>
            <w:r>
              <w:rPr>
                <w:rFonts w:hint="eastAsia" w:ascii="仿宋_GB2312" w:hAnsi="宋体" w:eastAsia="仿宋_GB2312"/>
              </w:rPr>
              <w:t>制浆造纸工程</w:t>
            </w:r>
          </w:p>
        </w:tc>
        <w:tc>
          <w:tcPr>
            <w:tcW w:w="990" w:type="dxa"/>
            <w:gridSpan w:val="2"/>
            <w:vAlign w:val="center"/>
          </w:tcPr>
          <w:p>
            <w:pPr>
              <w:spacing w:line="360" w:lineRule="auto"/>
              <w:jc w:val="center"/>
              <w:rPr>
                <w:rFonts w:ascii="仿宋_GB2312" w:hAnsi="宋体" w:eastAsia="仿宋_GB2312"/>
              </w:rPr>
            </w:pPr>
            <w:r>
              <w:rPr>
                <w:rFonts w:hint="eastAsia" w:ascii="仿宋_GB2312" w:hAnsi="宋体" w:eastAsia="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981" w:type="dxa"/>
            <w:gridSpan w:val="4"/>
            <w:vAlign w:val="center"/>
          </w:tcPr>
          <w:p>
            <w:pPr>
              <w:spacing w:line="360" w:lineRule="auto"/>
              <w:jc w:val="center"/>
              <w:rPr>
                <w:rFonts w:ascii="仿宋_GB2312" w:hAnsi="宋体" w:eastAsia="仿宋_GB2312"/>
              </w:rPr>
            </w:pPr>
            <w:r>
              <w:rPr>
                <w:rFonts w:hint="eastAsia" w:ascii="仿宋_GB2312" w:hAnsi="宋体" w:eastAsia="仿宋_GB2312"/>
              </w:rPr>
              <w:t>毛文元</w:t>
            </w:r>
          </w:p>
        </w:tc>
        <w:tc>
          <w:tcPr>
            <w:tcW w:w="612" w:type="dxa"/>
            <w:gridSpan w:val="3"/>
            <w:vAlign w:val="center"/>
          </w:tcPr>
          <w:p>
            <w:pPr>
              <w:spacing w:line="360" w:lineRule="auto"/>
              <w:jc w:val="center"/>
              <w:rPr>
                <w:rFonts w:ascii="仿宋_GB2312" w:hAnsi="宋体" w:eastAsia="仿宋_GB2312"/>
              </w:rPr>
            </w:pPr>
            <w:r>
              <w:rPr>
                <w:rFonts w:hint="eastAsia" w:ascii="仿宋_GB2312" w:hAnsi="宋体" w:eastAsia="仿宋_GB2312"/>
              </w:rPr>
              <w:t>男</w:t>
            </w:r>
          </w:p>
        </w:tc>
        <w:tc>
          <w:tcPr>
            <w:tcW w:w="1463" w:type="dxa"/>
            <w:gridSpan w:val="10"/>
            <w:vAlign w:val="center"/>
          </w:tcPr>
          <w:p>
            <w:pPr>
              <w:spacing w:line="360" w:lineRule="auto"/>
              <w:jc w:val="center"/>
              <w:rPr>
                <w:rFonts w:ascii="仿宋_GB2312" w:hAnsi="宋体" w:eastAsia="仿宋_GB2312"/>
              </w:rPr>
            </w:pPr>
            <w:r>
              <w:rPr>
                <w:rFonts w:hint="eastAsia" w:ascii="仿宋_GB2312" w:hAnsi="宋体" w:eastAsia="仿宋_GB2312"/>
              </w:rPr>
              <w:t>1</w:t>
            </w:r>
            <w:r>
              <w:rPr>
                <w:rFonts w:ascii="仿宋_GB2312" w:hAnsi="宋体" w:eastAsia="仿宋_GB2312"/>
              </w:rPr>
              <w:t>984.10</w:t>
            </w:r>
          </w:p>
        </w:tc>
        <w:tc>
          <w:tcPr>
            <w:tcW w:w="864" w:type="dxa"/>
            <w:gridSpan w:val="7"/>
            <w:vAlign w:val="center"/>
          </w:tcPr>
          <w:p>
            <w:pPr>
              <w:spacing w:line="360" w:lineRule="auto"/>
              <w:jc w:val="center"/>
              <w:rPr>
                <w:rFonts w:ascii="仿宋_GB2312" w:hAnsi="宋体" w:eastAsia="仿宋_GB2312"/>
              </w:rPr>
            </w:pPr>
            <w:r>
              <w:rPr>
                <w:rFonts w:hint="eastAsia" w:ascii="仿宋_GB2312" w:hAnsi="宋体" w:eastAsia="仿宋_GB2312"/>
              </w:rPr>
              <w:t>实验师</w:t>
            </w:r>
          </w:p>
        </w:tc>
        <w:tc>
          <w:tcPr>
            <w:tcW w:w="1035" w:type="dxa"/>
            <w:gridSpan w:val="12"/>
            <w:vAlign w:val="center"/>
          </w:tcPr>
          <w:p>
            <w:pPr>
              <w:spacing w:line="360" w:lineRule="auto"/>
              <w:jc w:val="center"/>
              <w:rPr>
                <w:rFonts w:ascii="仿宋_GB2312" w:hAnsi="宋体" w:eastAsia="仿宋_GB2312"/>
              </w:rPr>
            </w:pPr>
            <w:r>
              <w:rPr>
                <w:rFonts w:hint="eastAsia" w:ascii="仿宋_GB2312" w:hAnsi="宋体" w:eastAsia="仿宋_GB2312"/>
              </w:rPr>
              <w:t>硕士</w:t>
            </w:r>
          </w:p>
        </w:tc>
        <w:tc>
          <w:tcPr>
            <w:tcW w:w="2346" w:type="dxa"/>
            <w:gridSpan w:val="16"/>
            <w:vAlign w:val="center"/>
          </w:tcPr>
          <w:p>
            <w:pPr>
              <w:spacing w:line="360" w:lineRule="auto"/>
              <w:jc w:val="center"/>
              <w:rPr>
                <w:rFonts w:ascii="仿宋_GB2312" w:hAnsi="宋体" w:eastAsia="仿宋_GB2312"/>
              </w:rPr>
            </w:pPr>
            <w:r>
              <w:rPr>
                <w:rFonts w:hint="eastAsia" w:ascii="仿宋_GB2312" w:hAnsi="宋体" w:eastAsia="仿宋_GB2312"/>
              </w:rPr>
              <w:t>昆明理工大学</w:t>
            </w:r>
          </w:p>
        </w:tc>
        <w:tc>
          <w:tcPr>
            <w:tcW w:w="2129" w:type="dxa"/>
            <w:gridSpan w:val="9"/>
            <w:vAlign w:val="center"/>
          </w:tcPr>
          <w:p>
            <w:pPr>
              <w:spacing w:line="360" w:lineRule="auto"/>
              <w:jc w:val="center"/>
              <w:rPr>
                <w:rFonts w:ascii="仿宋_GB2312" w:hAnsi="宋体" w:eastAsia="仿宋_GB2312"/>
              </w:rPr>
            </w:pPr>
            <w:r>
              <w:rPr>
                <w:rFonts w:hint="eastAsia" w:ascii="仿宋_GB2312" w:hAnsi="宋体" w:eastAsia="仿宋_GB2312"/>
              </w:rPr>
              <w:t>化工过程机械</w:t>
            </w:r>
          </w:p>
        </w:tc>
        <w:tc>
          <w:tcPr>
            <w:tcW w:w="990" w:type="dxa"/>
            <w:gridSpan w:val="2"/>
            <w:vAlign w:val="center"/>
          </w:tcPr>
          <w:p>
            <w:pPr>
              <w:spacing w:line="360" w:lineRule="auto"/>
              <w:jc w:val="center"/>
              <w:rPr>
                <w:rFonts w:ascii="仿宋_GB2312" w:hAnsi="宋体" w:eastAsia="仿宋_GB2312"/>
              </w:rPr>
            </w:pPr>
            <w:r>
              <w:rPr>
                <w:rFonts w:hint="eastAsia" w:ascii="仿宋_GB2312" w:hAnsi="宋体" w:eastAsia="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981" w:type="dxa"/>
            <w:gridSpan w:val="4"/>
            <w:vAlign w:val="center"/>
          </w:tcPr>
          <w:p>
            <w:pPr>
              <w:spacing w:line="360" w:lineRule="auto"/>
              <w:jc w:val="center"/>
              <w:rPr>
                <w:rFonts w:ascii="仿宋_GB2312" w:hAnsi="宋体" w:eastAsia="仿宋_GB2312"/>
              </w:rPr>
            </w:pPr>
            <w:r>
              <w:rPr>
                <w:rFonts w:hint="eastAsia" w:ascii="仿宋_GB2312" w:hAnsi="宋体" w:eastAsia="仿宋_GB2312"/>
              </w:rPr>
              <w:t>司甜</w:t>
            </w:r>
          </w:p>
        </w:tc>
        <w:tc>
          <w:tcPr>
            <w:tcW w:w="612" w:type="dxa"/>
            <w:gridSpan w:val="3"/>
            <w:vAlign w:val="center"/>
          </w:tcPr>
          <w:p>
            <w:pPr>
              <w:spacing w:line="360" w:lineRule="auto"/>
              <w:jc w:val="center"/>
              <w:rPr>
                <w:rFonts w:ascii="仿宋_GB2312" w:hAnsi="宋体" w:eastAsia="仿宋_GB2312"/>
              </w:rPr>
            </w:pPr>
            <w:r>
              <w:rPr>
                <w:rFonts w:hint="eastAsia" w:ascii="仿宋_GB2312" w:hAnsi="宋体" w:eastAsia="仿宋_GB2312"/>
              </w:rPr>
              <w:t>女</w:t>
            </w:r>
          </w:p>
        </w:tc>
        <w:tc>
          <w:tcPr>
            <w:tcW w:w="1463" w:type="dxa"/>
            <w:gridSpan w:val="10"/>
            <w:vAlign w:val="center"/>
          </w:tcPr>
          <w:p>
            <w:pPr>
              <w:spacing w:line="360" w:lineRule="auto"/>
              <w:jc w:val="center"/>
              <w:rPr>
                <w:rFonts w:ascii="仿宋_GB2312" w:hAnsi="宋体" w:eastAsia="仿宋_GB2312"/>
              </w:rPr>
            </w:pPr>
            <w:r>
              <w:rPr>
                <w:rFonts w:hint="eastAsia" w:ascii="仿宋_GB2312" w:hAnsi="宋体" w:eastAsia="仿宋_GB2312"/>
              </w:rPr>
              <w:t>1</w:t>
            </w:r>
            <w:r>
              <w:rPr>
                <w:rFonts w:ascii="仿宋_GB2312" w:hAnsi="宋体" w:eastAsia="仿宋_GB2312"/>
              </w:rPr>
              <w:t>985.11</w:t>
            </w:r>
          </w:p>
        </w:tc>
        <w:tc>
          <w:tcPr>
            <w:tcW w:w="864" w:type="dxa"/>
            <w:gridSpan w:val="7"/>
            <w:vAlign w:val="center"/>
          </w:tcPr>
          <w:p>
            <w:pPr>
              <w:spacing w:line="360" w:lineRule="auto"/>
              <w:jc w:val="center"/>
              <w:rPr>
                <w:rFonts w:ascii="仿宋_GB2312" w:hAnsi="宋体" w:eastAsia="仿宋_GB2312"/>
              </w:rPr>
            </w:pPr>
            <w:r>
              <w:rPr>
                <w:rFonts w:hint="eastAsia" w:ascii="仿宋_GB2312" w:hAnsi="宋体" w:eastAsia="仿宋_GB2312"/>
              </w:rPr>
              <w:t>实验师</w:t>
            </w:r>
          </w:p>
        </w:tc>
        <w:tc>
          <w:tcPr>
            <w:tcW w:w="1035" w:type="dxa"/>
            <w:gridSpan w:val="12"/>
            <w:vAlign w:val="center"/>
          </w:tcPr>
          <w:p>
            <w:pPr>
              <w:spacing w:line="360" w:lineRule="auto"/>
              <w:jc w:val="center"/>
              <w:rPr>
                <w:rFonts w:ascii="仿宋_GB2312" w:hAnsi="宋体" w:eastAsia="仿宋_GB2312"/>
              </w:rPr>
            </w:pPr>
            <w:r>
              <w:rPr>
                <w:rFonts w:hint="eastAsia" w:ascii="仿宋_GB2312" w:hAnsi="宋体" w:eastAsia="仿宋_GB2312"/>
              </w:rPr>
              <w:t>硕士</w:t>
            </w:r>
          </w:p>
        </w:tc>
        <w:tc>
          <w:tcPr>
            <w:tcW w:w="2346" w:type="dxa"/>
            <w:gridSpan w:val="16"/>
            <w:vAlign w:val="center"/>
          </w:tcPr>
          <w:p>
            <w:pPr>
              <w:spacing w:line="360" w:lineRule="auto"/>
              <w:jc w:val="center"/>
              <w:rPr>
                <w:rFonts w:ascii="仿宋_GB2312" w:hAnsi="宋体" w:eastAsia="仿宋_GB2312"/>
              </w:rPr>
            </w:pPr>
            <w:r>
              <w:rPr>
                <w:rFonts w:hint="eastAsia" w:ascii="仿宋_GB2312" w:hAnsi="宋体" w:eastAsia="仿宋_GB2312"/>
              </w:rPr>
              <w:t>昆明理工大学</w:t>
            </w:r>
          </w:p>
        </w:tc>
        <w:tc>
          <w:tcPr>
            <w:tcW w:w="2129" w:type="dxa"/>
            <w:gridSpan w:val="9"/>
            <w:vAlign w:val="center"/>
          </w:tcPr>
          <w:p>
            <w:pPr>
              <w:spacing w:line="360" w:lineRule="auto"/>
              <w:jc w:val="center"/>
              <w:rPr>
                <w:rFonts w:ascii="仿宋_GB2312" w:hAnsi="宋体" w:eastAsia="仿宋_GB2312"/>
              </w:rPr>
            </w:pPr>
            <w:r>
              <w:rPr>
                <w:rFonts w:hint="eastAsia" w:ascii="仿宋_GB2312" w:hAnsi="宋体" w:eastAsia="仿宋_GB2312"/>
              </w:rPr>
              <w:t>化学工程</w:t>
            </w:r>
          </w:p>
        </w:tc>
        <w:tc>
          <w:tcPr>
            <w:tcW w:w="990" w:type="dxa"/>
            <w:gridSpan w:val="2"/>
            <w:vAlign w:val="center"/>
          </w:tcPr>
          <w:p>
            <w:pPr>
              <w:spacing w:line="360" w:lineRule="auto"/>
              <w:jc w:val="center"/>
              <w:rPr>
                <w:rFonts w:ascii="仿宋_GB2312" w:hAnsi="宋体" w:eastAsia="仿宋_GB2312"/>
              </w:rPr>
            </w:pPr>
            <w:r>
              <w:rPr>
                <w:rFonts w:hint="eastAsia" w:ascii="仿宋_GB2312" w:hAnsi="宋体" w:eastAsia="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rPr>
                <w:rFonts w:ascii="仿宋_GB2312" w:hAnsi="宋体" w:eastAsia="仿宋_GB2312"/>
              </w:rPr>
            </w:pPr>
            <w:bookmarkStart w:id="10" w:name="_Hlk25840376"/>
            <w:r>
              <w:rPr>
                <w:rFonts w:ascii="仿宋_GB2312" w:hAnsi="宋体" w:eastAsia="仿宋_GB2312"/>
                <w:b/>
                <w:bCs/>
              </w:rPr>
              <w:t>Ⅱ</w:t>
            </w:r>
            <w:r>
              <w:rPr>
                <w:rFonts w:hint="eastAsia" w:ascii="仿宋_GB2312" w:hAnsi="宋体" w:eastAsia="仿宋_GB2312"/>
                <w:b/>
                <w:bCs/>
              </w:rPr>
              <w:t>-</w:t>
            </w:r>
            <w:r>
              <w:rPr>
                <w:rFonts w:hint="eastAsia" w:ascii="仿宋_GB2312" w:hAnsi="宋体" w:eastAsia="仿宋_GB2312"/>
                <w:b/>
                <w:bCs/>
                <w:sz w:val="24"/>
              </w:rPr>
              <w:t xml:space="preserve">3 </w:t>
            </w:r>
            <w:r>
              <w:rPr>
                <w:rFonts w:hint="eastAsia" w:ascii="仿宋_GB2312" w:hAnsi="宋体" w:eastAsia="仿宋_GB2312"/>
                <w:b/>
                <w:bCs/>
                <w:szCs w:val="21"/>
              </w:rPr>
              <w:t>教师科学研究工作</w:t>
            </w:r>
            <w:r>
              <w:rPr>
                <w:rFonts w:hint="eastAsia" w:ascii="仿宋_GB2312" w:hAnsi="宋体" w:eastAsia="仿宋_GB2312"/>
                <w:b/>
                <w:bCs/>
              </w:rPr>
              <w:t>（★含教学研究与教学成果）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rPr>
                <w:rFonts w:ascii="仿宋_GB2312" w:hAnsi="宋体" w:eastAsia="仿宋_GB2312"/>
                <w:b/>
                <w:bCs/>
              </w:rPr>
            </w:pPr>
            <w:bookmarkStart w:id="11" w:name="_Hlk25840736"/>
            <w:r>
              <w:rPr>
                <w:rFonts w:ascii="仿宋_GB2312" w:hAnsi="宋体" w:eastAsia="仿宋_GB2312"/>
                <w:b/>
                <w:bCs/>
              </w:rPr>
              <w:t>Ⅱ</w:t>
            </w:r>
            <w:r>
              <w:rPr>
                <w:rFonts w:hint="eastAsia" w:ascii="仿宋_GB2312" w:hAnsi="宋体" w:eastAsia="仿宋_GB2312"/>
                <w:b/>
                <w:bCs/>
              </w:rPr>
              <w:t>-</w:t>
            </w:r>
            <w:r>
              <w:rPr>
                <w:rFonts w:hint="eastAsia" w:ascii="仿宋_GB2312" w:hAnsi="宋体" w:eastAsia="仿宋_GB2312"/>
                <w:b/>
                <w:bCs/>
                <w:sz w:val="24"/>
              </w:rPr>
              <w:t>3</w:t>
            </w:r>
            <w:r>
              <w:rPr>
                <w:rFonts w:hint="eastAsia" w:ascii="仿宋_GB2312" w:hAnsi="宋体" w:eastAsia="仿宋_GB2312"/>
                <w:b/>
                <w:bCs/>
              </w:rPr>
              <w:t>-</w:t>
            </w:r>
            <w:r>
              <w:rPr>
                <w:rFonts w:hint="eastAsia" w:ascii="仿宋_GB2312" w:hAnsi="宋体" w:eastAsia="仿宋_GB2312"/>
                <w:b/>
                <w:bCs/>
                <w:sz w:val="24"/>
              </w:rPr>
              <w:t>1</w:t>
            </w:r>
            <w:r>
              <w:rPr>
                <w:rFonts w:hint="eastAsia" w:ascii="仿宋_GB2312" w:hAnsi="宋体" w:eastAsia="仿宋_GB2312"/>
                <w:b/>
                <w:bCs/>
              </w:rPr>
              <w:t xml:space="preserve"> 近4年科研工作总体情况</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3254" w:type="dxa"/>
            <w:gridSpan w:val="19"/>
            <w:vAlign w:val="center"/>
          </w:tcPr>
          <w:p>
            <w:pPr>
              <w:spacing w:line="360" w:lineRule="auto"/>
              <w:jc w:val="center"/>
              <w:rPr>
                <w:rFonts w:ascii="仿宋_GB2312" w:hAnsi="宋体" w:eastAsia="仿宋_GB2312"/>
              </w:rPr>
            </w:pPr>
            <w:r>
              <w:rPr>
                <w:rFonts w:hint="eastAsia" w:ascii="仿宋_GB2312" w:hAnsi="宋体" w:eastAsia="仿宋_GB2312"/>
              </w:rPr>
              <w:t>教师参加科研（教研）比例</w:t>
            </w:r>
          </w:p>
        </w:tc>
        <w:tc>
          <w:tcPr>
            <w:tcW w:w="1288" w:type="dxa"/>
            <w:gridSpan w:val="14"/>
            <w:vAlign w:val="center"/>
          </w:tcPr>
          <w:p>
            <w:pPr>
              <w:spacing w:line="360" w:lineRule="auto"/>
              <w:jc w:val="center"/>
              <w:rPr>
                <w:rFonts w:ascii="仿宋_GB2312" w:hAnsi="宋体" w:eastAsia="仿宋_GB2312"/>
              </w:rPr>
            </w:pPr>
            <w:r>
              <w:rPr>
                <w:rFonts w:ascii="仿宋_GB2312" w:hAnsi="宋体" w:eastAsia="仿宋_GB2312"/>
              </w:rPr>
              <w:t>100</w:t>
            </w:r>
            <w:r>
              <w:rPr>
                <w:rFonts w:hint="eastAsia" w:ascii="仿宋_GB2312" w:hAnsi="宋体" w:eastAsia="仿宋_GB2312"/>
              </w:rPr>
              <w:t xml:space="preserve"> ％</w:t>
            </w:r>
          </w:p>
        </w:tc>
        <w:tc>
          <w:tcPr>
            <w:tcW w:w="3468" w:type="dxa"/>
            <w:gridSpan w:val="21"/>
            <w:vAlign w:val="center"/>
          </w:tcPr>
          <w:p>
            <w:pPr>
              <w:spacing w:line="360" w:lineRule="auto"/>
              <w:jc w:val="center"/>
              <w:rPr>
                <w:rFonts w:ascii="仿宋_GB2312" w:hAnsi="宋体" w:eastAsia="仿宋_GB2312"/>
              </w:rPr>
            </w:pPr>
            <w:r>
              <w:rPr>
                <w:rFonts w:hint="eastAsia" w:ascii="仿宋_GB2312" w:hAnsi="宋体" w:eastAsia="仿宋_GB2312"/>
              </w:rPr>
              <w:t>近4年年人均发表科研（教研）论文</w:t>
            </w:r>
          </w:p>
        </w:tc>
        <w:tc>
          <w:tcPr>
            <w:tcW w:w="2410" w:type="dxa"/>
            <w:gridSpan w:val="9"/>
            <w:vAlign w:val="center"/>
          </w:tcPr>
          <w:p>
            <w:pPr>
              <w:spacing w:line="360" w:lineRule="auto"/>
              <w:jc w:val="center"/>
              <w:rPr>
                <w:rFonts w:ascii="仿宋_GB2312" w:hAnsi="宋体" w:eastAsia="仿宋_GB2312"/>
              </w:rPr>
            </w:pPr>
            <w:r>
              <w:rPr>
                <w:rFonts w:hint="eastAsia" w:ascii="仿宋_GB2312" w:hAnsi="宋体" w:eastAsia="仿宋_GB2312"/>
              </w:rPr>
              <w:t xml:space="preserve">    </w:t>
            </w:r>
            <w:r>
              <w:rPr>
                <w:rFonts w:ascii="仿宋_GB2312" w:hAnsi="宋体" w:eastAsia="仿宋_GB2312"/>
              </w:rPr>
              <w:t>1.4</w:t>
            </w:r>
            <w:r>
              <w:rPr>
                <w:rFonts w:hint="eastAsia" w:ascii="仿宋_GB2312" w:hAnsi="宋体" w:eastAsia="仿宋_GB2312"/>
              </w:rPr>
              <w:t xml:space="preserve">  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78" w:hRule="atLeast"/>
          <w:jc w:val="center"/>
        </w:trPr>
        <w:tc>
          <w:tcPr>
            <w:tcW w:w="1322" w:type="dxa"/>
            <w:gridSpan w:val="6"/>
            <w:vAlign w:val="center"/>
          </w:tcPr>
          <w:p>
            <w:pPr>
              <w:spacing w:line="360" w:lineRule="auto"/>
              <w:jc w:val="center"/>
              <w:rPr>
                <w:rFonts w:ascii="仿宋_GB2312" w:hAnsi="宋体" w:eastAsia="仿宋_GB2312"/>
              </w:rPr>
            </w:pPr>
            <w:r>
              <w:rPr>
                <w:rFonts w:hint="eastAsia" w:ascii="仿宋_GB2312" w:hAnsi="宋体" w:eastAsia="仿宋_GB2312"/>
              </w:rPr>
              <w:t>科研经费</w:t>
            </w:r>
          </w:p>
          <w:p>
            <w:pPr>
              <w:spacing w:line="360" w:lineRule="auto"/>
              <w:jc w:val="center"/>
              <w:rPr>
                <w:rFonts w:ascii="仿宋_GB2312" w:hAnsi="宋体" w:eastAsia="仿宋_GB2312"/>
              </w:rPr>
            </w:pPr>
            <w:r>
              <w:rPr>
                <w:rFonts w:hint="eastAsia" w:ascii="仿宋_GB2312" w:hAnsi="宋体" w:eastAsia="仿宋_GB2312"/>
              </w:rPr>
              <w:t>（万元）</w:t>
            </w:r>
          </w:p>
        </w:tc>
        <w:tc>
          <w:tcPr>
            <w:tcW w:w="1932" w:type="dxa"/>
            <w:gridSpan w:val="13"/>
            <w:vAlign w:val="center"/>
          </w:tcPr>
          <w:p>
            <w:pPr>
              <w:spacing w:line="360" w:lineRule="auto"/>
              <w:jc w:val="center"/>
              <w:rPr>
                <w:rFonts w:ascii="仿宋_GB2312" w:hAnsi="宋体" w:eastAsia="仿宋_GB2312"/>
              </w:rPr>
            </w:pPr>
            <w:r>
              <w:rPr>
                <w:rFonts w:hint="eastAsia" w:ascii="仿宋_GB2312" w:hAnsi="宋体" w:eastAsia="仿宋_GB2312"/>
              </w:rPr>
              <w:t>出版专著</w:t>
            </w:r>
          </w:p>
          <w:p>
            <w:pPr>
              <w:spacing w:line="360" w:lineRule="auto"/>
              <w:jc w:val="center"/>
              <w:rPr>
                <w:rFonts w:ascii="仿宋_GB2312" w:hAnsi="宋体" w:eastAsia="仿宋_GB2312"/>
                <w:spacing w:val="-4"/>
              </w:rPr>
            </w:pPr>
            <w:r>
              <w:rPr>
                <w:rFonts w:hint="eastAsia" w:ascii="仿宋_GB2312" w:hAnsi="宋体" w:eastAsia="仿宋_GB2312"/>
                <w:spacing w:val="-4"/>
              </w:rPr>
              <w:t>（含教材）（部)</w:t>
            </w:r>
          </w:p>
        </w:tc>
        <w:tc>
          <w:tcPr>
            <w:tcW w:w="1288" w:type="dxa"/>
            <w:gridSpan w:val="14"/>
            <w:vAlign w:val="center"/>
          </w:tcPr>
          <w:p>
            <w:pPr>
              <w:spacing w:line="360" w:lineRule="auto"/>
              <w:jc w:val="center"/>
              <w:rPr>
                <w:rFonts w:ascii="仿宋_GB2312" w:hAnsi="宋体" w:eastAsia="仿宋_GB2312"/>
              </w:rPr>
            </w:pPr>
            <w:r>
              <w:rPr>
                <w:rFonts w:hint="eastAsia" w:ascii="仿宋_GB2312" w:hAnsi="宋体" w:eastAsia="仿宋_GB2312"/>
              </w:rPr>
              <w:t>发表学术</w:t>
            </w:r>
          </w:p>
          <w:p>
            <w:pPr>
              <w:spacing w:line="360" w:lineRule="auto"/>
              <w:jc w:val="center"/>
              <w:rPr>
                <w:rFonts w:ascii="仿宋_GB2312" w:hAnsi="宋体" w:eastAsia="仿宋_GB2312"/>
              </w:rPr>
            </w:pPr>
            <w:r>
              <w:rPr>
                <w:rFonts w:hint="eastAsia" w:ascii="仿宋_GB2312" w:hAnsi="宋体" w:eastAsia="仿宋_GB2312"/>
              </w:rPr>
              <w:t>论文（篇）</w:t>
            </w:r>
          </w:p>
        </w:tc>
        <w:tc>
          <w:tcPr>
            <w:tcW w:w="2173" w:type="dxa"/>
            <w:gridSpan w:val="16"/>
            <w:vAlign w:val="center"/>
          </w:tcPr>
          <w:p>
            <w:pPr>
              <w:spacing w:line="360" w:lineRule="auto"/>
              <w:jc w:val="center"/>
              <w:rPr>
                <w:rFonts w:ascii="仿宋_GB2312" w:hAnsi="宋体" w:eastAsia="仿宋_GB2312"/>
              </w:rPr>
            </w:pPr>
            <w:r>
              <w:rPr>
                <w:rFonts w:hint="eastAsia" w:ascii="仿宋_GB2312" w:hAnsi="宋体" w:eastAsia="仿宋_GB2312"/>
              </w:rPr>
              <w:t>获奖成果</w:t>
            </w:r>
          </w:p>
          <w:p>
            <w:pPr>
              <w:spacing w:line="360" w:lineRule="auto"/>
              <w:jc w:val="center"/>
              <w:rPr>
                <w:rFonts w:ascii="仿宋_GB2312" w:hAnsi="宋体" w:eastAsia="仿宋_GB2312"/>
              </w:rPr>
            </w:pPr>
            <w:r>
              <w:rPr>
                <w:rFonts w:hint="eastAsia" w:ascii="仿宋_GB2312" w:hAnsi="宋体" w:eastAsia="仿宋_GB2312"/>
              </w:rPr>
              <w:t>（项）</w:t>
            </w:r>
          </w:p>
        </w:tc>
        <w:tc>
          <w:tcPr>
            <w:tcW w:w="1295" w:type="dxa"/>
            <w:gridSpan w:val="5"/>
            <w:vAlign w:val="center"/>
          </w:tcPr>
          <w:p>
            <w:pPr>
              <w:spacing w:line="360" w:lineRule="auto"/>
              <w:jc w:val="center"/>
              <w:rPr>
                <w:rFonts w:ascii="仿宋_GB2312" w:hAnsi="宋体" w:eastAsia="仿宋_GB2312"/>
              </w:rPr>
            </w:pPr>
            <w:r>
              <w:rPr>
                <w:rFonts w:hint="eastAsia" w:ascii="仿宋_GB2312" w:hAnsi="宋体" w:eastAsia="仿宋_GB2312"/>
              </w:rPr>
              <w:t>鉴定成果</w:t>
            </w:r>
          </w:p>
          <w:p>
            <w:pPr>
              <w:spacing w:line="360" w:lineRule="auto"/>
              <w:jc w:val="center"/>
              <w:rPr>
                <w:rFonts w:ascii="仿宋_GB2312" w:hAnsi="宋体" w:eastAsia="仿宋_GB2312"/>
              </w:rPr>
            </w:pPr>
            <w:r>
              <w:rPr>
                <w:rFonts w:hint="eastAsia" w:ascii="仿宋_GB2312" w:hAnsi="宋体" w:eastAsia="仿宋_GB2312"/>
              </w:rPr>
              <w:t>（项）</w:t>
            </w:r>
          </w:p>
        </w:tc>
        <w:tc>
          <w:tcPr>
            <w:tcW w:w="2410" w:type="dxa"/>
            <w:gridSpan w:val="9"/>
            <w:vAlign w:val="center"/>
          </w:tcPr>
          <w:p>
            <w:pPr>
              <w:spacing w:line="360" w:lineRule="auto"/>
              <w:jc w:val="center"/>
              <w:rPr>
                <w:rFonts w:ascii="仿宋_GB2312" w:hAnsi="宋体" w:eastAsia="仿宋_GB2312"/>
              </w:rPr>
            </w:pPr>
            <w:r>
              <w:rPr>
                <w:rFonts w:hint="eastAsia" w:ascii="仿宋_GB2312" w:hAnsi="宋体" w:eastAsia="仿宋_GB2312"/>
              </w:rPr>
              <w:t>专    利</w:t>
            </w:r>
          </w:p>
          <w:p>
            <w:pPr>
              <w:spacing w:line="360" w:lineRule="auto"/>
              <w:jc w:val="center"/>
              <w:rPr>
                <w:rFonts w:ascii="仿宋_GB2312" w:hAnsi="宋体" w:eastAsia="仿宋_GB2312"/>
              </w:rPr>
            </w:pPr>
            <w:r>
              <w:rPr>
                <w:rFonts w:hint="eastAsia" w:ascii="仿宋_GB2312" w:hAnsi="宋体" w:eastAsia="仿宋_GB231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77" w:hRule="atLeast"/>
          <w:jc w:val="center"/>
        </w:trPr>
        <w:tc>
          <w:tcPr>
            <w:tcW w:w="1322" w:type="dxa"/>
            <w:gridSpan w:val="6"/>
            <w:vAlign w:val="center"/>
          </w:tcPr>
          <w:p>
            <w:pPr>
              <w:spacing w:line="360" w:lineRule="auto"/>
              <w:jc w:val="center"/>
              <w:rPr>
                <w:rFonts w:ascii="仿宋_GB2312" w:hAnsi="宋体" w:eastAsia="仿宋_GB2312"/>
              </w:rPr>
            </w:pPr>
            <w:r>
              <w:rPr>
                <w:rFonts w:ascii="仿宋_GB2312" w:hAnsi="宋体" w:eastAsia="仿宋_GB2312"/>
              </w:rPr>
              <w:t>200</w:t>
            </w:r>
          </w:p>
        </w:tc>
        <w:tc>
          <w:tcPr>
            <w:tcW w:w="1932" w:type="dxa"/>
            <w:gridSpan w:val="13"/>
            <w:vAlign w:val="center"/>
          </w:tcPr>
          <w:p>
            <w:pPr>
              <w:spacing w:line="360" w:lineRule="auto"/>
              <w:jc w:val="center"/>
              <w:rPr>
                <w:rFonts w:ascii="仿宋_GB2312" w:hAnsi="宋体" w:eastAsia="仿宋_GB2312"/>
              </w:rPr>
            </w:pPr>
            <w:r>
              <w:rPr>
                <w:rFonts w:ascii="仿宋_GB2312" w:hAnsi="宋体" w:eastAsia="仿宋_GB2312"/>
              </w:rPr>
              <w:t>3</w:t>
            </w:r>
          </w:p>
        </w:tc>
        <w:tc>
          <w:tcPr>
            <w:tcW w:w="1288" w:type="dxa"/>
            <w:gridSpan w:val="14"/>
            <w:vAlign w:val="center"/>
          </w:tcPr>
          <w:p>
            <w:pPr>
              <w:spacing w:line="360" w:lineRule="auto"/>
              <w:jc w:val="center"/>
              <w:rPr>
                <w:rFonts w:ascii="仿宋_GB2312" w:hAnsi="宋体" w:eastAsia="仿宋_GB2312"/>
              </w:rPr>
            </w:pPr>
            <w:r>
              <w:rPr>
                <w:rFonts w:ascii="仿宋_GB2312" w:hAnsi="宋体" w:eastAsia="仿宋_GB2312"/>
              </w:rPr>
              <w:t>63</w:t>
            </w:r>
          </w:p>
        </w:tc>
        <w:tc>
          <w:tcPr>
            <w:tcW w:w="2173" w:type="dxa"/>
            <w:gridSpan w:val="16"/>
            <w:vAlign w:val="center"/>
          </w:tcPr>
          <w:p>
            <w:pPr>
              <w:spacing w:line="360" w:lineRule="auto"/>
              <w:jc w:val="center"/>
              <w:rPr>
                <w:rFonts w:ascii="仿宋_GB2312" w:hAnsi="宋体" w:eastAsia="仿宋_GB2312"/>
              </w:rPr>
            </w:pPr>
            <w:r>
              <w:rPr>
                <w:rFonts w:ascii="仿宋_GB2312" w:hAnsi="宋体" w:eastAsia="仿宋_GB2312"/>
              </w:rPr>
              <w:t>3</w:t>
            </w:r>
          </w:p>
        </w:tc>
        <w:tc>
          <w:tcPr>
            <w:tcW w:w="1295" w:type="dxa"/>
            <w:gridSpan w:val="5"/>
            <w:vAlign w:val="center"/>
          </w:tcPr>
          <w:p>
            <w:pPr>
              <w:spacing w:line="360" w:lineRule="auto"/>
              <w:jc w:val="center"/>
              <w:rPr>
                <w:rFonts w:ascii="仿宋_GB2312" w:hAnsi="宋体" w:eastAsia="仿宋_GB2312"/>
              </w:rPr>
            </w:pPr>
            <w:r>
              <w:rPr>
                <w:rFonts w:hint="eastAsia" w:ascii="仿宋_GB2312" w:hAnsi="宋体" w:eastAsia="仿宋_GB2312"/>
              </w:rPr>
              <w:t>0</w:t>
            </w:r>
          </w:p>
        </w:tc>
        <w:tc>
          <w:tcPr>
            <w:tcW w:w="2410" w:type="dxa"/>
            <w:gridSpan w:val="9"/>
            <w:vAlign w:val="center"/>
          </w:tcPr>
          <w:p>
            <w:pPr>
              <w:spacing w:line="360" w:lineRule="auto"/>
              <w:jc w:val="center"/>
              <w:rPr>
                <w:rFonts w:ascii="仿宋_GB2312" w:hAnsi="宋体" w:eastAsia="仿宋_GB2312"/>
              </w:rPr>
            </w:pPr>
            <w:r>
              <w:rPr>
                <w:rFonts w:ascii="仿宋_GB2312" w:hAnsi="宋体"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rPr>
                <w:rFonts w:ascii="仿宋_GB2312" w:hAnsi="宋体" w:eastAsia="仿宋_GB2312"/>
              </w:rPr>
            </w:pPr>
            <w:bookmarkStart w:id="12" w:name="_Hlk25840754"/>
            <w:r>
              <w:rPr>
                <w:rFonts w:ascii="仿宋_GB2312" w:hAnsi="宋体" w:eastAsia="仿宋_GB2312"/>
                <w:b/>
                <w:bCs/>
              </w:rPr>
              <w:t>Ⅱ</w:t>
            </w:r>
            <w:r>
              <w:rPr>
                <w:rFonts w:hint="eastAsia" w:ascii="仿宋_GB2312" w:hAnsi="宋体" w:eastAsia="仿宋_GB2312"/>
                <w:b/>
                <w:bCs/>
              </w:rPr>
              <w:t>-</w:t>
            </w:r>
            <w:r>
              <w:rPr>
                <w:rFonts w:hint="eastAsia" w:ascii="仿宋_GB2312" w:hAnsi="宋体" w:eastAsia="仿宋_GB2312"/>
                <w:b/>
                <w:bCs/>
                <w:sz w:val="24"/>
              </w:rPr>
              <w:t>3</w:t>
            </w:r>
            <w:r>
              <w:rPr>
                <w:rFonts w:hint="eastAsia" w:ascii="仿宋_GB2312" w:hAnsi="宋体" w:eastAsia="仿宋_GB2312"/>
                <w:b/>
                <w:bCs/>
              </w:rPr>
              <w:t>-</w:t>
            </w:r>
            <w:r>
              <w:rPr>
                <w:rFonts w:hint="eastAsia" w:ascii="仿宋_GB2312" w:hAnsi="宋体" w:eastAsia="仿宋_GB2312"/>
                <w:b/>
                <w:bCs/>
                <w:sz w:val="24"/>
              </w:rPr>
              <w:t>2</w:t>
            </w:r>
            <w:r>
              <w:rPr>
                <w:rFonts w:hint="eastAsia" w:ascii="仿宋_GB2312" w:hAnsi="宋体" w:eastAsia="仿宋_GB2312"/>
                <w:b/>
                <w:bCs/>
              </w:rPr>
              <w:t xml:space="preserve"> 本专业近4年主要科研（含鉴定）成果（★本表可续）</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vAlign w:val="center"/>
          </w:tcPr>
          <w:p>
            <w:pPr>
              <w:spacing w:line="360" w:lineRule="auto"/>
              <w:jc w:val="center"/>
              <w:rPr>
                <w:rFonts w:ascii="仿宋_GB2312" w:hAnsi="宋体" w:eastAsia="仿宋_GB2312"/>
              </w:rPr>
            </w:pPr>
            <w:r>
              <w:rPr>
                <w:rFonts w:hint="eastAsia" w:ascii="仿宋_GB2312" w:hAnsi="宋体" w:eastAsia="仿宋_GB2312"/>
              </w:rPr>
              <w:t>序号</w:t>
            </w:r>
          </w:p>
        </w:tc>
        <w:tc>
          <w:tcPr>
            <w:tcW w:w="3529" w:type="dxa"/>
            <w:gridSpan w:val="27"/>
            <w:vAlign w:val="center"/>
          </w:tcPr>
          <w:p>
            <w:pPr>
              <w:spacing w:line="360" w:lineRule="auto"/>
              <w:jc w:val="center"/>
              <w:rPr>
                <w:rFonts w:ascii="仿宋_GB2312" w:hAnsi="宋体" w:eastAsia="仿宋_GB2312"/>
              </w:rPr>
            </w:pPr>
            <w:r>
              <w:rPr>
                <w:rFonts w:hint="eastAsia" w:ascii="仿宋_GB2312" w:hAnsi="宋体" w:eastAsia="仿宋_GB2312"/>
              </w:rPr>
              <w:t>成</w:t>
            </w:r>
            <w:r>
              <w:rPr>
                <w:rFonts w:ascii="仿宋_GB2312" w:hAnsi="宋体" w:eastAsia="仿宋_GB2312"/>
              </w:rPr>
              <w:t xml:space="preserve"> </w:t>
            </w:r>
            <w:r>
              <w:rPr>
                <w:rFonts w:hint="eastAsia" w:ascii="仿宋_GB2312" w:hAnsi="宋体" w:eastAsia="仿宋_GB2312"/>
              </w:rPr>
              <w:t>果</w:t>
            </w:r>
            <w:r>
              <w:rPr>
                <w:rFonts w:ascii="仿宋_GB2312" w:hAnsi="宋体" w:eastAsia="仿宋_GB2312"/>
              </w:rPr>
              <w:t xml:space="preserve"> </w:t>
            </w:r>
            <w:r>
              <w:rPr>
                <w:rFonts w:hint="eastAsia" w:ascii="仿宋_GB2312" w:hAnsi="宋体" w:eastAsia="仿宋_GB2312"/>
              </w:rPr>
              <w:t>名</w:t>
            </w:r>
            <w:r>
              <w:rPr>
                <w:rFonts w:ascii="仿宋_GB2312" w:hAnsi="宋体" w:eastAsia="仿宋_GB2312"/>
              </w:rPr>
              <w:t xml:space="preserve"> </w:t>
            </w:r>
            <w:r>
              <w:rPr>
                <w:rFonts w:hint="eastAsia" w:ascii="仿宋_GB2312" w:hAnsi="宋体" w:eastAsia="仿宋_GB2312"/>
              </w:rPr>
              <w:t>称</w:t>
            </w:r>
          </w:p>
        </w:tc>
        <w:tc>
          <w:tcPr>
            <w:tcW w:w="2133" w:type="dxa"/>
            <w:gridSpan w:val="14"/>
            <w:vAlign w:val="center"/>
          </w:tcPr>
          <w:p>
            <w:pPr>
              <w:spacing w:line="360" w:lineRule="auto"/>
              <w:jc w:val="center"/>
              <w:rPr>
                <w:rFonts w:ascii="仿宋_GB2312" w:hAnsi="宋体" w:eastAsia="仿宋_GB2312"/>
              </w:rPr>
            </w:pPr>
            <w:r>
              <w:rPr>
                <w:rFonts w:hint="eastAsia" w:ascii="仿宋_GB2312" w:hAnsi="宋体" w:eastAsia="仿宋_GB2312"/>
              </w:rPr>
              <w:t>项目完成人</w:t>
            </w:r>
          </w:p>
          <w:p>
            <w:pPr>
              <w:spacing w:line="360" w:lineRule="auto"/>
              <w:rPr>
                <w:rFonts w:ascii="仿宋_GB2312" w:hAnsi="宋体" w:eastAsia="仿宋_GB2312"/>
              </w:rPr>
            </w:pPr>
            <w:r>
              <w:rPr>
                <w:rFonts w:hint="eastAsia" w:ascii="仿宋_GB2312" w:hAnsi="宋体" w:eastAsia="仿宋_GB2312"/>
              </w:rPr>
              <w:t>（注署名次序）</w:t>
            </w:r>
          </w:p>
        </w:tc>
        <w:tc>
          <w:tcPr>
            <w:tcW w:w="4089" w:type="dxa"/>
            <w:gridSpan w:val="19"/>
            <w:vAlign w:val="center"/>
          </w:tcPr>
          <w:p>
            <w:pPr>
              <w:spacing w:line="360" w:lineRule="auto"/>
              <w:jc w:val="center"/>
              <w:rPr>
                <w:rFonts w:ascii="仿宋_GB2312" w:hAnsi="宋体" w:eastAsia="仿宋_GB2312"/>
              </w:rPr>
            </w:pPr>
            <w:r>
              <w:rPr>
                <w:rFonts w:hint="eastAsia" w:ascii="仿宋_GB2312" w:hAnsi="宋体" w:eastAsia="仿宋_GB2312"/>
              </w:rPr>
              <w:t>获奖名称、等级或</w:t>
            </w:r>
          </w:p>
          <w:p>
            <w:pPr>
              <w:spacing w:line="360" w:lineRule="auto"/>
              <w:jc w:val="center"/>
              <w:rPr>
                <w:rFonts w:ascii="仿宋_GB2312" w:hAnsi="宋体" w:eastAsia="仿宋_GB2312"/>
              </w:rPr>
            </w:pPr>
            <w:r>
              <w:rPr>
                <w:rFonts w:hint="eastAsia" w:ascii="仿宋_GB2312" w:hAnsi="宋体" w:eastAsia="仿宋_GB2312"/>
              </w:rPr>
              <w:t>鉴定单位、时间及发文编号</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53" w:hRule="atLeast"/>
          <w:jc w:val="center"/>
        </w:trPr>
        <w:tc>
          <w:tcPr>
            <w:tcW w:w="669" w:type="dxa"/>
            <w:gridSpan w:val="3"/>
            <w:vAlign w:val="center"/>
          </w:tcPr>
          <w:p>
            <w:pPr>
              <w:spacing w:line="360" w:lineRule="auto"/>
              <w:jc w:val="center"/>
              <w:rPr>
                <w:rFonts w:ascii="仿宋_GB2312" w:hAnsi="宋体" w:eastAsia="仿宋_GB2312"/>
              </w:rPr>
            </w:pPr>
            <w:r>
              <w:rPr>
                <w:rFonts w:hint="eastAsia" w:ascii="仿宋_GB2312" w:hAnsi="宋体" w:eastAsia="仿宋_GB2312"/>
              </w:rPr>
              <w:t>1</w:t>
            </w:r>
          </w:p>
        </w:tc>
        <w:tc>
          <w:tcPr>
            <w:tcW w:w="3529" w:type="dxa"/>
            <w:gridSpan w:val="27"/>
            <w:vAlign w:val="center"/>
          </w:tcPr>
          <w:p>
            <w:pPr>
              <w:spacing w:line="360" w:lineRule="auto"/>
              <w:jc w:val="center"/>
              <w:rPr>
                <w:rFonts w:ascii="仿宋_GB2312" w:hAnsi="宋体" w:eastAsia="仿宋_GB2312"/>
              </w:rPr>
            </w:pPr>
            <w:r>
              <w:rPr>
                <w:rFonts w:hint="eastAsia" w:ascii="仿宋_GB2312" w:hAnsi="宋体" w:eastAsia="仿宋_GB2312"/>
              </w:rPr>
              <w:t>第三届云南省高校教师教学大赛</w:t>
            </w:r>
          </w:p>
        </w:tc>
        <w:tc>
          <w:tcPr>
            <w:tcW w:w="2133" w:type="dxa"/>
            <w:gridSpan w:val="14"/>
            <w:vAlign w:val="center"/>
          </w:tcPr>
          <w:p>
            <w:pPr>
              <w:spacing w:line="360" w:lineRule="auto"/>
              <w:ind w:right="120"/>
              <w:jc w:val="center"/>
              <w:rPr>
                <w:rFonts w:ascii="仿宋_GB2312" w:hAnsi="宋体" w:eastAsia="仿宋_GB2312"/>
              </w:rPr>
            </w:pPr>
            <w:r>
              <w:rPr>
                <w:rFonts w:hint="eastAsia" w:ascii="仿宋_GB2312" w:hAnsi="宋体" w:eastAsia="仿宋_GB2312"/>
              </w:rPr>
              <w:t>常静华</w:t>
            </w:r>
          </w:p>
        </w:tc>
        <w:tc>
          <w:tcPr>
            <w:tcW w:w="4089" w:type="dxa"/>
            <w:gridSpan w:val="19"/>
            <w:vAlign w:val="center"/>
          </w:tcPr>
          <w:p>
            <w:pPr>
              <w:spacing w:line="360" w:lineRule="auto"/>
              <w:ind w:right="120"/>
              <w:jc w:val="center"/>
              <w:rPr>
                <w:rFonts w:ascii="仿宋_GB2312" w:hAnsi="宋体" w:eastAsia="仿宋_GB2312"/>
              </w:rPr>
            </w:pPr>
            <w:r>
              <w:rPr>
                <w:rFonts w:hint="eastAsia" w:ascii="仿宋_GB2312" w:hAnsi="宋体" w:eastAsia="仿宋_GB2312"/>
              </w:rPr>
              <w:t>云南省教育厅优秀奖、2</w:t>
            </w:r>
            <w:r>
              <w:rPr>
                <w:rFonts w:ascii="仿宋_GB2312" w:hAnsi="宋体" w:eastAsia="仿宋_GB2312"/>
              </w:rPr>
              <w:t>019.09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53" w:hRule="atLeast"/>
          <w:jc w:val="center"/>
        </w:trPr>
        <w:tc>
          <w:tcPr>
            <w:tcW w:w="669" w:type="dxa"/>
            <w:gridSpan w:val="3"/>
            <w:vAlign w:val="center"/>
          </w:tcPr>
          <w:p>
            <w:pPr>
              <w:spacing w:line="360" w:lineRule="auto"/>
              <w:jc w:val="center"/>
              <w:rPr>
                <w:rFonts w:ascii="仿宋_GB2312" w:hAnsi="宋体" w:eastAsia="仿宋_GB2312"/>
              </w:rPr>
            </w:pPr>
            <w:r>
              <w:rPr>
                <w:rFonts w:hint="eastAsia" w:ascii="仿宋_GB2312" w:hAnsi="宋体" w:eastAsia="仿宋_GB2312"/>
              </w:rPr>
              <w:t>2</w:t>
            </w:r>
          </w:p>
        </w:tc>
        <w:tc>
          <w:tcPr>
            <w:tcW w:w="3529" w:type="dxa"/>
            <w:gridSpan w:val="27"/>
            <w:vAlign w:val="center"/>
          </w:tcPr>
          <w:p>
            <w:pPr>
              <w:spacing w:line="360" w:lineRule="auto"/>
              <w:jc w:val="center"/>
              <w:rPr>
                <w:rFonts w:ascii="仿宋_GB2312" w:hAnsi="宋体" w:eastAsia="仿宋_GB2312"/>
              </w:rPr>
            </w:pPr>
            <w:r>
              <w:rPr>
                <w:rFonts w:hint="eastAsia" w:ascii="仿宋_GB2312" w:hAnsi="宋体" w:eastAsia="仿宋_GB2312"/>
              </w:rPr>
              <w:t>化工类专业创新型人才培养的探索与实践</w:t>
            </w:r>
          </w:p>
        </w:tc>
        <w:tc>
          <w:tcPr>
            <w:tcW w:w="2133" w:type="dxa"/>
            <w:gridSpan w:val="14"/>
            <w:vAlign w:val="center"/>
          </w:tcPr>
          <w:p>
            <w:pPr>
              <w:spacing w:line="360" w:lineRule="auto"/>
              <w:jc w:val="center"/>
              <w:rPr>
                <w:rFonts w:ascii="仿宋_GB2312" w:hAnsi="宋体" w:eastAsia="仿宋_GB2312"/>
              </w:rPr>
            </w:pPr>
            <w:r>
              <w:rPr>
                <w:rFonts w:hint="eastAsia" w:ascii="仿宋_GB2312" w:hAnsi="宋体" w:eastAsia="仿宋_GB2312"/>
              </w:rPr>
              <w:t>朱孝钦</w:t>
            </w:r>
          </w:p>
        </w:tc>
        <w:tc>
          <w:tcPr>
            <w:tcW w:w="4089" w:type="dxa"/>
            <w:gridSpan w:val="19"/>
            <w:vAlign w:val="center"/>
          </w:tcPr>
          <w:p>
            <w:pPr>
              <w:spacing w:line="360" w:lineRule="auto"/>
              <w:jc w:val="center"/>
              <w:rPr>
                <w:rFonts w:ascii="仿宋_GB2312" w:hAnsi="宋体" w:eastAsia="仿宋_GB2312"/>
              </w:rPr>
            </w:pPr>
            <w:r>
              <w:rPr>
                <w:rFonts w:hint="eastAsia" w:ascii="仿宋_GB2312" w:hAnsi="宋体" w:eastAsia="仿宋_GB2312"/>
              </w:rPr>
              <w:t>昆明理工大学教学成果奖、校级一等奖、2</w:t>
            </w:r>
            <w:r>
              <w:rPr>
                <w:rFonts w:ascii="仿宋_GB2312" w:hAnsi="宋体" w:eastAsia="仿宋_GB2312"/>
              </w:rPr>
              <w:t>019.06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53" w:hRule="atLeast"/>
          <w:jc w:val="center"/>
        </w:trPr>
        <w:tc>
          <w:tcPr>
            <w:tcW w:w="669" w:type="dxa"/>
            <w:gridSpan w:val="3"/>
            <w:vAlign w:val="center"/>
          </w:tcPr>
          <w:p>
            <w:pPr>
              <w:spacing w:line="360" w:lineRule="auto"/>
              <w:jc w:val="center"/>
              <w:rPr>
                <w:rFonts w:ascii="仿宋_GB2312" w:hAnsi="宋体" w:eastAsia="仿宋_GB2312"/>
              </w:rPr>
            </w:pPr>
            <w:r>
              <w:rPr>
                <w:rFonts w:hint="eastAsia" w:ascii="仿宋_GB2312" w:hAnsi="宋体" w:eastAsia="仿宋_GB2312"/>
              </w:rPr>
              <w:t>3</w:t>
            </w:r>
          </w:p>
        </w:tc>
        <w:tc>
          <w:tcPr>
            <w:tcW w:w="3529" w:type="dxa"/>
            <w:gridSpan w:val="27"/>
            <w:vAlign w:val="center"/>
          </w:tcPr>
          <w:p>
            <w:pPr>
              <w:spacing w:line="360" w:lineRule="auto"/>
              <w:jc w:val="center"/>
              <w:rPr>
                <w:rFonts w:ascii="仿宋_GB2312" w:hAnsi="宋体" w:eastAsia="仿宋_GB2312"/>
              </w:rPr>
            </w:pPr>
            <w:r>
              <w:rPr>
                <w:rFonts w:hint="eastAsia" w:ascii="仿宋_GB2312" w:hAnsi="宋体" w:eastAsia="仿宋_GB2312"/>
              </w:rPr>
              <w:t>实际气体效应影响干气密封性能的机制研究</w:t>
            </w:r>
          </w:p>
        </w:tc>
        <w:tc>
          <w:tcPr>
            <w:tcW w:w="2133" w:type="dxa"/>
            <w:gridSpan w:val="14"/>
            <w:vAlign w:val="center"/>
          </w:tcPr>
          <w:p>
            <w:pPr>
              <w:spacing w:line="360" w:lineRule="auto"/>
              <w:jc w:val="center"/>
              <w:rPr>
                <w:rFonts w:ascii="仿宋_GB2312" w:hAnsi="宋体" w:eastAsia="仿宋_GB2312"/>
              </w:rPr>
            </w:pPr>
            <w:r>
              <w:rPr>
                <w:rFonts w:hint="eastAsia" w:ascii="仿宋_GB2312" w:hAnsi="宋体" w:eastAsia="仿宋_GB2312"/>
              </w:rPr>
              <w:t>宋鹏云</w:t>
            </w:r>
          </w:p>
        </w:tc>
        <w:tc>
          <w:tcPr>
            <w:tcW w:w="4089" w:type="dxa"/>
            <w:gridSpan w:val="19"/>
            <w:vAlign w:val="center"/>
          </w:tcPr>
          <w:p>
            <w:pPr>
              <w:spacing w:line="360" w:lineRule="auto"/>
              <w:jc w:val="center"/>
              <w:rPr>
                <w:rFonts w:ascii="仿宋_GB2312" w:hAnsi="宋体" w:eastAsia="仿宋_GB2312"/>
              </w:rPr>
            </w:pPr>
            <w:r>
              <w:rPr>
                <w:rFonts w:hint="eastAsia" w:ascii="仿宋_GB2312" w:hAnsi="宋体" w:eastAsia="仿宋_GB2312"/>
              </w:rPr>
              <w:t>国家自然科学基金地区科学基金结题、2</w:t>
            </w:r>
            <w:r>
              <w:rPr>
                <w:rFonts w:ascii="仿宋_GB2312" w:hAnsi="宋体" w:eastAsia="仿宋_GB2312"/>
              </w:rPr>
              <w:t>01</w:t>
            </w:r>
            <w:r>
              <w:rPr>
                <w:rFonts w:hint="eastAsia" w:ascii="仿宋_GB2312" w:hAnsi="宋体" w:eastAsia="仿宋_GB2312"/>
              </w:rPr>
              <w:t>9</w:t>
            </w:r>
            <w:r>
              <w:rPr>
                <w:rFonts w:ascii="仿宋_GB2312" w:hAnsi="宋体" w:eastAsia="仿宋_GB2312"/>
              </w:rPr>
              <w:t>.</w:t>
            </w:r>
            <w:r>
              <w:rPr>
                <w:rFonts w:hint="eastAsia" w:ascii="仿宋_GB2312" w:hAnsi="宋体" w:eastAsia="仿宋_GB231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53" w:hRule="atLeast"/>
          <w:jc w:val="center"/>
        </w:trPr>
        <w:tc>
          <w:tcPr>
            <w:tcW w:w="669" w:type="dxa"/>
            <w:gridSpan w:val="3"/>
            <w:vAlign w:val="center"/>
          </w:tcPr>
          <w:p>
            <w:pPr>
              <w:spacing w:line="360" w:lineRule="auto"/>
              <w:jc w:val="center"/>
              <w:rPr>
                <w:rFonts w:ascii="仿宋_GB2312" w:hAnsi="宋体" w:eastAsia="仿宋_GB2312"/>
              </w:rPr>
            </w:pPr>
            <w:r>
              <w:rPr>
                <w:rFonts w:hint="eastAsia" w:ascii="仿宋_GB2312" w:hAnsi="宋体" w:eastAsia="仿宋_GB2312"/>
              </w:rPr>
              <w:t>4</w:t>
            </w:r>
          </w:p>
        </w:tc>
        <w:tc>
          <w:tcPr>
            <w:tcW w:w="3529" w:type="dxa"/>
            <w:gridSpan w:val="27"/>
            <w:vAlign w:val="center"/>
          </w:tcPr>
          <w:p>
            <w:pPr>
              <w:spacing w:line="360" w:lineRule="auto"/>
              <w:jc w:val="center"/>
              <w:rPr>
                <w:rFonts w:ascii="仿宋_GB2312" w:hAnsi="宋体" w:eastAsia="仿宋_GB2312"/>
              </w:rPr>
            </w:pPr>
            <w:r>
              <w:rPr>
                <w:rFonts w:hint="eastAsia" w:ascii="仿宋_GB2312" w:hAnsi="宋体" w:eastAsia="仿宋_GB2312"/>
              </w:rPr>
              <w:t>通信约束下的无线传感器/执行器网络的分布式滤波与融合</w:t>
            </w:r>
          </w:p>
        </w:tc>
        <w:tc>
          <w:tcPr>
            <w:tcW w:w="2133" w:type="dxa"/>
            <w:gridSpan w:val="14"/>
            <w:vAlign w:val="center"/>
          </w:tcPr>
          <w:p>
            <w:pPr>
              <w:spacing w:line="360" w:lineRule="auto"/>
              <w:jc w:val="center"/>
              <w:rPr>
                <w:rFonts w:ascii="仿宋_GB2312" w:hAnsi="宋体" w:eastAsia="仿宋_GB2312"/>
              </w:rPr>
            </w:pPr>
            <w:r>
              <w:rPr>
                <w:rFonts w:hint="eastAsia" w:ascii="仿宋_GB2312" w:hAnsi="宋体" w:eastAsia="仿宋_GB2312"/>
              </w:rPr>
              <w:t>杨春曦</w:t>
            </w:r>
          </w:p>
        </w:tc>
        <w:tc>
          <w:tcPr>
            <w:tcW w:w="4089" w:type="dxa"/>
            <w:gridSpan w:val="19"/>
            <w:vAlign w:val="center"/>
          </w:tcPr>
          <w:p>
            <w:pPr>
              <w:spacing w:line="360" w:lineRule="auto"/>
              <w:jc w:val="center"/>
              <w:rPr>
                <w:rFonts w:ascii="仿宋_GB2312" w:hAnsi="宋体" w:eastAsia="仿宋_GB2312"/>
              </w:rPr>
            </w:pPr>
            <w:r>
              <w:rPr>
                <w:rFonts w:hint="eastAsia" w:ascii="仿宋_GB2312" w:hAnsi="宋体" w:eastAsia="仿宋_GB2312"/>
              </w:rPr>
              <w:t>国家自然科学基金地区科学基金结题、2</w:t>
            </w:r>
            <w:r>
              <w:rPr>
                <w:rFonts w:ascii="仿宋_GB2312" w:hAnsi="宋体" w:eastAsia="仿宋_GB2312"/>
              </w:rPr>
              <w:t>017.12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53" w:hRule="atLeast"/>
          <w:jc w:val="center"/>
        </w:trPr>
        <w:tc>
          <w:tcPr>
            <w:tcW w:w="669" w:type="dxa"/>
            <w:gridSpan w:val="3"/>
            <w:vAlign w:val="center"/>
          </w:tcPr>
          <w:p>
            <w:pPr>
              <w:spacing w:line="360" w:lineRule="auto"/>
              <w:jc w:val="center"/>
              <w:rPr>
                <w:rFonts w:ascii="仿宋_GB2312" w:hAnsi="宋体" w:eastAsia="仿宋_GB2312"/>
              </w:rPr>
            </w:pPr>
            <w:r>
              <w:rPr>
                <w:rFonts w:hint="eastAsia" w:ascii="仿宋_GB2312" w:hAnsi="宋体" w:eastAsia="仿宋_GB2312"/>
              </w:rPr>
              <w:t>5</w:t>
            </w:r>
          </w:p>
        </w:tc>
        <w:tc>
          <w:tcPr>
            <w:tcW w:w="3529" w:type="dxa"/>
            <w:gridSpan w:val="27"/>
            <w:vAlign w:val="center"/>
          </w:tcPr>
          <w:p>
            <w:pPr>
              <w:spacing w:line="360" w:lineRule="auto"/>
              <w:jc w:val="center"/>
              <w:rPr>
                <w:rFonts w:ascii="仿宋_GB2312" w:hAnsi="宋体" w:eastAsia="仿宋_GB2312"/>
              </w:rPr>
            </w:pPr>
            <w:r>
              <w:rPr>
                <w:rFonts w:hint="eastAsia" w:ascii="仿宋_GB2312" w:hAnsi="宋体" w:eastAsia="仿宋_GB2312"/>
              </w:rPr>
              <w:t>校级讲课比赛</w:t>
            </w:r>
          </w:p>
        </w:tc>
        <w:tc>
          <w:tcPr>
            <w:tcW w:w="2133" w:type="dxa"/>
            <w:gridSpan w:val="14"/>
            <w:vAlign w:val="center"/>
          </w:tcPr>
          <w:p>
            <w:pPr>
              <w:spacing w:line="360" w:lineRule="auto"/>
              <w:jc w:val="center"/>
              <w:rPr>
                <w:rFonts w:ascii="仿宋_GB2312" w:hAnsi="宋体" w:eastAsia="仿宋_GB2312"/>
              </w:rPr>
            </w:pPr>
            <w:r>
              <w:rPr>
                <w:rFonts w:hint="eastAsia" w:ascii="仿宋_GB2312" w:hAnsi="宋体" w:eastAsia="仿宋_GB2312"/>
              </w:rPr>
              <w:t>何永清</w:t>
            </w:r>
          </w:p>
        </w:tc>
        <w:tc>
          <w:tcPr>
            <w:tcW w:w="4089" w:type="dxa"/>
            <w:gridSpan w:val="19"/>
            <w:vAlign w:val="center"/>
          </w:tcPr>
          <w:p>
            <w:pPr>
              <w:spacing w:line="360" w:lineRule="auto"/>
              <w:jc w:val="center"/>
              <w:rPr>
                <w:rFonts w:ascii="仿宋_GB2312" w:hAnsi="宋体" w:eastAsia="仿宋_GB2312"/>
              </w:rPr>
            </w:pPr>
            <w:r>
              <w:rPr>
                <w:rFonts w:hint="eastAsia" w:ascii="仿宋_GB2312" w:hAnsi="宋体" w:eastAsia="仿宋_GB2312"/>
              </w:rPr>
              <w:t>昆明理工大学教学成果奖、校级三等奖、2</w:t>
            </w:r>
            <w:r>
              <w:rPr>
                <w:rFonts w:ascii="仿宋_GB2312" w:hAnsi="宋体" w:eastAsia="仿宋_GB2312"/>
              </w:rPr>
              <w:t>016.09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53" w:hRule="atLeast"/>
          <w:jc w:val="center"/>
        </w:trPr>
        <w:tc>
          <w:tcPr>
            <w:tcW w:w="669" w:type="dxa"/>
            <w:gridSpan w:val="3"/>
            <w:vAlign w:val="center"/>
          </w:tcPr>
          <w:p>
            <w:pPr>
              <w:spacing w:line="360" w:lineRule="auto"/>
              <w:jc w:val="center"/>
              <w:rPr>
                <w:rFonts w:ascii="仿宋_GB2312" w:hAnsi="宋体" w:eastAsia="仿宋_GB2312"/>
              </w:rPr>
            </w:pPr>
            <w:r>
              <w:rPr>
                <w:rFonts w:hint="eastAsia" w:ascii="仿宋_GB2312" w:hAnsi="宋体" w:eastAsia="仿宋_GB2312"/>
              </w:rPr>
              <w:t>6</w:t>
            </w:r>
          </w:p>
        </w:tc>
        <w:tc>
          <w:tcPr>
            <w:tcW w:w="3529" w:type="dxa"/>
            <w:gridSpan w:val="27"/>
            <w:vAlign w:val="center"/>
          </w:tcPr>
          <w:p>
            <w:pPr>
              <w:spacing w:line="360" w:lineRule="auto"/>
              <w:jc w:val="center"/>
              <w:rPr>
                <w:rFonts w:ascii="仿宋_GB2312" w:hAnsi="宋体" w:eastAsia="仿宋_GB2312"/>
              </w:rPr>
            </w:pPr>
            <w:r>
              <w:rPr>
                <w:rFonts w:hint="eastAsia" w:ascii="仿宋_GB2312" w:hAnsi="宋体" w:eastAsia="仿宋_GB2312"/>
              </w:rPr>
              <w:t>层流传热中有效传热温差的改善及复合强化传热的研究</w:t>
            </w:r>
          </w:p>
        </w:tc>
        <w:tc>
          <w:tcPr>
            <w:tcW w:w="2133" w:type="dxa"/>
            <w:gridSpan w:val="14"/>
            <w:vAlign w:val="center"/>
          </w:tcPr>
          <w:p>
            <w:pPr>
              <w:spacing w:line="360" w:lineRule="auto"/>
              <w:jc w:val="center"/>
              <w:rPr>
                <w:rFonts w:ascii="仿宋_GB2312" w:hAnsi="宋体" w:eastAsia="仿宋_GB2312"/>
              </w:rPr>
            </w:pPr>
            <w:r>
              <w:rPr>
                <w:rFonts w:hint="eastAsia" w:ascii="仿宋_GB2312" w:hAnsi="宋体" w:eastAsia="仿宋_GB2312"/>
              </w:rPr>
              <w:t>焦凤</w:t>
            </w:r>
          </w:p>
        </w:tc>
        <w:tc>
          <w:tcPr>
            <w:tcW w:w="4089" w:type="dxa"/>
            <w:gridSpan w:val="19"/>
            <w:vAlign w:val="center"/>
          </w:tcPr>
          <w:p>
            <w:pPr>
              <w:spacing w:line="360" w:lineRule="auto"/>
              <w:jc w:val="center"/>
              <w:rPr>
                <w:rFonts w:ascii="仿宋_GB2312" w:hAnsi="宋体" w:eastAsia="仿宋_GB2312"/>
              </w:rPr>
            </w:pPr>
            <w:r>
              <w:rPr>
                <w:rFonts w:hint="eastAsia" w:ascii="仿宋_GB2312" w:hAnsi="宋体" w:eastAsia="仿宋_GB2312"/>
              </w:rPr>
              <w:t>省级人培基金结题、2</w:t>
            </w:r>
            <w:r>
              <w:rPr>
                <w:rFonts w:ascii="仿宋_GB2312" w:hAnsi="宋体" w:eastAsia="仿宋_GB2312"/>
              </w:rPr>
              <w:t>017.12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53" w:hRule="atLeast"/>
          <w:jc w:val="center"/>
        </w:trPr>
        <w:tc>
          <w:tcPr>
            <w:tcW w:w="669" w:type="dxa"/>
            <w:gridSpan w:val="3"/>
            <w:vAlign w:val="center"/>
          </w:tcPr>
          <w:p>
            <w:pPr>
              <w:spacing w:line="360" w:lineRule="auto"/>
              <w:jc w:val="center"/>
              <w:rPr>
                <w:rFonts w:ascii="仿宋_GB2312" w:hAnsi="宋体" w:eastAsia="仿宋_GB2312"/>
                <w:color w:val="FF0000"/>
              </w:rPr>
            </w:pPr>
          </w:p>
        </w:tc>
        <w:tc>
          <w:tcPr>
            <w:tcW w:w="3529" w:type="dxa"/>
            <w:gridSpan w:val="27"/>
            <w:vAlign w:val="center"/>
          </w:tcPr>
          <w:p>
            <w:pPr>
              <w:spacing w:line="360" w:lineRule="auto"/>
              <w:jc w:val="center"/>
              <w:rPr>
                <w:rFonts w:ascii="仿宋_GB2312" w:hAnsi="宋体" w:eastAsia="仿宋_GB2312"/>
                <w:color w:val="FF0000"/>
              </w:rPr>
            </w:pPr>
          </w:p>
        </w:tc>
        <w:tc>
          <w:tcPr>
            <w:tcW w:w="2133" w:type="dxa"/>
            <w:gridSpan w:val="14"/>
            <w:vAlign w:val="center"/>
          </w:tcPr>
          <w:p>
            <w:pPr>
              <w:spacing w:line="360" w:lineRule="auto"/>
              <w:jc w:val="center"/>
              <w:rPr>
                <w:rFonts w:ascii="仿宋_GB2312" w:hAnsi="宋体" w:eastAsia="仿宋_GB2312"/>
                <w:color w:val="FF0000"/>
              </w:rPr>
            </w:pPr>
          </w:p>
        </w:tc>
        <w:tc>
          <w:tcPr>
            <w:tcW w:w="4089" w:type="dxa"/>
            <w:gridSpan w:val="19"/>
            <w:vAlign w:val="center"/>
          </w:tcPr>
          <w:p>
            <w:pPr>
              <w:spacing w:line="360" w:lineRule="auto"/>
              <w:jc w:val="center"/>
              <w:rPr>
                <w:rFonts w:ascii="仿宋_GB2312" w:hAnsi="宋体"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rPr>
                <w:rFonts w:ascii="仿宋_GB2312" w:hAnsi="宋体" w:eastAsia="仿宋_GB2312"/>
              </w:rPr>
            </w:pPr>
            <w:bookmarkStart w:id="13" w:name="_Hlk25846253"/>
            <w:r>
              <w:rPr>
                <w:rFonts w:ascii="仿宋_GB2312" w:hAnsi="宋体" w:eastAsia="仿宋_GB2312"/>
                <w:b/>
                <w:bCs/>
              </w:rPr>
              <w:t>Ⅱ</w:t>
            </w:r>
            <w:r>
              <w:rPr>
                <w:rFonts w:hint="eastAsia" w:ascii="仿宋_GB2312" w:hAnsi="宋体" w:eastAsia="仿宋_GB2312"/>
                <w:b/>
                <w:bCs/>
              </w:rPr>
              <w:t>-</w:t>
            </w:r>
            <w:r>
              <w:rPr>
                <w:rFonts w:hint="eastAsia" w:ascii="仿宋_GB2312" w:hAnsi="宋体" w:eastAsia="仿宋_GB2312"/>
                <w:b/>
                <w:bCs/>
                <w:sz w:val="24"/>
              </w:rPr>
              <w:t>3</w:t>
            </w:r>
            <w:r>
              <w:rPr>
                <w:rFonts w:hint="eastAsia" w:ascii="仿宋_GB2312" w:hAnsi="宋体" w:eastAsia="仿宋_GB2312"/>
                <w:b/>
                <w:bCs/>
              </w:rPr>
              <w:t>-</w:t>
            </w:r>
            <w:r>
              <w:rPr>
                <w:rFonts w:hint="eastAsia" w:ascii="仿宋_GB2312" w:hAnsi="宋体" w:eastAsia="仿宋_GB2312"/>
                <w:b/>
                <w:bCs/>
                <w:sz w:val="24"/>
              </w:rPr>
              <w:t>3</w:t>
            </w:r>
            <w:r>
              <w:rPr>
                <w:rFonts w:hint="eastAsia" w:ascii="仿宋_GB2312" w:hAnsi="宋体" w:eastAsia="仿宋_GB2312"/>
                <w:b/>
                <w:bCs/>
              </w:rPr>
              <w:t xml:space="preserve"> 近4年有代表性的转让或被采用的科研成果（限填6项）</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vAlign w:val="center"/>
          </w:tcPr>
          <w:p>
            <w:pPr>
              <w:spacing w:line="360" w:lineRule="auto"/>
              <w:jc w:val="center"/>
              <w:rPr>
                <w:rFonts w:ascii="仿宋_GB2312" w:hAnsi="宋体" w:eastAsia="仿宋_GB2312"/>
              </w:rPr>
            </w:pPr>
            <w:r>
              <w:rPr>
                <w:rFonts w:hint="eastAsia" w:ascii="仿宋_GB2312" w:hAnsi="宋体" w:eastAsia="仿宋_GB2312"/>
              </w:rPr>
              <w:t>序号</w:t>
            </w:r>
          </w:p>
        </w:tc>
        <w:tc>
          <w:tcPr>
            <w:tcW w:w="3523" w:type="dxa"/>
            <w:gridSpan w:val="26"/>
            <w:vAlign w:val="center"/>
          </w:tcPr>
          <w:p>
            <w:pPr>
              <w:spacing w:line="360" w:lineRule="auto"/>
              <w:jc w:val="center"/>
              <w:rPr>
                <w:rFonts w:ascii="仿宋_GB2312" w:hAnsi="宋体" w:eastAsia="仿宋_GB2312"/>
              </w:rPr>
            </w:pPr>
            <w:r>
              <w:rPr>
                <w:rFonts w:hint="eastAsia" w:ascii="仿宋_GB2312" w:hAnsi="宋体" w:eastAsia="仿宋_GB2312"/>
              </w:rPr>
              <w:t>成</w:t>
            </w:r>
            <w:r>
              <w:rPr>
                <w:rFonts w:ascii="仿宋_GB2312" w:hAnsi="宋体" w:eastAsia="仿宋_GB2312"/>
              </w:rPr>
              <w:t xml:space="preserve"> </w:t>
            </w:r>
            <w:r>
              <w:rPr>
                <w:rFonts w:hint="eastAsia" w:ascii="仿宋_GB2312" w:hAnsi="宋体" w:eastAsia="仿宋_GB2312"/>
              </w:rPr>
              <w:t>果</w:t>
            </w:r>
            <w:r>
              <w:rPr>
                <w:rFonts w:ascii="仿宋_GB2312" w:hAnsi="宋体" w:eastAsia="仿宋_GB2312"/>
              </w:rPr>
              <w:t xml:space="preserve"> </w:t>
            </w:r>
            <w:r>
              <w:rPr>
                <w:rFonts w:hint="eastAsia" w:ascii="仿宋_GB2312" w:hAnsi="宋体" w:eastAsia="仿宋_GB2312"/>
              </w:rPr>
              <w:t>名</w:t>
            </w:r>
            <w:r>
              <w:rPr>
                <w:rFonts w:ascii="仿宋_GB2312" w:hAnsi="宋体" w:eastAsia="仿宋_GB2312"/>
              </w:rPr>
              <w:t xml:space="preserve"> </w:t>
            </w:r>
            <w:r>
              <w:rPr>
                <w:rFonts w:hint="eastAsia" w:ascii="仿宋_GB2312" w:hAnsi="宋体" w:eastAsia="仿宋_GB2312"/>
              </w:rPr>
              <w:t>称</w:t>
            </w:r>
          </w:p>
        </w:tc>
        <w:tc>
          <w:tcPr>
            <w:tcW w:w="2139" w:type="dxa"/>
            <w:gridSpan w:val="15"/>
            <w:vAlign w:val="center"/>
          </w:tcPr>
          <w:p>
            <w:pPr>
              <w:spacing w:line="360" w:lineRule="auto"/>
              <w:jc w:val="center"/>
              <w:rPr>
                <w:rFonts w:ascii="仿宋_GB2312" w:hAnsi="宋体" w:eastAsia="仿宋_GB2312"/>
              </w:rPr>
            </w:pPr>
            <w:r>
              <w:rPr>
                <w:rFonts w:hint="eastAsia" w:ascii="仿宋_GB2312" w:hAnsi="宋体" w:eastAsia="仿宋_GB2312"/>
              </w:rPr>
              <w:t>项目完成人</w:t>
            </w:r>
          </w:p>
          <w:p>
            <w:pPr>
              <w:spacing w:line="360" w:lineRule="auto"/>
              <w:jc w:val="center"/>
              <w:rPr>
                <w:rFonts w:ascii="仿宋_GB2312" w:hAnsi="宋体" w:eastAsia="仿宋_GB2312"/>
              </w:rPr>
            </w:pPr>
            <w:r>
              <w:rPr>
                <w:rFonts w:hint="eastAsia" w:ascii="仿宋_GB2312" w:hAnsi="宋体" w:eastAsia="仿宋_GB2312"/>
              </w:rPr>
              <w:t>（注署名次序）</w:t>
            </w:r>
          </w:p>
        </w:tc>
        <w:tc>
          <w:tcPr>
            <w:tcW w:w="4089" w:type="dxa"/>
            <w:gridSpan w:val="19"/>
            <w:vAlign w:val="center"/>
          </w:tcPr>
          <w:p>
            <w:pPr>
              <w:spacing w:line="360" w:lineRule="auto"/>
              <w:jc w:val="center"/>
              <w:rPr>
                <w:rFonts w:ascii="仿宋_GB2312" w:hAnsi="宋体" w:eastAsia="仿宋_GB2312"/>
              </w:rPr>
            </w:pPr>
            <w:r>
              <w:rPr>
                <w:rFonts w:hint="eastAsia" w:ascii="仿宋_GB2312" w:hAnsi="宋体" w:eastAsia="仿宋_GB2312"/>
              </w:rPr>
              <w:t>采纳单位、时间及社会、经济效益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vAlign w:val="center"/>
          </w:tcPr>
          <w:p>
            <w:pPr>
              <w:spacing w:line="360" w:lineRule="auto"/>
              <w:jc w:val="center"/>
              <w:rPr>
                <w:rFonts w:ascii="仿宋_GB2312" w:hAnsi="宋体" w:eastAsia="仿宋_GB2312"/>
              </w:rPr>
            </w:pPr>
            <w:r>
              <w:rPr>
                <w:rFonts w:hint="eastAsia" w:ascii="仿宋_GB2312" w:hAnsi="宋体" w:eastAsia="仿宋_GB2312"/>
              </w:rPr>
              <w:t>1</w:t>
            </w:r>
          </w:p>
        </w:tc>
        <w:tc>
          <w:tcPr>
            <w:tcW w:w="3523" w:type="dxa"/>
            <w:gridSpan w:val="26"/>
            <w:vAlign w:val="center"/>
          </w:tcPr>
          <w:p>
            <w:pPr>
              <w:spacing w:line="360" w:lineRule="auto"/>
              <w:rPr>
                <w:rFonts w:ascii="仿宋_GB2312" w:hAnsi="宋体" w:eastAsia="仿宋_GB2312"/>
              </w:rPr>
            </w:pPr>
          </w:p>
        </w:tc>
        <w:tc>
          <w:tcPr>
            <w:tcW w:w="2139" w:type="dxa"/>
            <w:gridSpan w:val="15"/>
            <w:vAlign w:val="center"/>
          </w:tcPr>
          <w:p>
            <w:pPr>
              <w:spacing w:line="360" w:lineRule="auto"/>
              <w:rPr>
                <w:rFonts w:ascii="仿宋_GB2312" w:hAnsi="宋体" w:eastAsia="仿宋_GB2312"/>
              </w:rPr>
            </w:pPr>
          </w:p>
        </w:tc>
        <w:tc>
          <w:tcPr>
            <w:tcW w:w="4089" w:type="dxa"/>
            <w:gridSpan w:val="19"/>
            <w:vAlign w:val="center"/>
          </w:tcPr>
          <w:p>
            <w:pPr>
              <w:spacing w:line="360" w:lineRule="auto"/>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vAlign w:val="center"/>
          </w:tcPr>
          <w:p>
            <w:pPr>
              <w:spacing w:line="360" w:lineRule="auto"/>
              <w:jc w:val="center"/>
              <w:rPr>
                <w:rFonts w:ascii="仿宋_GB2312" w:hAnsi="宋体" w:eastAsia="仿宋_GB2312"/>
              </w:rPr>
            </w:pPr>
            <w:r>
              <w:rPr>
                <w:rFonts w:hint="eastAsia" w:ascii="仿宋_GB2312" w:hAnsi="宋体" w:eastAsia="仿宋_GB2312"/>
              </w:rPr>
              <w:t>2</w:t>
            </w:r>
          </w:p>
        </w:tc>
        <w:tc>
          <w:tcPr>
            <w:tcW w:w="3523" w:type="dxa"/>
            <w:gridSpan w:val="26"/>
            <w:vAlign w:val="center"/>
          </w:tcPr>
          <w:p>
            <w:pPr>
              <w:spacing w:line="360" w:lineRule="auto"/>
              <w:rPr>
                <w:rFonts w:ascii="仿宋_GB2312" w:hAnsi="宋体" w:eastAsia="仿宋_GB2312"/>
              </w:rPr>
            </w:pPr>
          </w:p>
        </w:tc>
        <w:tc>
          <w:tcPr>
            <w:tcW w:w="2139" w:type="dxa"/>
            <w:gridSpan w:val="15"/>
            <w:vAlign w:val="center"/>
          </w:tcPr>
          <w:p>
            <w:pPr>
              <w:spacing w:line="360" w:lineRule="auto"/>
              <w:rPr>
                <w:rFonts w:ascii="仿宋_GB2312" w:hAnsi="宋体" w:eastAsia="仿宋_GB2312"/>
              </w:rPr>
            </w:pPr>
          </w:p>
        </w:tc>
        <w:tc>
          <w:tcPr>
            <w:tcW w:w="4089" w:type="dxa"/>
            <w:gridSpan w:val="19"/>
            <w:vAlign w:val="center"/>
          </w:tcPr>
          <w:p>
            <w:pPr>
              <w:spacing w:line="360" w:lineRule="auto"/>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rPr>
                <w:rFonts w:ascii="仿宋_GB2312" w:hAnsi="宋体" w:eastAsia="仿宋_GB2312"/>
              </w:rPr>
            </w:pPr>
            <w:bookmarkStart w:id="14" w:name="_Hlk25846264"/>
            <w:r>
              <w:rPr>
                <w:rFonts w:ascii="仿宋_GB2312" w:hAnsi="宋体" w:eastAsia="仿宋_GB2312"/>
                <w:b/>
                <w:bCs/>
              </w:rPr>
              <w:t>Ⅱ</w:t>
            </w:r>
            <w:r>
              <w:rPr>
                <w:rFonts w:hint="eastAsia" w:ascii="仿宋_GB2312" w:hAnsi="宋体" w:eastAsia="仿宋_GB2312"/>
                <w:b/>
                <w:bCs/>
              </w:rPr>
              <w:t>-</w:t>
            </w:r>
            <w:r>
              <w:rPr>
                <w:rFonts w:hint="eastAsia" w:ascii="仿宋_GB2312" w:hAnsi="宋体" w:eastAsia="仿宋_GB2312"/>
                <w:b/>
                <w:bCs/>
                <w:sz w:val="24"/>
              </w:rPr>
              <w:t>3</w:t>
            </w:r>
            <w:r>
              <w:rPr>
                <w:rFonts w:hint="eastAsia" w:ascii="仿宋_GB2312" w:hAnsi="宋体" w:eastAsia="仿宋_GB2312"/>
                <w:b/>
                <w:bCs/>
              </w:rPr>
              <w:t>-</w:t>
            </w:r>
            <w:r>
              <w:rPr>
                <w:rFonts w:hint="eastAsia" w:ascii="仿宋_GB2312" w:hAnsi="宋体" w:eastAsia="仿宋_GB2312"/>
                <w:b/>
                <w:bCs/>
                <w:sz w:val="24"/>
              </w:rPr>
              <w:t>4</w:t>
            </w:r>
            <w:r>
              <w:rPr>
                <w:rFonts w:hint="eastAsia" w:ascii="仿宋_GB2312" w:hAnsi="宋体" w:eastAsia="仿宋_GB2312"/>
                <w:b/>
                <w:bCs/>
              </w:rPr>
              <w:t xml:space="preserve"> 本专业教师近4年发表的学术文章（含出版专著、教材）一览表（★本表可续）</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vAlign w:val="center"/>
          </w:tcPr>
          <w:p>
            <w:pPr>
              <w:spacing w:line="360" w:lineRule="auto"/>
              <w:jc w:val="center"/>
              <w:rPr>
                <w:rFonts w:ascii="仿宋_GB2312" w:hAnsi="宋体" w:eastAsia="仿宋_GB2312"/>
              </w:rPr>
            </w:pPr>
            <w:r>
              <w:rPr>
                <w:rFonts w:hint="eastAsia" w:ascii="仿宋_GB2312" w:hAnsi="宋体" w:eastAsia="仿宋_GB2312"/>
              </w:rPr>
              <w:t>序号</w:t>
            </w:r>
          </w:p>
        </w:tc>
        <w:tc>
          <w:tcPr>
            <w:tcW w:w="3598" w:type="dxa"/>
            <w:gridSpan w:val="29"/>
            <w:vAlign w:val="center"/>
          </w:tcPr>
          <w:p>
            <w:pPr>
              <w:spacing w:line="360" w:lineRule="auto"/>
              <w:jc w:val="center"/>
              <w:rPr>
                <w:rFonts w:ascii="仿宋_GB2312" w:hAnsi="宋体" w:eastAsia="仿宋_GB2312"/>
              </w:rPr>
            </w:pPr>
            <w:r>
              <w:rPr>
                <w:rFonts w:hint="eastAsia" w:ascii="仿宋_GB2312" w:hAnsi="宋体" w:eastAsia="仿宋_GB2312"/>
              </w:rPr>
              <w:t>论 文（或专著、教材）名</w:t>
            </w:r>
            <w:r>
              <w:rPr>
                <w:rFonts w:ascii="仿宋_GB2312" w:hAnsi="宋体" w:eastAsia="仿宋_GB2312"/>
              </w:rPr>
              <w:t xml:space="preserve"> </w:t>
            </w:r>
            <w:r>
              <w:rPr>
                <w:rFonts w:hint="eastAsia" w:ascii="仿宋_GB2312" w:hAnsi="宋体" w:eastAsia="仿宋_GB2312"/>
              </w:rPr>
              <w:t>称</w:t>
            </w:r>
          </w:p>
        </w:tc>
        <w:tc>
          <w:tcPr>
            <w:tcW w:w="9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作 者</w:t>
            </w:r>
          </w:p>
          <w:p>
            <w:pPr>
              <w:spacing w:line="360" w:lineRule="auto"/>
              <w:jc w:val="center"/>
              <w:rPr>
                <w:rFonts w:ascii="仿宋_GB2312" w:hAnsi="宋体" w:eastAsia="仿宋_GB2312"/>
                <w:spacing w:val="-8"/>
              </w:rPr>
            </w:pPr>
            <w:r>
              <w:rPr>
                <w:rFonts w:hint="eastAsia" w:ascii="仿宋_GB2312" w:hAnsi="宋体" w:eastAsia="仿宋_GB2312"/>
                <w:spacing w:val="-8"/>
              </w:rPr>
              <w:t>（注次序）</w:t>
            </w:r>
          </w:p>
        </w:tc>
        <w:tc>
          <w:tcPr>
            <w:tcW w:w="1700"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发表日期</w:t>
            </w:r>
          </w:p>
          <w:p>
            <w:pPr>
              <w:spacing w:line="360" w:lineRule="auto"/>
              <w:jc w:val="center"/>
              <w:rPr>
                <w:rFonts w:ascii="仿宋_GB2312" w:hAnsi="宋体" w:eastAsia="仿宋_GB2312"/>
              </w:rPr>
            </w:pPr>
            <w:r>
              <w:rPr>
                <w:rFonts w:hint="eastAsia" w:ascii="仿宋_GB2312" w:hAnsi="宋体" w:eastAsia="仿宋_GB2312"/>
              </w:rPr>
              <w:t>出版日期</w:t>
            </w:r>
          </w:p>
        </w:tc>
        <w:tc>
          <w:tcPr>
            <w:tcW w:w="3460"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刊物、会议名称或出版单位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1</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A Resource-aware Distributed Kalman Filter with Stochastic Communication Based on Site percolation Mode</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杨春曦（通讯）</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ind w:right="120"/>
              <w:jc w:val="center"/>
              <w:rPr>
                <w:rFonts w:ascii="Times New Roman" w:hAnsi="Times New Roman" w:eastAsia="仿宋_GB2312"/>
                <w:szCs w:val="21"/>
              </w:rPr>
            </w:pPr>
            <w:r>
              <w:rPr>
                <w:rFonts w:ascii="Times New Roman" w:hAnsi="Times New Roman" w:eastAsia="仿宋_GB2312"/>
                <w:szCs w:val="21"/>
              </w:rPr>
              <w:t>2019.09</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Proceedings - 2019 IEEE 28</w:t>
            </w:r>
            <w:r>
              <w:rPr>
                <w:rFonts w:ascii="Times New Roman" w:hAnsi="Times New Roman" w:eastAsia="仿宋_GB2312"/>
                <w:szCs w:val="21"/>
                <w:vertAlign w:val="superscript"/>
                <w:lang w:val="en-GB"/>
              </w:rPr>
              <w:t>th</w:t>
            </w:r>
            <w:r>
              <w:rPr>
                <w:rFonts w:ascii="Times New Roman" w:hAnsi="Times New Roman" w:eastAsia="仿宋_GB2312"/>
                <w:szCs w:val="21"/>
                <w:lang w:val="en-GB"/>
              </w:rPr>
              <w:t xml:space="preserve"> International Symposium on Industrial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2</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Self-Adaptive Dynamic Obstacle Avoidance and Path Planning for USV Under Complex Maritime Environment</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杨春曦（通讯）</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ind w:right="120"/>
              <w:jc w:val="center"/>
              <w:rPr>
                <w:rFonts w:ascii="Times New Roman" w:hAnsi="Times New Roman" w:eastAsia="仿宋_GB2312"/>
                <w:szCs w:val="21"/>
              </w:rPr>
            </w:pPr>
            <w:r>
              <w:rPr>
                <w:rFonts w:ascii="Times New Roman" w:hAnsi="Times New Roman" w:eastAsia="仿宋_GB2312"/>
                <w:szCs w:val="21"/>
              </w:rPr>
              <w:t>2019.01</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lang w:val="en-GB"/>
              </w:rPr>
            </w:pPr>
            <w:r>
              <w:rPr>
                <w:rFonts w:ascii="Times New Roman" w:hAnsi="Times New Roman" w:eastAsia="仿宋_GB2312"/>
                <w:szCs w:val="21"/>
                <w:lang w:val="en-GB"/>
              </w:rPr>
              <w:t>IEEE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3</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虚拟过程控制实验教学实践与改革</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杨春曦2</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ind w:right="120"/>
              <w:jc w:val="center"/>
              <w:rPr>
                <w:rFonts w:ascii="Times New Roman" w:hAnsi="Times New Roman" w:eastAsia="仿宋_GB2312"/>
                <w:szCs w:val="21"/>
              </w:rPr>
            </w:pPr>
            <w:r>
              <w:rPr>
                <w:rFonts w:ascii="Times New Roman" w:hAnsi="Times New Roman" w:eastAsia="仿宋_GB2312"/>
                <w:szCs w:val="21"/>
              </w:rPr>
              <w:t>2019.08</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昆明理工大学学报社会科学版增版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4</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N 状态二进制一致性算法设计及其优化</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杨春曦（通讯）</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ind w:right="120"/>
              <w:jc w:val="center"/>
              <w:rPr>
                <w:rFonts w:ascii="Times New Roman" w:hAnsi="Times New Roman" w:eastAsia="仿宋_GB2312"/>
                <w:szCs w:val="21"/>
              </w:rPr>
            </w:pPr>
            <w:r>
              <w:rPr>
                <w:rFonts w:ascii="Times New Roman" w:hAnsi="Times New Roman" w:eastAsia="仿宋_GB2312"/>
                <w:szCs w:val="21"/>
              </w:rPr>
              <w:t>2019.06</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计算机工程与科学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5</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未知环境下的蚁群-聚类自适应动态路径规划</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杨春曦（通讯）</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ind w:right="120"/>
              <w:jc w:val="center"/>
              <w:rPr>
                <w:rFonts w:ascii="Times New Roman" w:hAnsi="Times New Roman" w:eastAsia="仿宋_GB2312"/>
                <w:szCs w:val="21"/>
              </w:rPr>
            </w:pPr>
            <w:r>
              <w:rPr>
                <w:rFonts w:ascii="Times New Roman" w:hAnsi="Times New Roman" w:eastAsia="仿宋_GB2312"/>
                <w:szCs w:val="21"/>
              </w:rPr>
              <w:t>2019.01</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计算机科学与探索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6</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便携式土壤湿度检测装置用于精准灌溉决策系统</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杨春曦（通讯）</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ind w:right="120"/>
              <w:jc w:val="center"/>
              <w:rPr>
                <w:rFonts w:ascii="Times New Roman" w:hAnsi="Times New Roman" w:eastAsia="仿宋_GB2312"/>
                <w:szCs w:val="21"/>
              </w:rPr>
            </w:pPr>
            <w:r>
              <w:rPr>
                <w:rFonts w:ascii="Times New Roman" w:hAnsi="Times New Roman" w:eastAsia="仿宋_GB2312"/>
                <w:szCs w:val="21"/>
              </w:rPr>
              <w:t>2018.11</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农业工程学报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7</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自适应搜索半径蚁群动态路径规划算法</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杨春曦（通讯）</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ind w:right="120"/>
              <w:jc w:val="center"/>
              <w:rPr>
                <w:rFonts w:ascii="Times New Roman" w:hAnsi="Times New Roman" w:eastAsia="仿宋_GB2312"/>
                <w:szCs w:val="21"/>
              </w:rPr>
            </w:pPr>
            <w:r>
              <w:rPr>
                <w:rFonts w:ascii="Times New Roman" w:hAnsi="Times New Roman" w:eastAsia="仿宋_GB2312"/>
                <w:szCs w:val="21"/>
              </w:rPr>
              <w:t>2018.10</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计算机工程与应用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8</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卡尔曼一致性滤波器的丢包性能分析及能量优化</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杨春曦（通讯）</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lang w:val="en-GB"/>
              </w:rPr>
              <w:t>2018.08</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控制理论与应用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9</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具有两类时延的离散时间多智能体系统一致性跟踪</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杨春曦（通讯）</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2017.12</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广西科学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10</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Fast consensus algorithm of multi agent systems with double gains regulation</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杨春曦（通讯）</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2017.03</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international Journal of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11</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olor w:val="FF0000"/>
                <w:szCs w:val="21"/>
                <w:lang w:val="en-GB"/>
              </w:rPr>
            </w:pPr>
            <w:r>
              <w:rPr>
                <w:rFonts w:ascii="Times New Roman" w:hAnsi="Times New Roman" w:eastAsia="仿宋_GB2312"/>
                <w:szCs w:val="21"/>
                <w:lang w:val="en-GB"/>
              </w:rPr>
              <w:t>A novel empirical heat transfer model for a solar thermal storage process using phase change materials</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olor w:val="FF0000"/>
                <w:szCs w:val="21"/>
              </w:rPr>
            </w:pPr>
            <w:r>
              <w:rPr>
                <w:rFonts w:ascii="Times New Roman" w:hAnsi="Times New Roman" w:eastAsia="仿宋_GB2312"/>
                <w:szCs w:val="21"/>
              </w:rPr>
              <w:t>别玉1</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olor w:val="FF0000"/>
                <w:szCs w:val="21"/>
              </w:rPr>
            </w:pPr>
            <w:r>
              <w:rPr>
                <w:rFonts w:ascii="Times New Roman" w:hAnsi="Times New Roman" w:eastAsia="仿宋_GB2312"/>
                <w:szCs w:val="21"/>
              </w:rPr>
              <w:t>2019.02</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olor w:val="FF0000"/>
                <w:szCs w:val="21"/>
                <w:lang w:val="en-GB"/>
              </w:rPr>
            </w:pPr>
            <w:r>
              <w:rPr>
                <w:rFonts w:ascii="Times New Roman" w:hAnsi="Times New Roman" w:eastAsia="仿宋_GB2312"/>
                <w:szCs w:val="21"/>
                <w:lang w:val="en-GB"/>
              </w:rPr>
              <w:t>Energy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12</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A novel design of flow structure model for online viscosity measurement</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别玉1</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2019.01</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INSIGHT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13</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Effect of Phase Transition Temperature and Thermal Conductivity on the Performance of Latent Heat Storage System</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别玉1</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2018.05</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Applied Thermal Engineering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14</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Experimental study on improving the drying uniformity in hot air cross-flow dryer</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别玉1</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2017.09</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IOP Conference Series: Earth and Environmental Science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15</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lang w:val="en-GB"/>
              </w:rPr>
              <w:t>面向地方经济建设的油气储运工程专业培养方案探讨——以昆明理工大学为例</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sz w:val="24"/>
                <w:szCs w:val="24"/>
              </w:rPr>
            </w:pPr>
            <w:r>
              <w:rPr>
                <w:rFonts w:ascii="Times New Roman" w:hAnsi="Times New Roman" w:eastAsia="仿宋_GB2312"/>
                <w:szCs w:val="21"/>
              </w:rPr>
              <w:t>宋鹏云1</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2017.06</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rPr>
              <w:t>第15届全国高校油气储运学术交流会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16</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不同香菇干燥方式的干燥特性和干品品质对比研究</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别玉1</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20176.02</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食品工业科技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17</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基于槽式聚光集热的腔体吸收器热损失特性研究</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别玉1</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2017．02</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太阳能学报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18</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浅谈工程认证背景下课程目标达成的评价方法</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焦凤1</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shd w:val="clear" w:color="auto" w:fill="FFFFFF"/>
              </w:rPr>
              <w:t>2019</w:t>
            </w:r>
            <w:r>
              <w:rPr>
                <w:rFonts w:ascii="Times New Roman" w:hAnsi="Times New Roman" w:eastAsia="仿宋_GB2312"/>
                <w:szCs w:val="21"/>
              </w:rPr>
              <w:t>.</w:t>
            </w:r>
            <w:r>
              <w:rPr>
                <w:rFonts w:ascii="Times New Roman" w:hAnsi="Times New Roman" w:eastAsia="仿宋_GB2312"/>
                <w:szCs w:val="21"/>
                <w:shd w:val="clear" w:color="auto" w:fill="FFFFFF"/>
              </w:rPr>
              <w:t>08</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昆明理工大学学报（社会科学版）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19</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基于工程教育专业认证下的课程教学实施浅析</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焦凤1</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shd w:val="clear" w:color="auto" w:fill="FFFFFF"/>
              </w:rPr>
              <w:t>2018</w:t>
            </w:r>
            <w:r>
              <w:rPr>
                <w:rFonts w:ascii="Times New Roman" w:hAnsi="Times New Roman" w:eastAsia="仿宋_GB2312"/>
                <w:szCs w:val="21"/>
              </w:rPr>
              <w:t>.</w:t>
            </w:r>
            <w:r>
              <w:rPr>
                <w:rFonts w:ascii="Times New Roman" w:hAnsi="Times New Roman" w:eastAsia="仿宋_GB2312"/>
                <w:szCs w:val="21"/>
                <w:shd w:val="clear" w:color="auto" w:fill="FFFFFF"/>
              </w:rPr>
              <w:t>07</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第16次全国高校油气储运学术交流会论文集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20</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低温多效海水淡化系统单效传热性能分析</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焦凤1</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shd w:val="clear" w:color="auto" w:fill="FFFFFF"/>
              </w:rPr>
              <w:t>2016</w:t>
            </w:r>
            <w:r>
              <w:rPr>
                <w:rFonts w:ascii="Times New Roman" w:hAnsi="Times New Roman" w:eastAsia="仿宋_GB2312"/>
                <w:szCs w:val="21"/>
              </w:rPr>
              <w:t>.</w:t>
            </w:r>
            <w:r>
              <w:rPr>
                <w:rFonts w:ascii="Times New Roman" w:hAnsi="Times New Roman" w:eastAsia="仿宋_GB2312"/>
                <w:szCs w:val="21"/>
                <w:shd w:val="clear" w:color="auto" w:fill="FFFFFF"/>
              </w:rPr>
              <w:t>10</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广州化工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21</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A New Method of Foam Drainage Technology in Loading Gas Well</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rPr>
              <w:t>王修武</w:t>
            </w:r>
            <w:r>
              <w:rPr>
                <w:rFonts w:ascii="Times New Roman" w:hAnsi="Times New Roman" w:eastAsia="仿宋_GB2312"/>
                <w:szCs w:val="21"/>
              </w:rPr>
              <w:t>1</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2018.03</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Journal of Engineering Research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22</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油气水多相管流预测方法研究</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rPr>
              <w:t>王修武</w:t>
            </w:r>
            <w:r>
              <w:rPr>
                <w:rFonts w:ascii="Times New Roman" w:hAnsi="Times New Roman" w:eastAsia="仿宋_GB2312"/>
                <w:szCs w:val="21"/>
              </w:rPr>
              <w:t>1</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2018.01</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特种油气藏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23</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基于LMS Test.Lab的导电橡胶动态特性研究</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李斌1</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2017.08</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传感器与微系统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24</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导电橡胶复合材料温敏特性研究</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李斌2</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2016.12</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传感器与微系统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25</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Dynamic Behavior and Driving Force Model of Droplet Formation in a T-junction Microchannel</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何永清1</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2019.08</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Journal of Micromechanics and</w:t>
            </w:r>
            <w:r>
              <w:rPr>
                <w:rFonts w:ascii="Times New Roman" w:hAnsi="Times New Roman" w:eastAsia="仿宋_GB2312"/>
                <w:szCs w:val="21"/>
              </w:rPr>
              <w:br w:type="textWrapping"/>
            </w:r>
            <w:r>
              <w:rPr>
                <w:rFonts w:ascii="Times New Roman" w:hAnsi="Times New Roman" w:eastAsia="仿宋_GB2312"/>
                <w:szCs w:val="21"/>
              </w:rPr>
              <w:t>Microengineering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26</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Two-dimensional simulation of motion of red blood cells with deterministic lateral displacement devices</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何永清2</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2019.06</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Micromachines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27</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液-液多相流微萃取的数值模拟和实验分析</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何永清2</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2019.05</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化工进展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28</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Heat-Transfer Characteristics of</w:t>
            </w:r>
            <w:r>
              <w:rPr>
                <w:rFonts w:ascii="Times New Roman" w:hAnsi="Times New Roman" w:eastAsia="仿宋_GB2312"/>
                <w:szCs w:val="21"/>
                <w:lang w:val="en-GB"/>
              </w:rPr>
              <w:br w:type="textWrapping"/>
            </w:r>
            <w:r>
              <w:rPr>
                <w:rFonts w:ascii="Times New Roman" w:hAnsi="Times New Roman" w:eastAsia="仿宋_GB2312"/>
                <w:szCs w:val="21"/>
                <w:lang w:val="en-GB"/>
              </w:rPr>
              <w:t>Liquid Sodium in a Solar Receiver Tube with a Nonuniform Heat Flux</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何永清2</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2019.04</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Energies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29</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Magnetic Manipulation on the Unlabeled Nonmagnetic Particles</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何永清1</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2019.03</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International Journal of Modern</w:t>
            </w:r>
            <w:r>
              <w:rPr>
                <w:rFonts w:ascii="Times New Roman" w:hAnsi="Times New Roman" w:eastAsia="仿宋_GB2312"/>
                <w:szCs w:val="21"/>
              </w:rPr>
              <w:br w:type="textWrapping"/>
            </w:r>
            <w:r>
              <w:rPr>
                <w:rFonts w:ascii="Times New Roman" w:hAnsi="Times New Roman" w:eastAsia="仿宋_GB2312"/>
                <w:szCs w:val="21"/>
              </w:rPr>
              <w:t>Physics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30</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Magnetically Induced Flow Focusing of Non-Magnetic Microparticles in Ferrofluids under Inclined Magnetic Fields</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何永清2</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2019.01</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rPr>
              <w:t>Micromachines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31</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微流控芯片中颗粒/细胞磁操控的研究进展</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lang w:val="en-GB"/>
              </w:rPr>
              <w:t>何永清2</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lang w:val="en-GB"/>
              </w:rPr>
              <w:t>2017.08</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lang w:val="en-GB"/>
              </w:rPr>
              <w:t>化学分析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32</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 xml:space="preserve">Flow focusing of non-magnetic </w:t>
            </w:r>
          </w:p>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microspheres in a straight microchannel under magnetic fields</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lang w:val="en-GB"/>
              </w:rPr>
              <w:t>何永清1</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lang w:val="en-GB"/>
              </w:rPr>
              <w:t>2017.06</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lang w:val="en-GB"/>
              </w:rPr>
              <w:t>Workshop on microfluidic chip and tissue engineering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33</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磁流体中磁场诱发的气泡偶极子对偏转效应</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lang w:val="en-GB"/>
              </w:rPr>
              <w:t>何永清1</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lang w:val="en-GB"/>
              </w:rPr>
              <w:t>2017.01</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lang w:val="en-GB"/>
              </w:rPr>
              <w:t>磁性材料及器件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34</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The motion of a floating ferrifluid marble under non-uniform magnetic field</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lang w:val="en-GB"/>
              </w:rPr>
              <w:t>何永清1</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lang w:val="en-GB"/>
              </w:rPr>
              <w:t>2016.12</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lang w:val="en-GB"/>
              </w:rPr>
              <w:t>International</w:t>
            </w:r>
            <w:r>
              <w:rPr>
                <w:rFonts w:ascii="Times New Roman" w:hAnsi="Times New Roman" w:eastAsia="仿宋_GB2312"/>
                <w:szCs w:val="21"/>
                <w:lang w:val="en-GB"/>
              </w:rPr>
              <w:br w:type="textWrapping"/>
            </w:r>
            <w:r>
              <w:rPr>
                <w:rFonts w:ascii="Times New Roman" w:hAnsi="Times New Roman" w:eastAsia="仿宋_GB2312"/>
                <w:szCs w:val="21"/>
                <w:lang w:val="en-GB"/>
              </w:rPr>
              <w:t>symposium on multiphase flow，heat mass transfer and energy conversion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35</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水平圆管外液膜烧干起始点的判定</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lang w:val="en-GB"/>
              </w:rPr>
              <w:t>何永清1</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lang w:val="en-GB"/>
              </w:rPr>
              <w:t>2016.11</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lang w:val="en-GB"/>
              </w:rPr>
              <w:t>2016年多相流年会会议论文集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36</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狭缝节流动静压气体径向滑动轴承性能研究</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宋鹏云2</w:t>
            </w:r>
          </w:p>
          <w:p>
            <w:pPr>
              <w:spacing w:line="360" w:lineRule="auto"/>
              <w:jc w:val="center"/>
              <w:rPr>
                <w:rFonts w:ascii="Times New Roman" w:hAnsi="Times New Roman" w:eastAsia="仿宋_GB2312"/>
                <w:szCs w:val="21"/>
              </w:rPr>
            </w:pPr>
            <w:r>
              <w:rPr>
                <w:rFonts w:hint="eastAsia" w:ascii="Times New Roman" w:hAnsi="Times New Roman" w:eastAsia="仿宋_GB2312"/>
                <w:szCs w:val="21"/>
                <w:lang w:val="en-GB"/>
              </w:rPr>
              <w:t>（通讯）</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lang w:val="en-GB"/>
              </w:rPr>
              <w:t>2019.09</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lang w:val="en-GB"/>
              </w:rPr>
              <w:t>润滑与密封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37</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非接触机械密封端面间流体膜流动状态临界雷诺数的讨论</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宋鹏云2</w:t>
            </w:r>
          </w:p>
          <w:p>
            <w:pPr>
              <w:spacing w:line="360" w:lineRule="auto"/>
              <w:jc w:val="center"/>
              <w:rPr>
                <w:rFonts w:ascii="Times New Roman" w:hAnsi="Times New Roman" w:eastAsia="仿宋_GB2312"/>
                <w:szCs w:val="21"/>
              </w:rPr>
            </w:pPr>
            <w:r>
              <w:rPr>
                <w:rFonts w:hint="eastAsia" w:ascii="Times New Roman" w:hAnsi="Times New Roman" w:eastAsia="仿宋_GB2312"/>
                <w:szCs w:val="21"/>
                <w:lang w:val="en-GB"/>
              </w:rPr>
              <w:t>（通讯）</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lang w:val="en-GB"/>
              </w:rPr>
              <w:t>2019.07</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lang w:val="en-GB"/>
              </w:rPr>
              <w:t>润滑与密封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38</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水蒸气润滑螺旋槽干气密封性能分析</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宋鹏云2</w:t>
            </w:r>
          </w:p>
          <w:p>
            <w:pPr>
              <w:spacing w:line="360" w:lineRule="auto"/>
              <w:jc w:val="center"/>
              <w:rPr>
                <w:rFonts w:ascii="Times New Roman" w:hAnsi="Times New Roman" w:eastAsia="仿宋_GB2312"/>
                <w:szCs w:val="21"/>
              </w:rPr>
            </w:pPr>
            <w:r>
              <w:rPr>
                <w:rFonts w:hint="eastAsia" w:ascii="Times New Roman" w:hAnsi="Times New Roman" w:eastAsia="仿宋_GB2312"/>
                <w:szCs w:val="21"/>
                <w:lang w:val="en-GB"/>
              </w:rPr>
              <w:t>（通讯）</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lang w:val="en-GB"/>
              </w:rPr>
              <w:t>2019.07</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lang w:val="en-GB"/>
              </w:rPr>
              <w:t>润滑与密封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39</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考虑实际气体效应双列螺旋槽干气密封反转性能分析</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宋鹏云2</w:t>
            </w:r>
          </w:p>
          <w:p>
            <w:pPr>
              <w:spacing w:line="360" w:lineRule="auto"/>
              <w:jc w:val="center"/>
              <w:rPr>
                <w:rFonts w:ascii="Times New Roman" w:hAnsi="Times New Roman" w:eastAsia="仿宋_GB2312"/>
                <w:szCs w:val="21"/>
              </w:rPr>
            </w:pPr>
            <w:r>
              <w:rPr>
                <w:rFonts w:hint="eastAsia" w:ascii="Times New Roman" w:hAnsi="Times New Roman" w:eastAsia="仿宋_GB2312"/>
                <w:szCs w:val="21"/>
                <w:lang w:val="en-GB"/>
              </w:rPr>
              <w:t>（通讯）</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lang w:val="en-GB"/>
              </w:rPr>
              <w:t>2019.07</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lang w:val="en-GB"/>
              </w:rPr>
              <w:t>四川大学学报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40</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沟槽形状对O形橡胶密封圈性能的影响</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宋鹏云2</w:t>
            </w:r>
          </w:p>
          <w:p>
            <w:pPr>
              <w:spacing w:line="360" w:lineRule="auto"/>
              <w:jc w:val="center"/>
              <w:rPr>
                <w:rFonts w:ascii="Times New Roman" w:hAnsi="Times New Roman" w:eastAsia="仿宋_GB2312"/>
                <w:szCs w:val="21"/>
              </w:rPr>
            </w:pPr>
            <w:r>
              <w:rPr>
                <w:rFonts w:hint="eastAsia" w:ascii="Times New Roman" w:hAnsi="Times New Roman" w:eastAsia="仿宋_GB2312"/>
                <w:szCs w:val="21"/>
                <w:lang w:val="en-GB"/>
              </w:rPr>
              <w:t>（通讯）</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lang w:val="en-GB"/>
              </w:rPr>
              <w:t>2019.06</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szCs w:val="21"/>
                <w:lang w:val="en-GB"/>
              </w:rPr>
              <w:t>润滑与密封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41</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用于幂律流体螺旋槽液膜机械密封性能的解析法</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宋鹏云2</w:t>
            </w:r>
          </w:p>
          <w:p>
            <w:pPr>
              <w:spacing w:line="360" w:lineRule="auto"/>
              <w:jc w:val="center"/>
              <w:rPr>
                <w:rFonts w:ascii="Times New Roman" w:hAnsi="Times New Roman" w:eastAsia="仿宋_GB2312"/>
                <w:szCs w:val="21"/>
                <w:lang w:val="en-GB"/>
              </w:rPr>
            </w:pPr>
            <w:r>
              <w:rPr>
                <w:rFonts w:hint="eastAsia" w:ascii="Times New Roman" w:hAnsi="Times New Roman" w:eastAsia="仿宋_GB2312"/>
                <w:szCs w:val="21"/>
                <w:lang w:val="en-GB"/>
              </w:rPr>
              <w:t>（通讯）</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2019.02</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lang w:val="en-GB"/>
              </w:rPr>
            </w:pPr>
            <w:r>
              <w:rPr>
                <w:rFonts w:ascii="Times New Roman" w:hAnsi="Times New Roman" w:eastAsia="仿宋_GB2312"/>
                <w:szCs w:val="21"/>
                <w:lang w:val="en-GB"/>
              </w:rPr>
              <w:t>排灌机械工程学报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42</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实际气体效应影响干气密封性能的研究进展</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宋鹏云2</w:t>
            </w:r>
          </w:p>
          <w:p>
            <w:pPr>
              <w:spacing w:line="360" w:lineRule="auto"/>
              <w:jc w:val="center"/>
              <w:rPr>
                <w:rFonts w:ascii="Times New Roman" w:hAnsi="Times New Roman" w:eastAsia="仿宋_GB2312"/>
                <w:szCs w:val="21"/>
                <w:lang w:val="en-GB"/>
              </w:rPr>
            </w:pPr>
            <w:r>
              <w:rPr>
                <w:rFonts w:hint="eastAsia" w:ascii="Times New Roman" w:hAnsi="Times New Roman" w:eastAsia="仿宋_GB2312"/>
                <w:szCs w:val="21"/>
                <w:lang w:val="en-GB"/>
              </w:rPr>
              <w:t>（通讯）</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2019.01</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lang w:val="en-GB"/>
              </w:rPr>
            </w:pPr>
            <w:r>
              <w:rPr>
                <w:rFonts w:ascii="Times New Roman" w:hAnsi="Times New Roman" w:eastAsia="仿宋_GB2312"/>
                <w:szCs w:val="21"/>
                <w:lang w:val="en-GB"/>
              </w:rPr>
              <w:t>机械流体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43</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槽底表面粗糙度影响干气密封性能的确定性方法</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宋鹏云2</w:t>
            </w:r>
          </w:p>
          <w:p>
            <w:pPr>
              <w:spacing w:line="360" w:lineRule="auto"/>
              <w:jc w:val="center"/>
              <w:rPr>
                <w:rFonts w:ascii="Times New Roman" w:hAnsi="Times New Roman" w:eastAsia="仿宋_GB2312"/>
                <w:szCs w:val="21"/>
                <w:lang w:val="en-GB"/>
              </w:rPr>
            </w:pPr>
            <w:r>
              <w:rPr>
                <w:rFonts w:hint="eastAsia" w:ascii="Times New Roman" w:hAnsi="Times New Roman" w:eastAsia="仿宋_GB2312"/>
                <w:szCs w:val="21"/>
                <w:lang w:val="en-GB"/>
              </w:rPr>
              <w:t>（通讯）</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2018.12</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lang w:val="en-GB"/>
              </w:rPr>
            </w:pPr>
            <w:r>
              <w:rPr>
                <w:rFonts w:ascii="Times New Roman" w:hAnsi="Times New Roman" w:eastAsia="仿宋_GB2312"/>
                <w:szCs w:val="21"/>
                <w:lang w:val="en-GB"/>
              </w:rPr>
              <w:t>排灌机械工程学报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44</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干气密封螺旋槽的激光加工工艺研究</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宋鹏云2</w:t>
            </w:r>
          </w:p>
          <w:p>
            <w:pPr>
              <w:spacing w:line="360" w:lineRule="auto"/>
              <w:jc w:val="center"/>
              <w:rPr>
                <w:rFonts w:ascii="Times New Roman" w:hAnsi="Times New Roman" w:eastAsia="仿宋_GB2312"/>
                <w:szCs w:val="21"/>
                <w:lang w:val="en-GB"/>
              </w:rPr>
            </w:pPr>
            <w:r>
              <w:rPr>
                <w:rFonts w:hint="eastAsia" w:ascii="Times New Roman" w:hAnsi="Times New Roman" w:eastAsia="仿宋_GB2312"/>
                <w:szCs w:val="21"/>
                <w:lang w:val="en-GB"/>
              </w:rPr>
              <w:t>（通讯）</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2018.10</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lang w:val="en-GB"/>
              </w:rPr>
            </w:pPr>
            <w:r>
              <w:rPr>
                <w:rFonts w:ascii="Times New Roman" w:hAnsi="Times New Roman" w:eastAsia="仿宋_GB2312"/>
                <w:szCs w:val="21"/>
                <w:lang w:val="en-GB"/>
              </w:rPr>
              <w:t>四川大学学报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45</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层流状态下高压高转速二氧化碳干气密封的惯性效应分析</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宋鹏云2</w:t>
            </w:r>
          </w:p>
          <w:p>
            <w:pPr>
              <w:spacing w:line="360" w:lineRule="auto"/>
              <w:jc w:val="center"/>
              <w:rPr>
                <w:rFonts w:ascii="Times New Roman" w:hAnsi="Times New Roman" w:eastAsia="仿宋_GB2312"/>
                <w:szCs w:val="21"/>
                <w:lang w:val="en-GB"/>
              </w:rPr>
            </w:pPr>
            <w:r>
              <w:rPr>
                <w:rFonts w:hint="eastAsia" w:ascii="Times New Roman" w:hAnsi="Times New Roman" w:eastAsia="仿宋_GB2312"/>
                <w:szCs w:val="21"/>
                <w:lang w:val="en-GB"/>
              </w:rPr>
              <w:t>（通讯）</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2018.10</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lang w:val="en-GB"/>
              </w:rPr>
            </w:pPr>
            <w:r>
              <w:rPr>
                <w:rFonts w:ascii="Times New Roman" w:hAnsi="Times New Roman" w:eastAsia="仿宋_GB2312"/>
                <w:szCs w:val="21"/>
                <w:lang w:val="en-GB"/>
              </w:rPr>
              <w:t>化工学报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46</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偶件表面粗糙度对PTFE材料摩擦磨损性能的影响</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宋鹏云2</w:t>
            </w:r>
          </w:p>
          <w:p>
            <w:pPr>
              <w:spacing w:line="360" w:lineRule="auto"/>
              <w:jc w:val="center"/>
              <w:rPr>
                <w:rFonts w:ascii="Times New Roman" w:hAnsi="Times New Roman" w:eastAsia="仿宋_GB2312"/>
                <w:szCs w:val="21"/>
                <w:lang w:val="en-GB"/>
              </w:rPr>
            </w:pPr>
            <w:r>
              <w:rPr>
                <w:rFonts w:hint="eastAsia" w:ascii="Times New Roman" w:hAnsi="Times New Roman" w:eastAsia="仿宋_GB2312"/>
                <w:szCs w:val="21"/>
                <w:lang w:val="en-GB"/>
              </w:rPr>
              <w:t>（通讯）</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2018.8</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润滑与密封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47</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干气密封动力学研究新进展</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宋鹏云2</w:t>
            </w:r>
          </w:p>
          <w:p>
            <w:pPr>
              <w:spacing w:line="360" w:lineRule="auto"/>
              <w:jc w:val="center"/>
              <w:rPr>
                <w:rFonts w:ascii="Times New Roman" w:hAnsi="Times New Roman" w:eastAsia="仿宋_GB2312"/>
                <w:szCs w:val="21"/>
                <w:lang w:val="en-GB"/>
              </w:rPr>
            </w:pPr>
            <w:r>
              <w:rPr>
                <w:rFonts w:hint="eastAsia" w:ascii="Times New Roman" w:hAnsi="Times New Roman" w:eastAsia="仿宋_GB2312"/>
                <w:szCs w:val="21"/>
                <w:lang w:val="en-GB"/>
              </w:rPr>
              <w:t>（通讯）</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2018.6</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润滑与密封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48</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输送天然气离心式压缩机干气密封性能分析</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宋鹏云2</w:t>
            </w:r>
            <w:r>
              <w:rPr>
                <w:rFonts w:hint="eastAsia" w:ascii="Times New Roman" w:hAnsi="Times New Roman" w:eastAsia="仿宋_GB2312"/>
                <w:szCs w:val="21"/>
                <w:lang w:val="en-GB"/>
              </w:rPr>
              <w:t>（通讯）</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2018.01</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排灌机械工程学报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49</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考虑氢气实际气体效应和阻塞流效应的螺旋槽干气密封动态特</w:t>
            </w:r>
            <w:r>
              <w:rPr>
                <w:rFonts w:ascii="Times New Roman" w:hAnsi="Times New Roman" w:eastAsia="仿宋_GB2312"/>
                <w:szCs w:val="21"/>
                <w:lang w:val="en-GB"/>
              </w:rPr>
              <w:br w:type="textWrapping"/>
            </w:r>
            <w:r>
              <w:rPr>
                <w:rFonts w:ascii="Times New Roman" w:hAnsi="Times New Roman" w:eastAsia="仿宋_GB2312"/>
                <w:szCs w:val="21"/>
                <w:lang w:val="en-GB"/>
              </w:rPr>
              <w:t>性分析</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宋鹏云2</w:t>
            </w:r>
          </w:p>
          <w:p>
            <w:pPr>
              <w:spacing w:line="360" w:lineRule="auto"/>
              <w:jc w:val="center"/>
              <w:rPr>
                <w:rFonts w:ascii="Times New Roman" w:hAnsi="Times New Roman" w:eastAsia="仿宋_GB2312"/>
                <w:szCs w:val="21"/>
                <w:lang w:val="en-GB"/>
              </w:rPr>
            </w:pPr>
            <w:r>
              <w:rPr>
                <w:rFonts w:hint="eastAsia" w:ascii="Times New Roman" w:hAnsi="Times New Roman" w:eastAsia="仿宋_GB2312"/>
                <w:szCs w:val="21"/>
                <w:lang w:val="en-GB"/>
              </w:rPr>
              <w:t>（通讯）</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2017.12</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化工学报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50</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槽底倾斜度对螺旋槽干气密封性能的影响</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宋鹏云2</w:t>
            </w:r>
          </w:p>
          <w:p>
            <w:pPr>
              <w:spacing w:line="360" w:lineRule="auto"/>
              <w:jc w:val="center"/>
              <w:rPr>
                <w:rFonts w:ascii="Times New Roman" w:hAnsi="Times New Roman" w:eastAsia="仿宋_GB2312"/>
                <w:szCs w:val="21"/>
                <w:lang w:val="en-GB"/>
              </w:rPr>
            </w:pPr>
            <w:r>
              <w:rPr>
                <w:rFonts w:hint="eastAsia" w:ascii="Times New Roman" w:hAnsi="Times New Roman" w:eastAsia="仿宋_GB2312"/>
                <w:szCs w:val="21"/>
                <w:lang w:val="en-GB"/>
              </w:rPr>
              <w:t>（通讯）</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2017.11</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润滑与密封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51</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适用于幂律流体螺旋密封封液能力近似解析分析</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宋鹏云2</w:t>
            </w:r>
          </w:p>
          <w:p>
            <w:pPr>
              <w:spacing w:line="360" w:lineRule="auto"/>
              <w:jc w:val="center"/>
              <w:rPr>
                <w:rFonts w:ascii="Times New Roman" w:hAnsi="Times New Roman" w:eastAsia="仿宋_GB2312"/>
                <w:szCs w:val="21"/>
                <w:lang w:val="en-GB"/>
              </w:rPr>
            </w:pPr>
            <w:r>
              <w:rPr>
                <w:rFonts w:hint="eastAsia" w:ascii="Times New Roman" w:hAnsi="Times New Roman" w:eastAsia="仿宋_GB2312"/>
                <w:szCs w:val="21"/>
                <w:lang w:val="en-GB"/>
              </w:rPr>
              <w:t>（通讯）</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2017.07</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润滑与密封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52</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面向地方经济建设的油气储运工程专业培养方案探讨——以昆明理工大学为例</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宋鹏云1</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2017.06</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第15届全国高校油气储运学术交流会暨纪念中国油气储运高等教育65周年论文集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53</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气体黏度与温度和压力关系的拟合表达式</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宋鹏云1</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2017.02</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排灌机械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54</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三自由度微扰下的静压干气密封动态特性分析</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宋鹏云1</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2017.01</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排灌机械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55</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螺旋槽底表面粗糙度对干气密封性能的影响</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宋鹏云1</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2017.01</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润滑与密封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56</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锯齿形螺旋槽干气密封性能的数值模拟</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宋鹏云1</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2016.12</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排灌机械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57</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离心力作用下螺旋槽干气密封环强度分析</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宋鹏云1</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2016.10</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润滑与密封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58</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干气密封的实际气体焦耳-汤姆逊效应分析</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宋鹏云1</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2016.06</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化工学报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59</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端部效应修正螺旋窄槽理论应用于液膜机械密封的解析法</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宋鹏云1</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2016.09</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排灌机械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69</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离心力作用下螺旋槽干气密封环强度分析</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宋鹏云1</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2016.10</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润滑与密封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61</w:t>
            </w: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基于石墨尾矿的复合相变储能材</w:t>
            </w:r>
            <w:r>
              <w:rPr>
                <w:rFonts w:ascii="Times New Roman" w:hAnsi="Times New Roman" w:eastAsia="仿宋_GB2312"/>
                <w:szCs w:val="21"/>
                <w:lang w:val="en-GB"/>
              </w:rPr>
              <w:br w:type="textWrapping"/>
            </w:r>
            <w:r>
              <w:rPr>
                <w:rFonts w:ascii="Times New Roman" w:hAnsi="Times New Roman" w:eastAsia="仿宋_GB2312"/>
                <w:szCs w:val="21"/>
                <w:lang w:val="en-GB"/>
              </w:rPr>
              <w:t>料的制备与表征</w:t>
            </w: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朱孝钦1</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2019.08</w:t>
            </w: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矿物加工工程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62</w:t>
            </w:r>
          </w:p>
        </w:tc>
        <w:tc>
          <w:tcPr>
            <w:tcW w:w="3598" w:type="dxa"/>
            <w:gridSpan w:val="29"/>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_GB2312"/>
                <w:szCs w:val="21"/>
                <w:lang w:val="en-GB"/>
              </w:rPr>
            </w:pPr>
            <w:r>
              <w:rPr>
                <w:rFonts w:hint="eastAsia" w:ascii="Times New Roman" w:hAnsi="Times New Roman" w:eastAsia="仿宋_GB2312"/>
                <w:szCs w:val="21"/>
                <w:lang w:val="en-GB"/>
              </w:rPr>
              <w:t>《过程流体力学》</w:t>
            </w:r>
          </w:p>
        </w:tc>
        <w:tc>
          <w:tcPr>
            <w:tcW w:w="993" w:type="dxa"/>
            <w:gridSpan w:val="7"/>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_GB2312"/>
                <w:szCs w:val="21"/>
                <w:lang w:val="en-GB"/>
              </w:rPr>
            </w:pPr>
            <w:r>
              <w:rPr>
                <w:rFonts w:ascii="Times New Roman" w:hAnsi="Times New Roman" w:eastAsia="仿宋_GB2312"/>
                <w:szCs w:val="21"/>
                <w:lang w:val="en-GB"/>
              </w:rPr>
              <w:t>宋鹏云1</w:t>
            </w:r>
          </w:p>
        </w:tc>
        <w:tc>
          <w:tcPr>
            <w:tcW w:w="1700" w:type="dxa"/>
            <w:gridSpan w:val="12"/>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_GB2312"/>
                <w:szCs w:val="21"/>
                <w:lang w:val="en-GB"/>
              </w:rPr>
            </w:pPr>
            <w:r>
              <w:rPr>
                <w:rFonts w:hint="eastAsia" w:ascii="Times New Roman" w:hAnsi="Times New Roman" w:eastAsia="仿宋_GB2312"/>
                <w:szCs w:val="21"/>
                <w:lang w:val="en-GB"/>
              </w:rPr>
              <w:t>2016.</w:t>
            </w:r>
            <w:r>
              <w:rPr>
                <w:rFonts w:ascii="Times New Roman" w:hAnsi="Times New Roman" w:eastAsia="仿宋_GB2312"/>
                <w:szCs w:val="21"/>
                <w:lang w:val="en-GB"/>
              </w:rPr>
              <w:t>0</w:t>
            </w:r>
            <w:r>
              <w:rPr>
                <w:rFonts w:hint="eastAsia" w:ascii="Times New Roman" w:hAnsi="Times New Roman" w:eastAsia="仿宋_GB2312"/>
                <w:szCs w:val="21"/>
                <w:lang w:val="en-GB"/>
              </w:rPr>
              <w:t>2</w:t>
            </w:r>
          </w:p>
        </w:tc>
        <w:tc>
          <w:tcPr>
            <w:tcW w:w="3460" w:type="dxa"/>
            <w:gridSpan w:val="12"/>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_GB2312"/>
                <w:szCs w:val="21"/>
                <w:lang w:val="en-GB"/>
              </w:rPr>
            </w:pPr>
            <w:r>
              <w:rPr>
                <w:rFonts w:hint="eastAsia" w:ascii="Times New Roman" w:hAnsi="Times New Roman" w:eastAsia="仿宋_GB2312"/>
                <w:szCs w:val="21"/>
                <w:lang w:val="en-GB"/>
              </w:rPr>
              <w:t>化学工业出版社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hint="eastAsia" w:ascii="Times New Roman" w:hAnsi="Times New Roman" w:eastAsia="仿宋_GB2312"/>
                <w:szCs w:val="21"/>
              </w:rPr>
              <w:t>6</w:t>
            </w:r>
            <w:r>
              <w:rPr>
                <w:rFonts w:ascii="Times New Roman" w:hAnsi="Times New Roman" w:eastAsia="仿宋_GB2312"/>
                <w:szCs w:val="21"/>
              </w:rPr>
              <w:t>3</w:t>
            </w:r>
          </w:p>
        </w:tc>
        <w:tc>
          <w:tcPr>
            <w:tcW w:w="3598" w:type="dxa"/>
            <w:gridSpan w:val="29"/>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_GB2312"/>
                <w:szCs w:val="21"/>
                <w:lang w:val="en-GB"/>
              </w:rPr>
            </w:pPr>
            <w:r>
              <w:rPr>
                <w:rFonts w:hint="eastAsia" w:ascii="Times New Roman" w:hAnsi="Times New Roman" w:eastAsia="仿宋_GB2312"/>
                <w:szCs w:val="21"/>
                <w:lang w:val="en-GB"/>
              </w:rPr>
              <w:t>《过程流体力学题解》</w:t>
            </w:r>
          </w:p>
        </w:tc>
        <w:tc>
          <w:tcPr>
            <w:tcW w:w="993" w:type="dxa"/>
            <w:gridSpan w:val="7"/>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szCs w:val="21"/>
                <w:lang w:val="en-GB"/>
              </w:rPr>
            </w:pPr>
            <w:r>
              <w:rPr>
                <w:rFonts w:ascii="Times New Roman" w:hAnsi="Times New Roman" w:eastAsia="仿宋_GB2312"/>
                <w:szCs w:val="21"/>
                <w:lang w:val="en-GB"/>
              </w:rPr>
              <w:t>宋鹏云1</w:t>
            </w:r>
          </w:p>
        </w:tc>
        <w:tc>
          <w:tcPr>
            <w:tcW w:w="1700" w:type="dxa"/>
            <w:gridSpan w:val="12"/>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_GB2312"/>
                <w:szCs w:val="21"/>
                <w:lang w:val="en-GB"/>
              </w:rPr>
            </w:pPr>
            <w:r>
              <w:rPr>
                <w:rFonts w:hint="eastAsia" w:ascii="Times New Roman" w:hAnsi="Times New Roman" w:eastAsia="仿宋_GB2312"/>
                <w:szCs w:val="21"/>
                <w:lang w:val="en-GB"/>
              </w:rPr>
              <w:t>2016.</w:t>
            </w:r>
            <w:r>
              <w:rPr>
                <w:rFonts w:ascii="Times New Roman" w:hAnsi="Times New Roman" w:eastAsia="仿宋_GB2312"/>
                <w:szCs w:val="21"/>
                <w:lang w:val="en-GB"/>
              </w:rPr>
              <w:t>0</w:t>
            </w:r>
            <w:r>
              <w:rPr>
                <w:rFonts w:hint="eastAsia" w:ascii="Times New Roman" w:hAnsi="Times New Roman" w:eastAsia="仿宋_GB2312"/>
                <w:szCs w:val="21"/>
                <w:lang w:val="en-GB"/>
              </w:rPr>
              <w:t>3</w:t>
            </w:r>
          </w:p>
        </w:tc>
        <w:tc>
          <w:tcPr>
            <w:tcW w:w="3460" w:type="dxa"/>
            <w:gridSpan w:val="12"/>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_GB2312"/>
                <w:szCs w:val="21"/>
                <w:lang w:val="en-GB"/>
              </w:rPr>
            </w:pPr>
            <w:r>
              <w:rPr>
                <w:rFonts w:hint="eastAsia" w:ascii="Times New Roman" w:hAnsi="Times New Roman" w:eastAsia="仿宋_GB2312"/>
                <w:szCs w:val="21"/>
                <w:lang w:val="en-GB"/>
              </w:rPr>
              <w:t>化学工业出版社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943" w:hRule="atLeast"/>
          <w:jc w:val="center"/>
        </w:trPr>
        <w:tc>
          <w:tcPr>
            <w:tcW w:w="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eastAsia="仿宋_GB2312"/>
                <w:szCs w:val="21"/>
              </w:rPr>
            </w:pPr>
          </w:p>
          <w:p>
            <w:pPr>
              <w:spacing w:line="360" w:lineRule="auto"/>
              <w:jc w:val="center"/>
              <w:rPr>
                <w:rFonts w:hint="eastAsia" w:ascii="Times New Roman" w:hAnsi="Times New Roman" w:eastAsia="仿宋_GB2312"/>
                <w:szCs w:val="21"/>
              </w:rPr>
            </w:pPr>
          </w:p>
          <w:p>
            <w:pPr>
              <w:spacing w:line="360" w:lineRule="auto"/>
              <w:jc w:val="center"/>
              <w:rPr>
                <w:rFonts w:hint="eastAsia" w:ascii="Times New Roman" w:hAnsi="Times New Roman" w:eastAsia="仿宋_GB2312"/>
                <w:szCs w:val="21"/>
              </w:rPr>
            </w:pPr>
          </w:p>
          <w:p>
            <w:pPr>
              <w:spacing w:line="360" w:lineRule="auto"/>
              <w:jc w:val="center"/>
              <w:rPr>
                <w:rFonts w:hint="eastAsia" w:ascii="Times New Roman" w:hAnsi="Times New Roman" w:eastAsia="仿宋_GB2312"/>
                <w:szCs w:val="21"/>
              </w:rPr>
            </w:pPr>
          </w:p>
          <w:p>
            <w:pPr>
              <w:spacing w:line="360" w:lineRule="auto"/>
              <w:jc w:val="center"/>
              <w:rPr>
                <w:rFonts w:hint="eastAsia" w:ascii="Times New Roman" w:hAnsi="Times New Roman" w:eastAsia="仿宋_GB2312"/>
                <w:szCs w:val="21"/>
              </w:rPr>
            </w:pPr>
          </w:p>
          <w:p>
            <w:pPr>
              <w:spacing w:line="360" w:lineRule="auto"/>
              <w:jc w:val="center"/>
              <w:rPr>
                <w:rFonts w:hint="eastAsia" w:ascii="Times New Roman" w:hAnsi="Times New Roman" w:eastAsia="仿宋_GB2312"/>
                <w:szCs w:val="21"/>
              </w:rPr>
            </w:pPr>
          </w:p>
          <w:p>
            <w:pPr>
              <w:spacing w:line="360" w:lineRule="auto"/>
              <w:jc w:val="center"/>
              <w:rPr>
                <w:rFonts w:hint="eastAsia" w:ascii="Times New Roman" w:hAnsi="Times New Roman" w:eastAsia="仿宋_GB2312"/>
                <w:szCs w:val="21"/>
              </w:rPr>
            </w:pPr>
          </w:p>
          <w:p>
            <w:pPr>
              <w:spacing w:line="360" w:lineRule="auto"/>
              <w:jc w:val="center"/>
              <w:rPr>
                <w:rFonts w:hint="eastAsia" w:ascii="Times New Roman" w:hAnsi="Times New Roman" w:eastAsia="仿宋_GB2312"/>
                <w:szCs w:val="21"/>
              </w:rPr>
            </w:pPr>
          </w:p>
          <w:p>
            <w:pPr>
              <w:spacing w:line="360" w:lineRule="auto"/>
              <w:jc w:val="center"/>
              <w:rPr>
                <w:rFonts w:hint="eastAsia" w:ascii="Times New Roman" w:hAnsi="Times New Roman" w:eastAsia="仿宋_GB2312"/>
                <w:szCs w:val="21"/>
              </w:rPr>
            </w:pPr>
          </w:p>
          <w:p>
            <w:pPr>
              <w:spacing w:line="360" w:lineRule="auto"/>
              <w:jc w:val="center"/>
              <w:rPr>
                <w:rFonts w:ascii="Times New Roman" w:hAnsi="Times New Roman" w:eastAsia="仿宋_GB2312"/>
                <w:szCs w:val="21"/>
              </w:rPr>
            </w:pPr>
          </w:p>
        </w:tc>
        <w:tc>
          <w:tcPr>
            <w:tcW w:w="3598" w:type="dxa"/>
            <w:gridSpan w:val="2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eastAsia="仿宋_GB2312"/>
                <w:szCs w:val="21"/>
                <w:lang w:val="en-GB"/>
              </w:rPr>
            </w:pPr>
          </w:p>
          <w:p>
            <w:pPr>
              <w:spacing w:line="360" w:lineRule="auto"/>
              <w:jc w:val="center"/>
              <w:rPr>
                <w:rFonts w:hint="eastAsia" w:ascii="Times New Roman" w:hAnsi="Times New Roman" w:eastAsia="仿宋_GB2312"/>
                <w:szCs w:val="21"/>
                <w:lang w:val="en-GB"/>
              </w:rPr>
            </w:pPr>
          </w:p>
          <w:p>
            <w:pPr>
              <w:spacing w:line="360" w:lineRule="auto"/>
              <w:jc w:val="center"/>
              <w:rPr>
                <w:rFonts w:hint="eastAsia" w:ascii="Times New Roman" w:hAnsi="Times New Roman" w:eastAsia="仿宋_GB2312"/>
                <w:szCs w:val="21"/>
                <w:lang w:val="en-GB"/>
              </w:rPr>
            </w:pPr>
          </w:p>
          <w:p>
            <w:pPr>
              <w:spacing w:line="360" w:lineRule="auto"/>
              <w:jc w:val="center"/>
              <w:rPr>
                <w:rFonts w:ascii="Times New Roman" w:hAnsi="Times New Roman" w:eastAsia="仿宋_GB2312"/>
                <w:szCs w:val="21"/>
                <w:lang w:val="en-GB"/>
              </w:rPr>
            </w:pPr>
          </w:p>
        </w:tc>
        <w:tc>
          <w:tcPr>
            <w:tcW w:w="9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p>
        </w:tc>
        <w:tc>
          <w:tcPr>
            <w:tcW w:w="346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rPr>
                <w:rFonts w:ascii="仿宋_GB2312" w:hAnsi="宋体" w:eastAsia="仿宋_GB2312"/>
              </w:rPr>
            </w:pPr>
            <w:bookmarkStart w:id="15" w:name="_Hlk25846301"/>
            <w:r>
              <w:rPr>
                <w:rFonts w:ascii="仿宋_GB2312" w:hAnsi="宋体" w:eastAsia="仿宋_GB2312"/>
                <w:b/>
                <w:bCs/>
              </w:rPr>
              <w:t>Ⅱ</w:t>
            </w:r>
            <w:r>
              <w:rPr>
                <w:rFonts w:hint="eastAsia" w:ascii="仿宋_GB2312" w:hAnsi="宋体" w:eastAsia="仿宋_GB2312"/>
                <w:b/>
                <w:bCs/>
              </w:rPr>
              <w:t>-</w:t>
            </w:r>
            <w:r>
              <w:rPr>
                <w:rFonts w:hint="eastAsia" w:ascii="仿宋_GB2312" w:hAnsi="宋体" w:eastAsia="仿宋_GB2312"/>
                <w:b/>
                <w:bCs/>
                <w:sz w:val="24"/>
              </w:rPr>
              <w:t>3</w:t>
            </w:r>
            <w:r>
              <w:rPr>
                <w:rFonts w:hint="eastAsia" w:ascii="仿宋_GB2312" w:hAnsi="宋体" w:eastAsia="仿宋_GB2312"/>
                <w:b/>
                <w:bCs/>
              </w:rPr>
              <w:t>-</w:t>
            </w:r>
            <w:r>
              <w:rPr>
                <w:rFonts w:hint="eastAsia" w:ascii="仿宋_GB2312" w:hAnsi="宋体" w:eastAsia="仿宋_GB2312"/>
                <w:b/>
                <w:bCs/>
                <w:sz w:val="24"/>
              </w:rPr>
              <w:t>5</w:t>
            </w:r>
            <w:r>
              <w:rPr>
                <w:rFonts w:hint="eastAsia" w:ascii="仿宋_GB2312" w:hAnsi="宋体" w:eastAsia="仿宋_GB2312"/>
                <w:b/>
                <w:bCs/>
              </w:rPr>
              <w:t xml:space="preserve"> 目前承担的主要科研项目（限填6项）</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60" w:type="dxa"/>
            <w:gridSpan w:val="2"/>
            <w:vAlign w:val="center"/>
          </w:tcPr>
          <w:p>
            <w:pPr>
              <w:spacing w:line="360" w:lineRule="auto"/>
              <w:jc w:val="center"/>
              <w:rPr>
                <w:rFonts w:ascii="仿宋_GB2312" w:hAnsi="宋体" w:eastAsia="仿宋_GB2312"/>
              </w:rPr>
            </w:pPr>
            <w:r>
              <w:rPr>
                <w:rFonts w:hint="eastAsia" w:ascii="仿宋_GB2312" w:hAnsi="宋体" w:eastAsia="仿宋_GB2312"/>
              </w:rPr>
              <w:t>序号</w:t>
            </w:r>
          </w:p>
        </w:tc>
        <w:tc>
          <w:tcPr>
            <w:tcW w:w="2413" w:type="dxa"/>
            <w:gridSpan w:val="16"/>
            <w:vAlign w:val="center"/>
          </w:tcPr>
          <w:p>
            <w:pPr>
              <w:spacing w:line="360" w:lineRule="auto"/>
              <w:jc w:val="center"/>
              <w:rPr>
                <w:rFonts w:ascii="仿宋_GB2312" w:hAnsi="宋体" w:eastAsia="仿宋_GB2312"/>
              </w:rPr>
            </w:pPr>
            <w:r>
              <w:rPr>
                <w:rFonts w:hint="eastAsia" w:ascii="仿宋_GB2312" w:hAnsi="宋体" w:eastAsia="仿宋_GB2312"/>
              </w:rPr>
              <w:t>项目名称、课题编号</w:t>
            </w:r>
          </w:p>
        </w:tc>
        <w:tc>
          <w:tcPr>
            <w:tcW w:w="2187" w:type="dxa"/>
            <w:gridSpan w:val="21"/>
            <w:vAlign w:val="center"/>
          </w:tcPr>
          <w:p>
            <w:pPr>
              <w:spacing w:line="360" w:lineRule="auto"/>
              <w:jc w:val="center"/>
              <w:rPr>
                <w:rFonts w:ascii="仿宋_GB2312" w:hAnsi="宋体" w:eastAsia="仿宋_GB2312"/>
              </w:rPr>
            </w:pPr>
            <w:r>
              <w:rPr>
                <w:rFonts w:hint="eastAsia" w:ascii="仿宋_GB2312" w:hAnsi="宋体" w:eastAsia="仿宋_GB2312"/>
              </w:rPr>
              <w:t>项目来源、发文编号</w:t>
            </w:r>
          </w:p>
        </w:tc>
        <w:tc>
          <w:tcPr>
            <w:tcW w:w="1700" w:type="dxa"/>
            <w:gridSpan w:val="12"/>
            <w:vAlign w:val="center"/>
          </w:tcPr>
          <w:p>
            <w:pPr>
              <w:spacing w:line="360" w:lineRule="auto"/>
              <w:jc w:val="center"/>
              <w:rPr>
                <w:rFonts w:ascii="仿宋_GB2312" w:hAnsi="宋体" w:eastAsia="仿宋_GB2312"/>
              </w:rPr>
            </w:pPr>
            <w:r>
              <w:rPr>
                <w:rFonts w:hint="eastAsia" w:ascii="仿宋_GB2312" w:hAnsi="宋体" w:eastAsia="仿宋_GB2312"/>
              </w:rPr>
              <w:t>起讫时间</w:t>
            </w:r>
          </w:p>
        </w:tc>
        <w:tc>
          <w:tcPr>
            <w:tcW w:w="1050" w:type="dxa"/>
            <w:gridSpan w:val="3"/>
            <w:vAlign w:val="center"/>
          </w:tcPr>
          <w:p>
            <w:pPr>
              <w:spacing w:line="360" w:lineRule="auto"/>
              <w:jc w:val="center"/>
              <w:rPr>
                <w:rFonts w:ascii="仿宋_GB2312" w:hAnsi="宋体" w:eastAsia="仿宋_GB2312"/>
              </w:rPr>
            </w:pPr>
            <w:r>
              <w:rPr>
                <w:rFonts w:hint="eastAsia" w:ascii="仿宋_GB2312" w:hAnsi="宋体" w:eastAsia="仿宋_GB2312"/>
              </w:rPr>
              <w:t>科研经费（万元）</w:t>
            </w:r>
          </w:p>
        </w:tc>
        <w:tc>
          <w:tcPr>
            <w:tcW w:w="1340" w:type="dxa"/>
            <w:gridSpan w:val="5"/>
            <w:vAlign w:val="center"/>
          </w:tcPr>
          <w:p>
            <w:pPr>
              <w:spacing w:line="360" w:lineRule="auto"/>
              <w:jc w:val="center"/>
              <w:rPr>
                <w:rFonts w:ascii="仿宋_GB2312" w:hAnsi="宋体" w:eastAsia="仿宋_GB2312"/>
              </w:rPr>
            </w:pPr>
            <w:r>
              <w:rPr>
                <w:rFonts w:hint="eastAsia" w:ascii="仿宋_GB2312" w:hAnsi="宋体" w:eastAsia="仿宋_GB2312"/>
              </w:rPr>
              <w:t>姓  名</w:t>
            </w:r>
          </w:p>
        </w:tc>
        <w:tc>
          <w:tcPr>
            <w:tcW w:w="1070" w:type="dxa"/>
            <w:gridSpan w:val="4"/>
            <w:vAlign w:val="center"/>
          </w:tcPr>
          <w:p>
            <w:pPr>
              <w:spacing w:line="360" w:lineRule="auto"/>
              <w:jc w:val="center"/>
              <w:rPr>
                <w:rFonts w:ascii="仿宋_GB2312" w:hAnsi="宋体" w:eastAsia="仿宋_GB2312"/>
              </w:rPr>
            </w:pPr>
            <w:r>
              <w:rPr>
                <w:rFonts w:hint="eastAsia" w:ascii="仿宋_GB2312" w:hAnsi="宋体" w:eastAsia="仿宋_GB2312"/>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1</w:t>
            </w:r>
          </w:p>
        </w:tc>
        <w:tc>
          <w:tcPr>
            <w:tcW w:w="2413"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ascii="Times New Roman" w:hAnsi="Times New Roman" w:eastAsia="仿宋_GB2312"/>
                <w:bCs/>
                <w:szCs w:val="21"/>
              </w:rPr>
              <w:t>狭缝节流螺旋槽动静压轴承性能计算方法及关键性能研究</w:t>
            </w:r>
          </w:p>
        </w:tc>
        <w:tc>
          <w:tcPr>
            <w:tcW w:w="2187" w:type="dxa"/>
            <w:gridSpan w:val="2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ascii="Times New Roman" w:hAnsi="Times New Roman" w:eastAsia="仿宋_GB2312"/>
                <w:bCs/>
                <w:szCs w:val="21"/>
              </w:rPr>
              <w:t>中原工学院</w:t>
            </w:r>
          </w:p>
          <w:p>
            <w:pPr>
              <w:spacing w:line="360" w:lineRule="auto"/>
              <w:jc w:val="center"/>
              <w:rPr>
                <w:rFonts w:ascii="Times New Roman" w:hAnsi="Times New Roman" w:eastAsia="仿宋_GB2312"/>
                <w:bCs/>
                <w:szCs w:val="21"/>
              </w:rPr>
            </w:pPr>
            <w:r>
              <w:rPr>
                <w:rFonts w:ascii="Times New Roman" w:hAnsi="Times New Roman" w:eastAsia="仿宋_GB2312"/>
                <w:bCs/>
                <w:szCs w:val="21"/>
              </w:rPr>
              <w:t>KKK0201705062</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ascii="Times New Roman" w:hAnsi="Times New Roman" w:eastAsia="仿宋_GB2312"/>
                <w:bCs/>
                <w:szCs w:val="21"/>
              </w:rPr>
              <w:t>2017.09-2022.09</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ascii="Times New Roman" w:hAnsi="Times New Roman" w:eastAsia="仿宋_GB2312"/>
                <w:bCs/>
                <w:szCs w:val="21"/>
              </w:rPr>
              <w:t>2</w:t>
            </w:r>
          </w:p>
        </w:tc>
        <w:tc>
          <w:tcPr>
            <w:tcW w:w="134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ascii="Times New Roman" w:hAnsi="Times New Roman" w:eastAsia="仿宋_GB2312"/>
                <w:bCs/>
                <w:szCs w:val="21"/>
              </w:rPr>
              <w:t>宋鹏云</w:t>
            </w:r>
          </w:p>
        </w:tc>
        <w:tc>
          <w:tcPr>
            <w:tcW w:w="10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ascii="Times New Roman" w:hAnsi="Times New Roman" w:eastAsia="仿宋_GB2312"/>
                <w:bCs/>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2</w:t>
            </w:r>
          </w:p>
        </w:tc>
        <w:tc>
          <w:tcPr>
            <w:tcW w:w="2413"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ascii="Times New Roman" w:hAnsi="Times New Roman" w:eastAsia="仿宋_GB2312"/>
                <w:bCs/>
                <w:szCs w:val="21"/>
              </w:rPr>
              <w:t>燃气支线管道重点监测段的管道应力分析和监测研究</w:t>
            </w:r>
          </w:p>
        </w:tc>
        <w:tc>
          <w:tcPr>
            <w:tcW w:w="2187" w:type="dxa"/>
            <w:gridSpan w:val="2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ascii="Times New Roman" w:hAnsi="Times New Roman" w:eastAsia="仿宋_GB2312"/>
                <w:bCs/>
                <w:szCs w:val="21"/>
              </w:rPr>
              <w:t>云南燃气安全技术研究院有限公司</w:t>
            </w:r>
          </w:p>
          <w:p>
            <w:pPr>
              <w:spacing w:line="360" w:lineRule="auto"/>
              <w:jc w:val="center"/>
              <w:rPr>
                <w:rFonts w:ascii="Times New Roman" w:hAnsi="Times New Roman" w:eastAsia="仿宋_GB2312"/>
                <w:bCs/>
                <w:szCs w:val="21"/>
              </w:rPr>
            </w:pPr>
            <w:r>
              <w:rPr>
                <w:rFonts w:ascii="Times New Roman" w:hAnsi="Times New Roman" w:eastAsia="仿宋_GB2312"/>
                <w:bCs/>
                <w:szCs w:val="21"/>
              </w:rPr>
              <w:t>KKX0201905023</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ascii="Times New Roman" w:hAnsi="Times New Roman" w:eastAsia="仿宋_GB2312"/>
                <w:bCs/>
                <w:szCs w:val="21"/>
              </w:rPr>
              <w:t>2019.05-2020.04</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ascii="Times New Roman" w:hAnsi="Times New Roman" w:eastAsia="仿宋_GB2312"/>
                <w:bCs/>
                <w:szCs w:val="21"/>
              </w:rPr>
              <w:t>34</w:t>
            </w:r>
          </w:p>
        </w:tc>
        <w:tc>
          <w:tcPr>
            <w:tcW w:w="134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ascii="Times New Roman" w:hAnsi="Times New Roman" w:eastAsia="仿宋_GB2312"/>
                <w:bCs/>
                <w:szCs w:val="21"/>
              </w:rPr>
              <w:t>焦凤</w:t>
            </w:r>
          </w:p>
        </w:tc>
        <w:tc>
          <w:tcPr>
            <w:tcW w:w="10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ascii="Times New Roman" w:hAnsi="Times New Roman" w:eastAsia="仿宋_GB2312"/>
                <w:bCs/>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3</w:t>
            </w:r>
          </w:p>
        </w:tc>
        <w:tc>
          <w:tcPr>
            <w:tcW w:w="2413"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hint="eastAsia" w:ascii="Times New Roman" w:hAnsi="Times New Roman" w:eastAsia="仿宋_GB2312"/>
                <w:bCs/>
                <w:szCs w:val="21"/>
              </w:rPr>
              <w:t>基于负磁泳及多相界面分选机制的循环肿瘤细胞捕获机理研究</w:t>
            </w:r>
          </w:p>
        </w:tc>
        <w:tc>
          <w:tcPr>
            <w:tcW w:w="2187" w:type="dxa"/>
            <w:gridSpan w:val="2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hint="eastAsia" w:ascii="Times New Roman" w:hAnsi="Times New Roman" w:eastAsia="仿宋_GB2312"/>
                <w:bCs/>
                <w:szCs w:val="21"/>
              </w:rPr>
              <w:t>国家自然科学基金地区基金</w:t>
            </w:r>
          </w:p>
          <w:p>
            <w:pPr>
              <w:spacing w:line="360" w:lineRule="auto"/>
              <w:jc w:val="center"/>
              <w:rPr>
                <w:rFonts w:ascii="Times New Roman" w:hAnsi="Times New Roman" w:eastAsia="仿宋_GB2312"/>
                <w:bCs/>
                <w:szCs w:val="21"/>
              </w:rPr>
            </w:pPr>
            <w:r>
              <w:rPr>
                <w:rFonts w:ascii="Times New Roman" w:hAnsi="Times New Roman" w:eastAsia="仿宋_GB2312"/>
                <w:bCs/>
                <w:szCs w:val="21"/>
              </w:rPr>
              <w:t>11962010</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ascii="Times New Roman" w:hAnsi="Times New Roman" w:eastAsia="仿宋_GB2312"/>
                <w:bCs/>
                <w:szCs w:val="21"/>
              </w:rPr>
              <w:t>2020.01-2023.12</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hint="eastAsia" w:ascii="Times New Roman" w:hAnsi="Times New Roman" w:eastAsia="仿宋_GB2312"/>
                <w:bCs/>
                <w:szCs w:val="21"/>
              </w:rPr>
              <w:t>4</w:t>
            </w:r>
            <w:r>
              <w:rPr>
                <w:rFonts w:ascii="Times New Roman" w:hAnsi="Times New Roman" w:eastAsia="仿宋_GB2312"/>
                <w:bCs/>
                <w:szCs w:val="21"/>
              </w:rPr>
              <w:t>2</w:t>
            </w:r>
          </w:p>
        </w:tc>
        <w:tc>
          <w:tcPr>
            <w:tcW w:w="134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hint="eastAsia" w:ascii="Times New Roman" w:hAnsi="Times New Roman" w:eastAsia="仿宋_GB2312"/>
                <w:bCs/>
                <w:szCs w:val="21"/>
              </w:rPr>
              <w:t>何永清</w:t>
            </w:r>
          </w:p>
        </w:tc>
        <w:tc>
          <w:tcPr>
            <w:tcW w:w="10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hint="eastAsia" w:ascii="Times New Roman" w:hAnsi="Times New Roman" w:eastAsia="仿宋_GB2312"/>
                <w:bCs/>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4</w:t>
            </w:r>
          </w:p>
        </w:tc>
        <w:tc>
          <w:tcPr>
            <w:tcW w:w="2413"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ascii="Times New Roman" w:hAnsi="Times New Roman" w:eastAsia="仿宋_GB2312"/>
                <w:bCs/>
                <w:szCs w:val="21"/>
              </w:rPr>
              <w:t>实际气体效应影响干气密封性能的机制研究</w:t>
            </w:r>
          </w:p>
        </w:tc>
        <w:tc>
          <w:tcPr>
            <w:tcW w:w="2187" w:type="dxa"/>
            <w:gridSpan w:val="2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ascii="Times New Roman" w:hAnsi="Times New Roman" w:eastAsia="仿宋_GB2312"/>
                <w:bCs/>
                <w:szCs w:val="21"/>
              </w:rPr>
              <w:t>国家自科基金 地区基金</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ascii="Times New Roman" w:hAnsi="Times New Roman" w:eastAsia="仿宋_GB2312"/>
                <w:bCs/>
                <w:szCs w:val="21"/>
              </w:rPr>
              <w:t>2015.01-2018.12</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ascii="Times New Roman" w:hAnsi="Times New Roman" w:eastAsia="仿宋_GB2312"/>
                <w:bCs/>
                <w:szCs w:val="21"/>
              </w:rPr>
              <w:t>50</w:t>
            </w:r>
          </w:p>
        </w:tc>
        <w:tc>
          <w:tcPr>
            <w:tcW w:w="134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ascii="Times New Roman" w:hAnsi="Times New Roman" w:eastAsia="仿宋_GB2312"/>
                <w:bCs/>
                <w:szCs w:val="21"/>
              </w:rPr>
              <w:t>宋鹏云</w:t>
            </w:r>
          </w:p>
        </w:tc>
        <w:tc>
          <w:tcPr>
            <w:tcW w:w="10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ascii="Times New Roman" w:hAnsi="Times New Roman" w:eastAsia="仿宋_GB2312"/>
                <w:bCs/>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Cs w:val="21"/>
              </w:rPr>
            </w:pPr>
            <w:r>
              <w:rPr>
                <w:rFonts w:ascii="Times New Roman" w:hAnsi="Times New Roman" w:eastAsia="仿宋_GB2312"/>
                <w:szCs w:val="21"/>
              </w:rPr>
              <w:t>5</w:t>
            </w:r>
          </w:p>
        </w:tc>
        <w:tc>
          <w:tcPr>
            <w:tcW w:w="2413"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hint="eastAsia" w:ascii="Times New Roman" w:hAnsi="Times New Roman" w:eastAsia="仿宋_GB2312"/>
                <w:bCs/>
                <w:szCs w:val="21"/>
              </w:rPr>
              <w:t>水平气井气水流动规律研究</w:t>
            </w:r>
          </w:p>
        </w:tc>
        <w:tc>
          <w:tcPr>
            <w:tcW w:w="2187" w:type="dxa"/>
            <w:gridSpan w:val="2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hint="eastAsia" w:ascii="Times New Roman" w:hAnsi="Times New Roman" w:eastAsia="仿宋_GB2312"/>
                <w:bCs/>
                <w:szCs w:val="21"/>
              </w:rPr>
              <w:t>省级项目(人培)</w:t>
            </w:r>
            <w:r>
              <w:rPr>
                <w:rFonts w:ascii="Times New Roman" w:hAnsi="Times New Roman" w:eastAsia="仿宋_GB2312"/>
                <w:bCs/>
                <w:szCs w:val="21"/>
              </w:rPr>
              <w:t xml:space="preserve"> KKSY201805021</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ascii="Times New Roman" w:hAnsi="Times New Roman" w:eastAsia="仿宋_GB2312"/>
                <w:bCs/>
                <w:szCs w:val="21"/>
              </w:rPr>
              <w:t>2018.11-20221.11</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ascii="Times New Roman" w:hAnsi="Times New Roman" w:eastAsia="仿宋_GB2312"/>
                <w:bCs/>
                <w:szCs w:val="21"/>
              </w:rPr>
              <w:t>5</w:t>
            </w:r>
          </w:p>
        </w:tc>
        <w:tc>
          <w:tcPr>
            <w:tcW w:w="134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hint="eastAsia" w:ascii="Times New Roman" w:hAnsi="Times New Roman" w:eastAsia="仿宋_GB2312"/>
                <w:bCs/>
                <w:szCs w:val="21"/>
              </w:rPr>
              <w:t>王修武</w:t>
            </w:r>
          </w:p>
        </w:tc>
        <w:tc>
          <w:tcPr>
            <w:tcW w:w="10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ascii="Times New Roman" w:hAnsi="Times New Roman" w:eastAsia="仿宋_GB2312"/>
                <w:bCs/>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olor w:val="FF0000"/>
                <w:szCs w:val="21"/>
              </w:rPr>
            </w:pPr>
            <w:r>
              <w:rPr>
                <w:rFonts w:ascii="Times New Roman" w:hAnsi="Times New Roman" w:eastAsia="仿宋_GB2312"/>
                <w:szCs w:val="21"/>
              </w:rPr>
              <w:t>6</w:t>
            </w:r>
          </w:p>
        </w:tc>
        <w:tc>
          <w:tcPr>
            <w:tcW w:w="2413"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ascii="Times New Roman" w:hAnsi="Times New Roman" w:eastAsia="仿宋_GB2312"/>
                <w:bCs/>
                <w:szCs w:val="21"/>
              </w:rPr>
              <w:t>曲靖市可再生能源资源评估</w:t>
            </w:r>
          </w:p>
        </w:tc>
        <w:tc>
          <w:tcPr>
            <w:tcW w:w="2187" w:type="dxa"/>
            <w:gridSpan w:val="2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ascii="Times New Roman" w:hAnsi="Times New Roman" w:eastAsia="仿宋_GB2312"/>
                <w:bCs/>
                <w:szCs w:val="21"/>
              </w:rPr>
              <w:t>曲靖市住房和城乡建设局</w:t>
            </w:r>
          </w:p>
          <w:p>
            <w:pPr>
              <w:spacing w:line="360" w:lineRule="auto"/>
              <w:jc w:val="center"/>
              <w:rPr>
                <w:rFonts w:ascii="Times New Roman" w:hAnsi="Times New Roman" w:eastAsia="仿宋_GB2312"/>
                <w:bCs/>
                <w:szCs w:val="21"/>
              </w:rPr>
            </w:pPr>
            <w:r>
              <w:rPr>
                <w:rFonts w:ascii="Times New Roman" w:hAnsi="Times New Roman" w:eastAsia="仿宋_GB2312"/>
                <w:bCs/>
                <w:szCs w:val="21"/>
              </w:rPr>
              <w:t>KKF0201705028</w:t>
            </w:r>
          </w:p>
        </w:tc>
        <w:tc>
          <w:tcPr>
            <w:tcW w:w="170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ascii="Times New Roman" w:hAnsi="Times New Roman" w:eastAsia="仿宋_GB2312"/>
                <w:bCs/>
                <w:szCs w:val="21"/>
              </w:rPr>
              <w:t>2015.01-2018.08</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ascii="Times New Roman" w:hAnsi="Times New Roman" w:eastAsia="仿宋_GB2312"/>
                <w:bCs/>
                <w:szCs w:val="21"/>
              </w:rPr>
              <w:t>9.8</w:t>
            </w:r>
          </w:p>
        </w:tc>
        <w:tc>
          <w:tcPr>
            <w:tcW w:w="134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ascii="Times New Roman" w:hAnsi="Times New Roman" w:eastAsia="仿宋_GB2312"/>
                <w:bCs/>
                <w:szCs w:val="21"/>
              </w:rPr>
              <w:t>毛文元</w:t>
            </w:r>
          </w:p>
        </w:tc>
        <w:tc>
          <w:tcPr>
            <w:tcW w:w="10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bCs/>
                <w:szCs w:val="21"/>
              </w:rPr>
            </w:pPr>
            <w:r>
              <w:rPr>
                <w:rFonts w:ascii="Times New Roman" w:hAnsi="Times New Roman" w:eastAsia="仿宋_GB2312"/>
                <w:bCs/>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80" w:hRule="atLeast"/>
          <w:jc w:val="center"/>
        </w:trPr>
        <w:tc>
          <w:tcPr>
            <w:tcW w:w="10420" w:type="dxa"/>
            <w:gridSpan w:val="63"/>
            <w:vAlign w:val="center"/>
          </w:tcPr>
          <w:p>
            <w:pPr>
              <w:spacing w:line="360" w:lineRule="auto"/>
              <w:rPr>
                <w:rFonts w:ascii="仿宋_GB2312" w:hAnsi="宋体" w:eastAsia="仿宋_GB2312"/>
                <w:b/>
                <w:bCs/>
                <w:highlight w:val="yellow"/>
              </w:rPr>
            </w:pPr>
            <w:bookmarkStart w:id="16" w:name="_Hlk25840488"/>
            <w:r>
              <w:rPr>
                <w:rFonts w:ascii="仿宋_GB2312" w:hAnsi="宋体" w:eastAsia="仿宋_GB2312"/>
                <w:b/>
                <w:bCs/>
              </w:rPr>
              <w:t>Ⅲ</w:t>
            </w:r>
            <w:r>
              <w:rPr>
                <w:rFonts w:hint="eastAsia" w:ascii="仿宋_GB2312" w:hAnsi="宋体" w:eastAsia="仿宋_GB2312"/>
                <w:b/>
                <w:bCs/>
              </w:rPr>
              <w:t xml:space="preserve"> 教学条件及利用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rPr>
                <w:rFonts w:ascii="仿宋_GB2312" w:hAnsi="宋体" w:eastAsia="仿宋_GB2312"/>
                <w:b/>
                <w:bCs/>
              </w:rPr>
            </w:pPr>
            <w:bookmarkStart w:id="17" w:name="_Hlk25846952"/>
            <w:r>
              <w:rPr>
                <w:rFonts w:ascii="仿宋_GB2312" w:hAnsi="宋体" w:eastAsia="仿宋_GB2312"/>
                <w:b/>
                <w:bCs/>
              </w:rPr>
              <w:t>Ⅲ</w:t>
            </w:r>
            <w:r>
              <w:rPr>
                <w:rFonts w:hint="eastAsia" w:ascii="仿宋_GB2312" w:hAnsi="宋体" w:eastAsia="仿宋_GB2312"/>
                <w:b/>
                <w:bCs/>
              </w:rPr>
              <w:t>-</w:t>
            </w:r>
            <w:r>
              <w:rPr>
                <w:rFonts w:hint="eastAsia" w:ascii="仿宋_GB2312" w:hAnsi="宋体" w:eastAsia="仿宋_GB2312"/>
                <w:b/>
                <w:bCs/>
                <w:sz w:val="24"/>
              </w:rPr>
              <w:t>1</w:t>
            </w:r>
            <w:r>
              <w:rPr>
                <w:rFonts w:hint="eastAsia" w:ascii="仿宋_GB2312" w:hAnsi="宋体" w:eastAsia="仿宋_GB2312"/>
                <w:b/>
                <w:bCs/>
              </w:rPr>
              <w:t xml:space="preserve"> 经费投入情况</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rPr>
                <w:rFonts w:ascii="仿宋_GB2312" w:hAnsi="宋体" w:eastAsia="仿宋_GB2312"/>
                <w:b/>
                <w:bCs/>
              </w:rPr>
            </w:pPr>
            <w:bookmarkStart w:id="18" w:name="_Hlk25846958"/>
            <w:r>
              <w:rPr>
                <w:rFonts w:hint="eastAsia" w:ascii="仿宋_GB2312" w:hAnsi="宋体" w:eastAsia="仿宋_GB2312"/>
                <w:b/>
                <w:bCs/>
              </w:rPr>
              <w:t>近4年本专业本科生每年生均四项经费(单位:元/生</w:t>
            </w:r>
            <w:r>
              <w:rPr>
                <w:rFonts w:ascii="仿宋_GB2312" w:hAnsi="宋体" w:eastAsia="仿宋_GB2312"/>
                <w:b/>
                <w:bCs/>
              </w:rPr>
              <w:t>·</w:t>
            </w:r>
            <w:r>
              <w:rPr>
                <w:rFonts w:hint="eastAsia" w:ascii="仿宋_GB2312" w:hAnsi="宋体" w:eastAsia="仿宋_GB2312"/>
                <w:b/>
                <w:bCs/>
              </w:rPr>
              <w:t>年)情况</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78" w:hRule="atLeast"/>
          <w:jc w:val="center"/>
        </w:trPr>
        <w:tc>
          <w:tcPr>
            <w:tcW w:w="2514" w:type="dxa"/>
            <w:gridSpan w:val="11"/>
            <w:vAlign w:val="center"/>
          </w:tcPr>
          <w:p>
            <w:pPr>
              <w:spacing w:line="360" w:lineRule="auto"/>
              <w:jc w:val="center"/>
              <w:rPr>
                <w:rFonts w:ascii="仿宋_GB2312" w:hAnsi="宋体" w:eastAsia="仿宋_GB2312"/>
              </w:rPr>
            </w:pPr>
            <w:r>
              <w:rPr>
                <w:rFonts w:hint="eastAsia" w:ascii="仿宋_GB2312" w:hAnsi="宋体" w:eastAsia="仿宋_GB2312"/>
              </w:rPr>
              <w:t>2016年</w:t>
            </w:r>
          </w:p>
        </w:tc>
        <w:tc>
          <w:tcPr>
            <w:tcW w:w="2028" w:type="dxa"/>
            <w:gridSpan w:val="22"/>
            <w:vAlign w:val="center"/>
          </w:tcPr>
          <w:p>
            <w:pPr>
              <w:spacing w:line="360" w:lineRule="auto"/>
              <w:jc w:val="center"/>
              <w:rPr>
                <w:rFonts w:ascii="仿宋_GB2312" w:hAnsi="宋体" w:eastAsia="仿宋_GB2312"/>
              </w:rPr>
            </w:pPr>
            <w:r>
              <w:rPr>
                <w:rFonts w:hint="eastAsia" w:ascii="仿宋_GB2312" w:hAnsi="宋体" w:eastAsia="仿宋_GB2312"/>
              </w:rPr>
              <w:t>2017年</w:t>
            </w:r>
          </w:p>
        </w:tc>
        <w:tc>
          <w:tcPr>
            <w:tcW w:w="2759" w:type="dxa"/>
            <w:gridSpan w:val="19"/>
            <w:vAlign w:val="center"/>
          </w:tcPr>
          <w:p>
            <w:pPr>
              <w:spacing w:line="360" w:lineRule="auto"/>
              <w:jc w:val="center"/>
              <w:rPr>
                <w:rFonts w:ascii="仿宋_GB2312" w:hAnsi="宋体" w:eastAsia="仿宋_GB2312"/>
              </w:rPr>
            </w:pPr>
            <w:r>
              <w:rPr>
                <w:rFonts w:hint="eastAsia" w:ascii="仿宋_GB2312" w:hAnsi="宋体" w:eastAsia="仿宋_GB2312"/>
              </w:rPr>
              <w:t>2018年</w:t>
            </w:r>
          </w:p>
        </w:tc>
        <w:tc>
          <w:tcPr>
            <w:tcW w:w="3119" w:type="dxa"/>
            <w:gridSpan w:val="11"/>
            <w:vAlign w:val="center"/>
          </w:tcPr>
          <w:p>
            <w:pPr>
              <w:spacing w:line="360" w:lineRule="auto"/>
              <w:jc w:val="center"/>
              <w:rPr>
                <w:rFonts w:ascii="仿宋_GB2312" w:hAnsi="宋体" w:eastAsia="仿宋_GB2312"/>
              </w:rPr>
            </w:pPr>
            <w:r>
              <w:rPr>
                <w:rFonts w:hint="eastAsia" w:ascii="仿宋_GB2312" w:hAnsi="宋体" w:eastAsia="仿宋_GB2312"/>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77" w:hRule="atLeast"/>
          <w:jc w:val="center"/>
        </w:trPr>
        <w:tc>
          <w:tcPr>
            <w:tcW w:w="2514" w:type="dxa"/>
            <w:gridSpan w:val="11"/>
            <w:vAlign w:val="center"/>
          </w:tcPr>
          <w:p>
            <w:pPr>
              <w:spacing w:line="360" w:lineRule="auto"/>
              <w:jc w:val="center"/>
              <w:rPr>
                <w:rFonts w:ascii="仿宋_GB2312" w:hAnsi="宋体" w:eastAsia="仿宋_GB2312"/>
              </w:rPr>
            </w:pPr>
            <w:r>
              <w:rPr>
                <w:rFonts w:ascii="仿宋_GB2312" w:hAnsi="宋体" w:eastAsia="仿宋_GB2312"/>
              </w:rPr>
              <w:t>1300</w:t>
            </w:r>
            <w:r>
              <w:rPr>
                <w:rFonts w:hint="eastAsia" w:ascii="仿宋_GB2312" w:hAnsi="宋体" w:eastAsia="仿宋_GB2312"/>
              </w:rPr>
              <w:t>元</w:t>
            </w:r>
          </w:p>
        </w:tc>
        <w:tc>
          <w:tcPr>
            <w:tcW w:w="2028" w:type="dxa"/>
            <w:gridSpan w:val="22"/>
            <w:vAlign w:val="center"/>
          </w:tcPr>
          <w:p>
            <w:pPr>
              <w:spacing w:line="360" w:lineRule="auto"/>
              <w:jc w:val="center"/>
              <w:rPr>
                <w:rFonts w:ascii="仿宋_GB2312" w:hAnsi="宋体" w:eastAsia="仿宋_GB2312"/>
              </w:rPr>
            </w:pPr>
            <w:r>
              <w:rPr>
                <w:rFonts w:ascii="仿宋_GB2312" w:hAnsi="宋体" w:eastAsia="仿宋_GB2312"/>
              </w:rPr>
              <w:t>1300</w:t>
            </w:r>
            <w:r>
              <w:rPr>
                <w:rFonts w:hint="eastAsia" w:ascii="仿宋_GB2312" w:hAnsi="宋体" w:eastAsia="仿宋_GB2312"/>
              </w:rPr>
              <w:t>元</w:t>
            </w:r>
          </w:p>
        </w:tc>
        <w:tc>
          <w:tcPr>
            <w:tcW w:w="2759" w:type="dxa"/>
            <w:gridSpan w:val="19"/>
            <w:vAlign w:val="center"/>
          </w:tcPr>
          <w:p>
            <w:pPr>
              <w:spacing w:line="360" w:lineRule="auto"/>
              <w:jc w:val="center"/>
              <w:rPr>
                <w:rFonts w:ascii="仿宋_GB2312" w:hAnsi="宋体" w:eastAsia="仿宋_GB2312"/>
              </w:rPr>
            </w:pPr>
            <w:r>
              <w:rPr>
                <w:rFonts w:ascii="仿宋_GB2312" w:hAnsi="宋体" w:eastAsia="仿宋_GB2312"/>
              </w:rPr>
              <w:t>1300</w:t>
            </w:r>
            <w:r>
              <w:rPr>
                <w:rFonts w:hint="eastAsia" w:ascii="仿宋_GB2312" w:hAnsi="宋体" w:eastAsia="仿宋_GB2312"/>
              </w:rPr>
              <w:t>元</w:t>
            </w:r>
          </w:p>
        </w:tc>
        <w:tc>
          <w:tcPr>
            <w:tcW w:w="3119" w:type="dxa"/>
            <w:gridSpan w:val="11"/>
            <w:vAlign w:val="center"/>
          </w:tcPr>
          <w:p>
            <w:pPr>
              <w:spacing w:line="360" w:lineRule="auto"/>
              <w:jc w:val="center"/>
              <w:rPr>
                <w:rFonts w:ascii="仿宋_GB2312" w:hAnsi="宋体" w:eastAsia="仿宋_GB2312"/>
              </w:rPr>
            </w:pPr>
            <w:r>
              <w:rPr>
                <w:rFonts w:ascii="仿宋_GB2312" w:hAnsi="宋体" w:eastAsia="仿宋_GB2312"/>
              </w:rPr>
              <w:t>1300</w:t>
            </w:r>
            <w:r>
              <w:rPr>
                <w:rFonts w:hint="eastAsia" w:ascii="仿宋_GB2312" w:hAnsi="宋体" w:eastAsia="仿宋_GB231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7301" w:type="dxa"/>
            <w:gridSpan w:val="52"/>
            <w:vAlign w:val="center"/>
          </w:tcPr>
          <w:p>
            <w:pPr>
              <w:spacing w:line="360" w:lineRule="auto"/>
              <w:jc w:val="center"/>
              <w:rPr>
                <w:rFonts w:hint="eastAsia" w:ascii="仿宋_GB2312" w:hAnsi="宋体" w:eastAsia="仿宋_GB2312"/>
              </w:rPr>
            </w:pPr>
            <w:r>
              <w:rPr>
                <w:rFonts w:hint="eastAsia" w:ascii="仿宋_GB2312" w:hAnsi="宋体" w:eastAsia="仿宋_GB2312"/>
              </w:rPr>
              <w:t>近4年学校累计向本专业投入专业建设经费</w:t>
            </w:r>
          </w:p>
          <w:p>
            <w:pPr>
              <w:spacing w:line="360" w:lineRule="auto"/>
              <w:jc w:val="center"/>
              <w:rPr>
                <w:rFonts w:hint="eastAsia" w:ascii="仿宋_GB2312" w:hAnsi="宋体" w:eastAsia="仿宋_GB2312"/>
              </w:rPr>
            </w:pPr>
          </w:p>
          <w:p>
            <w:pPr>
              <w:spacing w:line="360" w:lineRule="auto"/>
              <w:jc w:val="center"/>
              <w:rPr>
                <w:rFonts w:ascii="仿宋_GB2312" w:hAnsi="宋体" w:eastAsia="仿宋_GB2312"/>
              </w:rPr>
            </w:pPr>
          </w:p>
        </w:tc>
        <w:tc>
          <w:tcPr>
            <w:tcW w:w="3119" w:type="dxa"/>
            <w:gridSpan w:val="11"/>
            <w:vAlign w:val="center"/>
          </w:tcPr>
          <w:p>
            <w:pPr>
              <w:spacing w:line="360" w:lineRule="auto"/>
              <w:jc w:val="center"/>
              <w:rPr>
                <w:rFonts w:ascii="仿宋_GB2312" w:hAnsi="宋体" w:eastAsia="仿宋_GB2312"/>
              </w:rPr>
            </w:pPr>
            <w:r>
              <w:rPr>
                <w:rFonts w:ascii="仿宋_GB2312" w:hAnsi="宋体" w:eastAsia="仿宋_GB2312"/>
              </w:rPr>
              <w:t>260</w:t>
            </w:r>
            <w:r>
              <w:rPr>
                <w:rFonts w:hint="eastAsia" w:ascii="仿宋_GB2312" w:hAnsi="宋体" w:eastAsia="仿宋_GB231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0" w:type="dxa"/>
            <w:gridSpan w:val="2"/>
            <w:vAlign w:val="center"/>
          </w:tcPr>
          <w:p>
            <w:pPr>
              <w:spacing w:line="360" w:lineRule="auto"/>
              <w:jc w:val="center"/>
              <w:rPr>
                <w:rFonts w:ascii="仿宋_GB2312" w:hAnsi="宋体" w:eastAsia="仿宋_GB2312"/>
              </w:rPr>
            </w:pPr>
            <w:r>
              <w:rPr>
                <w:rFonts w:hint="eastAsia" w:ascii="仿宋_GB2312" w:hAnsi="宋体" w:eastAsia="仿宋_GB2312"/>
              </w:rPr>
              <w:t>序号</w:t>
            </w:r>
          </w:p>
        </w:tc>
        <w:tc>
          <w:tcPr>
            <w:tcW w:w="6641" w:type="dxa"/>
            <w:gridSpan w:val="50"/>
            <w:vAlign w:val="center"/>
          </w:tcPr>
          <w:p>
            <w:pPr>
              <w:spacing w:line="360" w:lineRule="auto"/>
              <w:jc w:val="center"/>
              <w:rPr>
                <w:rFonts w:ascii="仿宋_GB2312" w:hAnsi="宋体" w:eastAsia="仿宋_GB2312"/>
              </w:rPr>
            </w:pPr>
            <w:r>
              <w:rPr>
                <w:rFonts w:hint="eastAsia" w:ascii="仿宋_GB2312" w:hAnsi="宋体" w:eastAsia="仿宋_GB2312"/>
              </w:rPr>
              <w:t>主     要     用     途</w:t>
            </w:r>
          </w:p>
        </w:tc>
        <w:tc>
          <w:tcPr>
            <w:tcW w:w="3119" w:type="dxa"/>
            <w:gridSpan w:val="11"/>
            <w:vAlign w:val="center"/>
          </w:tcPr>
          <w:p>
            <w:pPr>
              <w:spacing w:line="360" w:lineRule="auto"/>
              <w:jc w:val="center"/>
              <w:rPr>
                <w:rFonts w:ascii="仿宋_GB2312" w:hAnsi="宋体" w:eastAsia="仿宋_GB2312"/>
              </w:rPr>
            </w:pPr>
            <w:r>
              <w:rPr>
                <w:rFonts w:hint="eastAsia" w:ascii="仿宋_GB2312" w:hAnsi="宋体" w:eastAsia="仿宋_GB2312"/>
              </w:rPr>
              <w:t>金    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0" w:type="dxa"/>
            <w:gridSpan w:val="2"/>
            <w:vAlign w:val="center"/>
          </w:tcPr>
          <w:p>
            <w:pPr>
              <w:spacing w:line="360" w:lineRule="auto"/>
              <w:jc w:val="center"/>
              <w:rPr>
                <w:rFonts w:ascii="仿宋_GB2312" w:hAnsi="宋体" w:eastAsia="仿宋_GB2312"/>
              </w:rPr>
            </w:pPr>
            <w:r>
              <w:rPr>
                <w:rFonts w:hint="eastAsia" w:ascii="仿宋_GB2312" w:hAnsi="宋体" w:eastAsia="仿宋_GB2312"/>
              </w:rPr>
              <w:t>1</w:t>
            </w:r>
          </w:p>
        </w:tc>
        <w:tc>
          <w:tcPr>
            <w:tcW w:w="6641" w:type="dxa"/>
            <w:gridSpan w:val="50"/>
            <w:vAlign w:val="center"/>
          </w:tcPr>
          <w:p>
            <w:pPr>
              <w:spacing w:line="360" w:lineRule="auto"/>
              <w:jc w:val="center"/>
              <w:rPr>
                <w:rFonts w:ascii="仿宋_GB2312" w:hAnsi="宋体" w:eastAsia="仿宋_GB2312"/>
              </w:rPr>
            </w:pPr>
            <w:r>
              <w:rPr>
                <w:rFonts w:hint="eastAsia" w:ascii="仿宋_GB2312" w:hAnsi="宋体" w:eastAsia="仿宋_GB2312"/>
              </w:rPr>
              <w:t>新专业启动经费</w:t>
            </w:r>
          </w:p>
        </w:tc>
        <w:tc>
          <w:tcPr>
            <w:tcW w:w="3119" w:type="dxa"/>
            <w:gridSpan w:val="11"/>
            <w:vAlign w:val="center"/>
          </w:tcPr>
          <w:p>
            <w:pPr>
              <w:spacing w:line="360" w:lineRule="auto"/>
              <w:jc w:val="center"/>
              <w:rPr>
                <w:rFonts w:ascii="仿宋_GB2312" w:hAnsi="宋体" w:eastAsia="仿宋_GB2312"/>
              </w:rPr>
            </w:pPr>
            <w:r>
              <w:rPr>
                <w:rFonts w:hint="eastAsia" w:ascii="仿宋_GB2312" w:hAnsi="宋体" w:eastAsia="仿宋_GB2312"/>
              </w:rPr>
              <w:t>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0" w:type="dxa"/>
            <w:gridSpan w:val="2"/>
            <w:vAlign w:val="center"/>
          </w:tcPr>
          <w:p>
            <w:pPr>
              <w:spacing w:line="360" w:lineRule="auto"/>
              <w:jc w:val="center"/>
              <w:rPr>
                <w:rFonts w:ascii="仿宋_GB2312" w:hAnsi="宋体" w:eastAsia="仿宋_GB2312"/>
              </w:rPr>
            </w:pPr>
            <w:r>
              <w:rPr>
                <w:rFonts w:hint="eastAsia" w:ascii="仿宋_GB2312" w:hAnsi="宋体" w:eastAsia="仿宋_GB2312"/>
              </w:rPr>
              <w:t>2</w:t>
            </w:r>
          </w:p>
        </w:tc>
        <w:tc>
          <w:tcPr>
            <w:tcW w:w="6641" w:type="dxa"/>
            <w:gridSpan w:val="50"/>
            <w:vAlign w:val="center"/>
          </w:tcPr>
          <w:p>
            <w:pPr>
              <w:spacing w:line="360" w:lineRule="auto"/>
              <w:jc w:val="center"/>
              <w:rPr>
                <w:rFonts w:ascii="仿宋_GB2312" w:hAnsi="宋体" w:eastAsia="仿宋_GB2312"/>
              </w:rPr>
            </w:pPr>
            <w:r>
              <w:rPr>
                <w:rFonts w:hint="eastAsia" w:ascii="仿宋_GB2312" w:hAnsi="宋体" w:eastAsia="仿宋_GB2312"/>
              </w:rPr>
              <w:t>专业建设经费</w:t>
            </w:r>
          </w:p>
        </w:tc>
        <w:tc>
          <w:tcPr>
            <w:tcW w:w="3119" w:type="dxa"/>
            <w:gridSpan w:val="11"/>
            <w:vAlign w:val="center"/>
          </w:tcPr>
          <w:p>
            <w:pPr>
              <w:spacing w:line="360" w:lineRule="auto"/>
              <w:jc w:val="center"/>
              <w:rPr>
                <w:rFonts w:ascii="仿宋_GB2312" w:hAnsi="宋体" w:eastAsia="仿宋_GB2312"/>
              </w:rPr>
            </w:pPr>
            <w:r>
              <w:rPr>
                <w:rFonts w:ascii="仿宋_GB2312" w:hAnsi="宋体" w:eastAsia="仿宋_GB2312"/>
              </w:rPr>
              <w:t>2</w:t>
            </w:r>
            <w:r>
              <w:rPr>
                <w:rFonts w:hint="eastAsia" w:ascii="仿宋_GB2312" w:hAnsi="宋体" w:eastAsia="仿宋_GB2312"/>
              </w:rPr>
              <w:t>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0" w:type="dxa"/>
            <w:gridSpan w:val="2"/>
            <w:vAlign w:val="center"/>
          </w:tcPr>
          <w:p>
            <w:pPr>
              <w:spacing w:line="360" w:lineRule="auto"/>
              <w:jc w:val="center"/>
              <w:rPr>
                <w:rFonts w:ascii="仿宋_GB2312" w:hAnsi="宋体" w:eastAsia="仿宋_GB2312"/>
              </w:rPr>
            </w:pPr>
            <w:r>
              <w:rPr>
                <w:rFonts w:hint="eastAsia" w:ascii="仿宋_GB2312" w:hAnsi="宋体" w:eastAsia="仿宋_GB2312"/>
              </w:rPr>
              <w:t>3</w:t>
            </w:r>
          </w:p>
        </w:tc>
        <w:tc>
          <w:tcPr>
            <w:tcW w:w="6641" w:type="dxa"/>
            <w:gridSpan w:val="50"/>
            <w:vAlign w:val="center"/>
          </w:tcPr>
          <w:p>
            <w:pPr>
              <w:spacing w:line="360" w:lineRule="auto"/>
              <w:jc w:val="center"/>
              <w:rPr>
                <w:rFonts w:ascii="仿宋_GB2312" w:hAnsi="宋体" w:eastAsia="仿宋_GB2312"/>
              </w:rPr>
            </w:pPr>
            <w:r>
              <w:rPr>
                <w:rFonts w:hint="eastAsia" w:ascii="仿宋_GB2312" w:hAnsi="宋体" w:eastAsia="仿宋_GB2312"/>
              </w:rPr>
              <w:t>实验室建设经费</w:t>
            </w:r>
          </w:p>
        </w:tc>
        <w:tc>
          <w:tcPr>
            <w:tcW w:w="3119" w:type="dxa"/>
            <w:gridSpan w:val="11"/>
            <w:vAlign w:val="center"/>
          </w:tcPr>
          <w:p>
            <w:pPr>
              <w:spacing w:line="360" w:lineRule="auto"/>
              <w:jc w:val="center"/>
              <w:rPr>
                <w:rFonts w:ascii="仿宋_GB2312" w:hAnsi="宋体" w:eastAsia="仿宋_GB2312"/>
              </w:rPr>
            </w:pPr>
            <w:r>
              <w:rPr>
                <w:rFonts w:ascii="仿宋_GB2312" w:hAnsi="宋体" w:eastAsia="仿宋_GB2312"/>
              </w:rPr>
              <w:t>20</w:t>
            </w:r>
            <w:r>
              <w:rPr>
                <w:rFonts w:hint="eastAsia" w:ascii="仿宋_GB2312" w:hAnsi="宋体" w:eastAsia="仿宋_GB2312"/>
              </w:rPr>
              <w:t>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0" w:type="dxa"/>
            <w:gridSpan w:val="2"/>
            <w:vAlign w:val="center"/>
          </w:tcPr>
          <w:p>
            <w:pPr>
              <w:spacing w:line="360" w:lineRule="auto"/>
              <w:jc w:val="center"/>
              <w:rPr>
                <w:rFonts w:ascii="仿宋_GB2312" w:hAnsi="宋体" w:eastAsia="仿宋_GB2312"/>
              </w:rPr>
            </w:pPr>
            <w:r>
              <w:rPr>
                <w:rFonts w:hint="eastAsia" w:ascii="仿宋_GB2312" w:hAnsi="宋体" w:eastAsia="仿宋_GB2312"/>
              </w:rPr>
              <w:t>4</w:t>
            </w:r>
          </w:p>
        </w:tc>
        <w:tc>
          <w:tcPr>
            <w:tcW w:w="6641" w:type="dxa"/>
            <w:gridSpan w:val="50"/>
            <w:vAlign w:val="center"/>
          </w:tcPr>
          <w:p>
            <w:pPr>
              <w:spacing w:line="360" w:lineRule="auto"/>
              <w:jc w:val="center"/>
              <w:rPr>
                <w:rFonts w:ascii="仿宋_GB2312" w:hAnsi="宋体" w:eastAsia="仿宋_GB2312"/>
              </w:rPr>
            </w:pPr>
            <w:r>
              <w:rPr>
                <w:rFonts w:hint="eastAsia" w:ascii="仿宋_GB2312" w:hAnsi="宋体" w:eastAsia="仿宋_GB2312"/>
              </w:rPr>
              <w:t>校企合作建设经费</w:t>
            </w:r>
          </w:p>
        </w:tc>
        <w:tc>
          <w:tcPr>
            <w:tcW w:w="3119" w:type="dxa"/>
            <w:gridSpan w:val="11"/>
            <w:vAlign w:val="center"/>
          </w:tcPr>
          <w:p>
            <w:pPr>
              <w:spacing w:line="360" w:lineRule="auto"/>
              <w:jc w:val="center"/>
              <w:rPr>
                <w:rFonts w:ascii="仿宋_GB2312" w:hAnsi="宋体" w:eastAsia="仿宋_GB2312"/>
              </w:rPr>
            </w:pPr>
            <w:r>
              <w:rPr>
                <w:rFonts w:hint="eastAsia" w:ascii="仿宋_GB2312" w:hAnsi="宋体" w:eastAsia="仿宋_GB2312"/>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0" w:type="dxa"/>
            <w:gridSpan w:val="2"/>
            <w:vAlign w:val="center"/>
          </w:tcPr>
          <w:p>
            <w:pPr>
              <w:spacing w:line="360" w:lineRule="auto"/>
              <w:jc w:val="center"/>
              <w:rPr>
                <w:rFonts w:ascii="仿宋_GB2312" w:hAnsi="宋体" w:eastAsia="仿宋_GB2312"/>
              </w:rPr>
            </w:pPr>
            <w:r>
              <w:rPr>
                <w:rFonts w:hint="eastAsia" w:ascii="仿宋_GB2312" w:hAnsi="宋体" w:eastAsia="仿宋_GB2312"/>
              </w:rPr>
              <w:t>5</w:t>
            </w:r>
          </w:p>
        </w:tc>
        <w:tc>
          <w:tcPr>
            <w:tcW w:w="6641" w:type="dxa"/>
            <w:gridSpan w:val="50"/>
            <w:vAlign w:val="center"/>
          </w:tcPr>
          <w:p>
            <w:pPr>
              <w:spacing w:line="360" w:lineRule="auto"/>
              <w:jc w:val="center"/>
              <w:rPr>
                <w:rFonts w:ascii="仿宋_GB2312" w:hAnsi="宋体" w:eastAsia="仿宋_GB2312"/>
              </w:rPr>
            </w:pPr>
            <w:r>
              <w:rPr>
                <w:rFonts w:hint="eastAsia" w:ascii="仿宋_GB2312" w:hAnsi="宋体" w:eastAsia="仿宋_GB2312"/>
              </w:rPr>
              <w:t>师资队伍建设与培训</w:t>
            </w:r>
          </w:p>
        </w:tc>
        <w:tc>
          <w:tcPr>
            <w:tcW w:w="3119" w:type="dxa"/>
            <w:gridSpan w:val="11"/>
            <w:vAlign w:val="center"/>
          </w:tcPr>
          <w:p>
            <w:pPr>
              <w:spacing w:line="360" w:lineRule="auto"/>
              <w:jc w:val="center"/>
              <w:rPr>
                <w:rFonts w:ascii="仿宋_GB2312" w:hAnsi="宋体" w:eastAsia="仿宋_GB2312"/>
              </w:rPr>
            </w:pPr>
            <w:r>
              <w:rPr>
                <w:rFonts w:ascii="仿宋_GB2312" w:hAnsi="宋体" w:eastAsia="仿宋_GB2312"/>
              </w:rPr>
              <w:t>1</w:t>
            </w:r>
            <w:r>
              <w:rPr>
                <w:rFonts w:hint="eastAsia" w:ascii="仿宋_GB2312" w:hAnsi="宋体" w:eastAsia="仿宋_GB2312"/>
              </w:rPr>
              <w:t>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7301" w:type="dxa"/>
            <w:gridSpan w:val="52"/>
            <w:vAlign w:val="center"/>
          </w:tcPr>
          <w:p>
            <w:pPr>
              <w:spacing w:line="360" w:lineRule="auto"/>
              <w:jc w:val="center"/>
              <w:rPr>
                <w:rFonts w:ascii="仿宋_GB2312" w:hAnsi="宋体" w:eastAsia="仿宋_GB2312"/>
              </w:rPr>
            </w:pPr>
            <w:r>
              <w:rPr>
                <w:rFonts w:hint="eastAsia" w:ascii="仿宋_GB2312" w:hAnsi="宋体" w:eastAsia="仿宋_GB2312"/>
              </w:rPr>
              <w:t>共  计</w:t>
            </w:r>
          </w:p>
        </w:tc>
        <w:tc>
          <w:tcPr>
            <w:tcW w:w="3119" w:type="dxa"/>
            <w:gridSpan w:val="11"/>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6</w:t>
            </w:r>
            <w:r>
              <w:rPr>
                <w:rFonts w:hint="eastAsia" w:ascii="仿宋_GB2312" w:hAnsi="宋体" w:eastAsia="仿宋_GB2312"/>
              </w:rPr>
              <w:t>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rPr>
                <w:rFonts w:ascii="仿宋_GB2312" w:hAnsi="宋体" w:eastAsia="仿宋_GB2312"/>
              </w:rPr>
            </w:pPr>
            <w:bookmarkStart w:id="19" w:name="_Hlk25846971"/>
            <w:r>
              <w:rPr>
                <w:rFonts w:ascii="仿宋_GB2312" w:hAnsi="宋体" w:eastAsia="仿宋_GB2312"/>
                <w:b/>
                <w:bCs/>
              </w:rPr>
              <w:t>Ⅲ</w:t>
            </w:r>
            <w:r>
              <w:rPr>
                <w:rFonts w:hint="eastAsia" w:ascii="仿宋_GB2312" w:hAnsi="宋体" w:eastAsia="仿宋_GB2312"/>
                <w:b/>
                <w:bCs/>
              </w:rPr>
              <w:t>-</w:t>
            </w:r>
            <w:r>
              <w:rPr>
                <w:rFonts w:hint="eastAsia" w:ascii="仿宋_GB2312" w:hAnsi="宋体" w:eastAsia="仿宋_GB2312"/>
                <w:b/>
                <w:bCs/>
                <w:sz w:val="24"/>
              </w:rPr>
              <w:t>2</w:t>
            </w:r>
            <w:r>
              <w:rPr>
                <w:rFonts w:hint="eastAsia" w:ascii="仿宋_GB2312" w:hAnsi="宋体" w:eastAsia="仿宋_GB2312"/>
                <w:b/>
                <w:bCs/>
              </w:rPr>
              <w:t xml:space="preserve"> 实习实践</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jc w:val="center"/>
              <w:rPr>
                <w:rFonts w:ascii="仿宋_GB2312" w:hAnsi="宋体" w:eastAsia="仿宋_GB2312"/>
                <w:b/>
                <w:bCs/>
              </w:rPr>
            </w:pPr>
            <w:bookmarkStart w:id="20" w:name="_Hlk25846976"/>
            <w:r>
              <w:rPr>
                <w:rFonts w:hint="eastAsia" w:ascii="仿宋_GB2312" w:hAnsi="宋体" w:eastAsia="仿宋_GB2312"/>
                <w:b/>
                <w:bCs/>
              </w:rPr>
              <w:t>相对稳定的校外实习实践教学基地情况</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0" w:type="dxa"/>
            <w:gridSpan w:val="2"/>
            <w:vAlign w:val="center"/>
          </w:tcPr>
          <w:p>
            <w:pPr>
              <w:spacing w:line="360" w:lineRule="auto"/>
              <w:jc w:val="center"/>
              <w:rPr>
                <w:rFonts w:ascii="仿宋_GB2312" w:hAnsi="宋体" w:eastAsia="仿宋_GB2312"/>
              </w:rPr>
            </w:pPr>
            <w:r>
              <w:rPr>
                <w:rFonts w:hint="eastAsia" w:ascii="仿宋_GB2312" w:hAnsi="宋体" w:eastAsia="仿宋_GB2312"/>
              </w:rPr>
              <w:t>序号</w:t>
            </w:r>
          </w:p>
        </w:tc>
        <w:tc>
          <w:tcPr>
            <w:tcW w:w="3607" w:type="dxa"/>
            <w:gridSpan w:val="30"/>
            <w:vAlign w:val="center"/>
          </w:tcPr>
          <w:p>
            <w:pPr>
              <w:spacing w:line="360" w:lineRule="auto"/>
              <w:jc w:val="center"/>
              <w:rPr>
                <w:rFonts w:ascii="仿宋_GB2312" w:hAnsi="宋体" w:eastAsia="仿宋_GB2312"/>
              </w:rPr>
            </w:pPr>
            <w:r>
              <w:rPr>
                <w:rFonts w:hint="eastAsia" w:ascii="仿宋_GB2312" w:hAnsi="宋体" w:eastAsia="仿宋_GB2312"/>
              </w:rPr>
              <w:t>单  位  名  称</w:t>
            </w:r>
          </w:p>
        </w:tc>
        <w:tc>
          <w:tcPr>
            <w:tcW w:w="1038"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是否有</w:t>
            </w:r>
          </w:p>
          <w:p>
            <w:pPr>
              <w:spacing w:line="360" w:lineRule="auto"/>
              <w:jc w:val="center"/>
              <w:rPr>
                <w:rFonts w:ascii="仿宋_GB2312" w:hAnsi="宋体" w:eastAsia="仿宋_GB2312"/>
              </w:rPr>
            </w:pPr>
            <w:r>
              <w:rPr>
                <w:rFonts w:hint="eastAsia" w:ascii="仿宋_GB2312" w:hAnsi="宋体" w:eastAsia="仿宋_GB2312"/>
              </w:rPr>
              <w:t>协  议</w:t>
            </w:r>
          </w:p>
        </w:tc>
        <w:tc>
          <w:tcPr>
            <w:tcW w:w="3050" w:type="dxa"/>
            <w:gridSpan w:val="15"/>
            <w:vAlign w:val="center"/>
          </w:tcPr>
          <w:p>
            <w:pPr>
              <w:spacing w:line="360" w:lineRule="auto"/>
              <w:jc w:val="center"/>
              <w:rPr>
                <w:rFonts w:ascii="仿宋_GB2312" w:hAnsi="宋体" w:eastAsia="仿宋_GB2312"/>
              </w:rPr>
            </w:pPr>
            <w:r>
              <w:rPr>
                <w:rFonts w:hint="eastAsia" w:ascii="仿宋_GB2312" w:hAnsi="宋体" w:eastAsia="仿宋_GB2312"/>
              </w:rPr>
              <w:t>承担的教学任务</w:t>
            </w:r>
          </w:p>
        </w:tc>
        <w:tc>
          <w:tcPr>
            <w:tcW w:w="2065" w:type="dxa"/>
            <w:gridSpan w:val="8"/>
            <w:vAlign w:val="center"/>
          </w:tcPr>
          <w:p>
            <w:pPr>
              <w:spacing w:line="360" w:lineRule="auto"/>
              <w:jc w:val="center"/>
              <w:rPr>
                <w:rFonts w:ascii="仿宋_GB2312" w:hAnsi="宋体" w:eastAsia="仿宋_GB2312"/>
              </w:rPr>
            </w:pPr>
            <w:r>
              <w:rPr>
                <w:rFonts w:hint="eastAsia" w:ascii="仿宋_GB2312" w:hAnsi="宋体" w:eastAsia="仿宋_GB2312"/>
              </w:rPr>
              <w:t>每次接受</w:t>
            </w:r>
          </w:p>
          <w:p>
            <w:pPr>
              <w:spacing w:line="360" w:lineRule="auto"/>
              <w:jc w:val="center"/>
              <w:rPr>
                <w:rFonts w:ascii="仿宋_GB2312" w:hAnsi="宋体" w:eastAsia="仿宋_GB2312"/>
              </w:rPr>
            </w:pPr>
            <w:r>
              <w:rPr>
                <w:rFonts w:hint="eastAsia" w:ascii="仿宋_GB2312" w:hAnsi="宋体" w:eastAsia="仿宋_GB2312"/>
              </w:rPr>
              <w:t>学生人数</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11" w:hRule="atLeast"/>
          <w:jc w:val="center"/>
        </w:trPr>
        <w:tc>
          <w:tcPr>
            <w:tcW w:w="660" w:type="dxa"/>
            <w:gridSpan w:val="2"/>
            <w:vAlign w:val="center"/>
          </w:tcPr>
          <w:p>
            <w:pPr>
              <w:spacing w:line="360" w:lineRule="auto"/>
              <w:jc w:val="center"/>
              <w:rPr>
                <w:rFonts w:ascii="仿宋_GB2312" w:hAnsi="宋体" w:eastAsia="仿宋_GB2312"/>
              </w:rPr>
            </w:pPr>
            <w:r>
              <w:rPr>
                <w:rFonts w:hint="eastAsia" w:ascii="仿宋_GB2312" w:hAnsi="宋体" w:eastAsia="仿宋_GB2312"/>
              </w:rPr>
              <w:t>1</w:t>
            </w:r>
          </w:p>
        </w:tc>
        <w:tc>
          <w:tcPr>
            <w:tcW w:w="3607" w:type="dxa"/>
            <w:gridSpan w:val="30"/>
            <w:vAlign w:val="center"/>
          </w:tcPr>
          <w:p>
            <w:pPr>
              <w:spacing w:line="360" w:lineRule="auto"/>
              <w:jc w:val="center"/>
              <w:rPr>
                <w:rFonts w:ascii="仿宋_GB2312" w:hAnsi="宋体" w:eastAsia="仿宋_GB2312"/>
              </w:rPr>
            </w:pPr>
            <w:r>
              <w:rPr>
                <w:rFonts w:hint="eastAsia" w:ascii="仿宋_GB2312" w:hAnsi="宋体" w:eastAsia="仿宋_GB2312"/>
              </w:rPr>
              <w:t>云南燃气安全技术研究院</w:t>
            </w:r>
          </w:p>
        </w:tc>
        <w:tc>
          <w:tcPr>
            <w:tcW w:w="1038" w:type="dxa"/>
            <w:gridSpan w:val="8"/>
            <w:vAlign w:val="center"/>
          </w:tcPr>
          <w:p>
            <w:pPr>
              <w:spacing w:line="360" w:lineRule="auto"/>
              <w:jc w:val="center"/>
              <w:rPr>
                <w:rFonts w:ascii="仿宋_GB2312" w:hAnsi="宋体" w:eastAsia="仿宋_GB2312"/>
              </w:rPr>
            </w:pPr>
            <w:r>
              <w:rPr>
                <w:rFonts w:hint="eastAsia" w:ascii="仿宋_GB2312" w:hAnsi="宋体" w:eastAsia="仿宋_GB2312"/>
              </w:rPr>
              <w:t>有</w:t>
            </w:r>
          </w:p>
        </w:tc>
        <w:tc>
          <w:tcPr>
            <w:tcW w:w="3050" w:type="dxa"/>
            <w:gridSpan w:val="15"/>
            <w:vAlign w:val="center"/>
          </w:tcPr>
          <w:p>
            <w:pPr>
              <w:spacing w:line="360" w:lineRule="auto"/>
              <w:jc w:val="center"/>
              <w:rPr>
                <w:rFonts w:ascii="仿宋_GB2312" w:hAnsi="宋体" w:eastAsia="仿宋_GB2312"/>
              </w:rPr>
            </w:pPr>
            <w:r>
              <w:rPr>
                <w:rFonts w:hint="eastAsia" w:ascii="仿宋_GB2312" w:hAnsi="宋体" w:eastAsia="仿宋_GB2312"/>
              </w:rPr>
              <w:t>岗位实习、技能实训实操</w:t>
            </w:r>
          </w:p>
        </w:tc>
        <w:tc>
          <w:tcPr>
            <w:tcW w:w="2065" w:type="dxa"/>
            <w:gridSpan w:val="8"/>
            <w:vAlign w:val="center"/>
          </w:tcPr>
          <w:p>
            <w:pPr>
              <w:spacing w:line="360" w:lineRule="auto"/>
              <w:jc w:val="center"/>
              <w:rPr>
                <w:rFonts w:ascii="仿宋_GB2312" w:hAnsi="宋体" w:eastAsia="仿宋_GB2312"/>
              </w:rPr>
            </w:pPr>
            <w:r>
              <w:rPr>
                <w:rFonts w:ascii="仿宋_GB2312" w:hAnsi="宋体" w:eastAsia="仿宋_GB2312"/>
              </w:rPr>
              <w:t>4</w:t>
            </w:r>
            <w:r>
              <w:rPr>
                <w:rFonts w:hint="eastAsia" w:ascii="仿宋_GB2312" w:hAnsi="宋体" w:eastAsia="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49" w:hRule="atLeast"/>
          <w:jc w:val="center"/>
        </w:trPr>
        <w:tc>
          <w:tcPr>
            <w:tcW w:w="660" w:type="dxa"/>
            <w:gridSpan w:val="2"/>
            <w:vAlign w:val="center"/>
          </w:tcPr>
          <w:p>
            <w:pPr>
              <w:spacing w:line="360" w:lineRule="auto"/>
              <w:jc w:val="center"/>
              <w:rPr>
                <w:rFonts w:ascii="仿宋_GB2312" w:hAnsi="宋体" w:eastAsia="仿宋_GB2312"/>
              </w:rPr>
            </w:pPr>
            <w:r>
              <w:rPr>
                <w:rFonts w:hint="eastAsia" w:ascii="仿宋_GB2312" w:hAnsi="宋体" w:eastAsia="仿宋_GB2312"/>
              </w:rPr>
              <w:t>2</w:t>
            </w:r>
          </w:p>
        </w:tc>
        <w:tc>
          <w:tcPr>
            <w:tcW w:w="3607" w:type="dxa"/>
            <w:gridSpan w:val="30"/>
            <w:vAlign w:val="center"/>
          </w:tcPr>
          <w:p>
            <w:pPr>
              <w:spacing w:line="360" w:lineRule="auto"/>
              <w:jc w:val="center"/>
              <w:rPr>
                <w:rFonts w:ascii="仿宋_GB2312" w:hAnsi="宋体" w:eastAsia="仿宋_GB2312"/>
              </w:rPr>
            </w:pPr>
            <w:r>
              <w:rPr>
                <w:rFonts w:hint="eastAsia" w:ascii="仿宋_GB2312" w:hAnsi="宋体" w:eastAsia="仿宋_GB2312"/>
              </w:rPr>
              <w:t>中国石油西南管道分公司</w:t>
            </w:r>
          </w:p>
        </w:tc>
        <w:tc>
          <w:tcPr>
            <w:tcW w:w="1038" w:type="dxa"/>
            <w:gridSpan w:val="8"/>
            <w:vAlign w:val="center"/>
          </w:tcPr>
          <w:p>
            <w:pPr>
              <w:spacing w:line="360" w:lineRule="auto"/>
              <w:jc w:val="center"/>
              <w:rPr>
                <w:rFonts w:ascii="仿宋_GB2312" w:hAnsi="宋体" w:eastAsia="仿宋_GB2312"/>
              </w:rPr>
            </w:pPr>
            <w:r>
              <w:rPr>
                <w:rFonts w:hint="eastAsia" w:ascii="仿宋_GB2312" w:hAnsi="宋体" w:eastAsia="仿宋_GB2312"/>
              </w:rPr>
              <w:t>暂无</w:t>
            </w:r>
          </w:p>
        </w:tc>
        <w:tc>
          <w:tcPr>
            <w:tcW w:w="3050" w:type="dxa"/>
            <w:gridSpan w:val="15"/>
            <w:vAlign w:val="center"/>
          </w:tcPr>
          <w:p>
            <w:pPr>
              <w:spacing w:line="360" w:lineRule="auto"/>
              <w:jc w:val="center"/>
              <w:rPr>
                <w:rFonts w:ascii="仿宋_GB2312" w:hAnsi="宋体" w:eastAsia="仿宋_GB2312"/>
              </w:rPr>
            </w:pPr>
            <w:r>
              <w:rPr>
                <w:rFonts w:hint="eastAsia" w:ascii="仿宋_GB2312" w:hAnsi="宋体" w:eastAsia="仿宋_GB2312"/>
              </w:rPr>
              <w:t>岗位实习、技能实训实操</w:t>
            </w:r>
          </w:p>
        </w:tc>
        <w:tc>
          <w:tcPr>
            <w:tcW w:w="2065" w:type="dxa"/>
            <w:gridSpan w:val="8"/>
            <w:vAlign w:val="center"/>
          </w:tcPr>
          <w:p>
            <w:pPr>
              <w:spacing w:line="360" w:lineRule="auto"/>
              <w:jc w:val="center"/>
              <w:rPr>
                <w:rFonts w:ascii="仿宋_GB2312" w:hAnsi="宋体" w:eastAsia="仿宋_GB2312"/>
              </w:rPr>
            </w:pPr>
            <w:r>
              <w:rPr>
                <w:rFonts w:ascii="仿宋_GB2312" w:hAnsi="宋体" w:eastAsia="仿宋_GB2312"/>
              </w:rPr>
              <w:t>4</w:t>
            </w:r>
            <w:r>
              <w:rPr>
                <w:rFonts w:hint="eastAsia" w:ascii="仿宋_GB2312" w:hAnsi="宋体" w:eastAsia="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18" w:hRule="atLeast"/>
          <w:jc w:val="center"/>
        </w:trPr>
        <w:tc>
          <w:tcPr>
            <w:tcW w:w="660" w:type="dxa"/>
            <w:gridSpan w:val="2"/>
            <w:vAlign w:val="center"/>
          </w:tcPr>
          <w:p>
            <w:pPr>
              <w:spacing w:line="360" w:lineRule="auto"/>
              <w:jc w:val="center"/>
              <w:rPr>
                <w:rFonts w:ascii="仿宋_GB2312" w:hAnsi="宋体" w:eastAsia="仿宋_GB2312"/>
              </w:rPr>
            </w:pPr>
            <w:r>
              <w:rPr>
                <w:rFonts w:hint="eastAsia" w:ascii="仿宋_GB2312" w:hAnsi="宋体" w:eastAsia="仿宋_GB2312"/>
              </w:rPr>
              <w:t>3</w:t>
            </w:r>
          </w:p>
        </w:tc>
        <w:tc>
          <w:tcPr>
            <w:tcW w:w="3607" w:type="dxa"/>
            <w:gridSpan w:val="30"/>
            <w:vAlign w:val="center"/>
          </w:tcPr>
          <w:p>
            <w:pPr>
              <w:spacing w:line="360" w:lineRule="auto"/>
              <w:jc w:val="center"/>
              <w:rPr>
                <w:rFonts w:ascii="仿宋_GB2312" w:hAnsi="宋体" w:eastAsia="仿宋_GB2312"/>
              </w:rPr>
            </w:pPr>
            <w:r>
              <w:rPr>
                <w:rFonts w:hint="eastAsia" w:ascii="仿宋_GB2312" w:hAnsi="宋体" w:eastAsia="仿宋_GB2312"/>
              </w:rPr>
              <w:t>云南省天然气有限公司</w:t>
            </w:r>
          </w:p>
        </w:tc>
        <w:tc>
          <w:tcPr>
            <w:tcW w:w="1038" w:type="dxa"/>
            <w:gridSpan w:val="8"/>
            <w:vAlign w:val="center"/>
          </w:tcPr>
          <w:p>
            <w:pPr>
              <w:spacing w:line="360" w:lineRule="auto"/>
              <w:jc w:val="center"/>
              <w:rPr>
                <w:rFonts w:ascii="仿宋_GB2312" w:hAnsi="宋体" w:eastAsia="仿宋_GB2312"/>
              </w:rPr>
            </w:pPr>
            <w:r>
              <w:rPr>
                <w:rFonts w:hint="eastAsia" w:ascii="仿宋_GB2312" w:hAnsi="宋体" w:eastAsia="仿宋_GB2312"/>
              </w:rPr>
              <w:t>有</w:t>
            </w:r>
          </w:p>
        </w:tc>
        <w:tc>
          <w:tcPr>
            <w:tcW w:w="3050" w:type="dxa"/>
            <w:gridSpan w:val="15"/>
            <w:vAlign w:val="center"/>
          </w:tcPr>
          <w:p>
            <w:pPr>
              <w:spacing w:line="360" w:lineRule="auto"/>
              <w:jc w:val="center"/>
              <w:rPr>
                <w:rFonts w:ascii="仿宋_GB2312" w:hAnsi="宋体" w:eastAsia="仿宋_GB2312"/>
              </w:rPr>
            </w:pPr>
            <w:r>
              <w:rPr>
                <w:rFonts w:hint="eastAsia" w:ascii="仿宋_GB2312" w:hAnsi="宋体" w:eastAsia="仿宋_GB2312"/>
              </w:rPr>
              <w:t>岗位实习、技能实训实操</w:t>
            </w:r>
          </w:p>
        </w:tc>
        <w:tc>
          <w:tcPr>
            <w:tcW w:w="2065" w:type="dxa"/>
            <w:gridSpan w:val="8"/>
            <w:vAlign w:val="center"/>
          </w:tcPr>
          <w:p>
            <w:pPr>
              <w:spacing w:line="360" w:lineRule="auto"/>
              <w:jc w:val="center"/>
              <w:rPr>
                <w:rFonts w:ascii="仿宋_GB2312" w:hAnsi="宋体" w:eastAsia="仿宋_GB2312"/>
              </w:rPr>
            </w:pPr>
            <w:r>
              <w:rPr>
                <w:rFonts w:ascii="仿宋_GB2312" w:hAnsi="宋体" w:eastAsia="仿宋_GB2312"/>
              </w:rPr>
              <w:t>4</w:t>
            </w:r>
            <w:r>
              <w:rPr>
                <w:rFonts w:hint="eastAsia" w:ascii="仿宋_GB2312" w:hAnsi="宋体" w:eastAsia="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0" w:type="dxa"/>
            <w:gridSpan w:val="2"/>
            <w:vAlign w:val="center"/>
          </w:tcPr>
          <w:p>
            <w:pPr>
              <w:spacing w:line="360" w:lineRule="auto"/>
              <w:jc w:val="center"/>
              <w:rPr>
                <w:rFonts w:ascii="仿宋_GB2312" w:hAnsi="宋体" w:eastAsia="仿宋_GB2312"/>
              </w:rPr>
            </w:pPr>
            <w:r>
              <w:rPr>
                <w:rFonts w:hint="eastAsia" w:ascii="仿宋_GB2312" w:hAnsi="宋体" w:eastAsia="仿宋_GB2312"/>
              </w:rPr>
              <w:t>4</w:t>
            </w:r>
          </w:p>
        </w:tc>
        <w:tc>
          <w:tcPr>
            <w:tcW w:w="3607" w:type="dxa"/>
            <w:gridSpan w:val="30"/>
            <w:vAlign w:val="center"/>
          </w:tcPr>
          <w:p>
            <w:pPr>
              <w:spacing w:line="360" w:lineRule="auto"/>
              <w:jc w:val="center"/>
              <w:rPr>
                <w:rFonts w:ascii="仿宋_GB2312" w:hAnsi="宋体" w:eastAsia="仿宋_GB2312"/>
              </w:rPr>
            </w:pPr>
            <w:r>
              <w:rPr>
                <w:rFonts w:hint="eastAsia" w:ascii="仿宋_GB2312" w:hAnsi="宋体" w:eastAsia="仿宋_GB2312"/>
              </w:rPr>
              <w:t>云南先锋化工有限公司</w:t>
            </w:r>
          </w:p>
        </w:tc>
        <w:tc>
          <w:tcPr>
            <w:tcW w:w="1038" w:type="dxa"/>
            <w:gridSpan w:val="8"/>
            <w:vAlign w:val="center"/>
          </w:tcPr>
          <w:p>
            <w:pPr>
              <w:spacing w:line="360" w:lineRule="auto"/>
              <w:jc w:val="center"/>
              <w:rPr>
                <w:rFonts w:ascii="仿宋_GB2312" w:hAnsi="宋体" w:eastAsia="仿宋_GB2312"/>
              </w:rPr>
            </w:pPr>
            <w:r>
              <w:rPr>
                <w:rFonts w:hint="eastAsia" w:ascii="仿宋_GB2312" w:hAnsi="宋体" w:eastAsia="仿宋_GB2312"/>
              </w:rPr>
              <w:t>有</w:t>
            </w:r>
          </w:p>
        </w:tc>
        <w:tc>
          <w:tcPr>
            <w:tcW w:w="3050" w:type="dxa"/>
            <w:gridSpan w:val="15"/>
            <w:vAlign w:val="center"/>
          </w:tcPr>
          <w:p>
            <w:pPr>
              <w:spacing w:line="360" w:lineRule="auto"/>
              <w:jc w:val="center"/>
              <w:rPr>
                <w:rFonts w:ascii="仿宋_GB2312" w:hAnsi="宋体" w:eastAsia="仿宋_GB2312"/>
              </w:rPr>
            </w:pPr>
            <w:r>
              <w:rPr>
                <w:rFonts w:hint="eastAsia" w:ascii="仿宋_GB2312" w:hAnsi="宋体" w:eastAsia="仿宋_GB2312"/>
              </w:rPr>
              <w:t>L</w:t>
            </w:r>
            <w:r>
              <w:rPr>
                <w:rFonts w:ascii="仿宋_GB2312" w:hAnsi="宋体" w:eastAsia="仿宋_GB2312"/>
              </w:rPr>
              <w:t>NG</w:t>
            </w:r>
            <w:r>
              <w:rPr>
                <w:rFonts w:hint="eastAsia" w:ascii="仿宋_GB2312" w:hAnsi="宋体" w:eastAsia="仿宋_GB2312"/>
              </w:rPr>
              <w:t>实训、岗位实习</w:t>
            </w:r>
          </w:p>
        </w:tc>
        <w:tc>
          <w:tcPr>
            <w:tcW w:w="2065" w:type="dxa"/>
            <w:gridSpan w:val="8"/>
            <w:vAlign w:val="center"/>
          </w:tcPr>
          <w:p>
            <w:pPr>
              <w:spacing w:line="360" w:lineRule="auto"/>
              <w:jc w:val="center"/>
              <w:rPr>
                <w:rFonts w:ascii="仿宋_GB2312" w:hAnsi="宋体" w:eastAsia="仿宋_GB2312"/>
              </w:rPr>
            </w:pPr>
            <w:r>
              <w:rPr>
                <w:rFonts w:ascii="仿宋_GB2312" w:hAnsi="宋体" w:eastAsia="仿宋_GB2312"/>
              </w:rPr>
              <w:t>4</w:t>
            </w:r>
            <w:r>
              <w:rPr>
                <w:rFonts w:hint="eastAsia" w:ascii="仿宋_GB2312" w:hAnsi="宋体" w:eastAsia="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0" w:type="dxa"/>
            <w:gridSpan w:val="2"/>
            <w:vAlign w:val="center"/>
          </w:tcPr>
          <w:p>
            <w:pPr>
              <w:spacing w:line="360" w:lineRule="auto"/>
              <w:jc w:val="center"/>
              <w:rPr>
                <w:rFonts w:ascii="仿宋_GB2312" w:hAnsi="宋体" w:eastAsia="仿宋_GB2312"/>
              </w:rPr>
            </w:pPr>
            <w:r>
              <w:rPr>
                <w:rFonts w:ascii="仿宋_GB2312" w:hAnsi="宋体" w:eastAsia="仿宋_GB2312"/>
              </w:rPr>
              <w:t>5</w:t>
            </w:r>
          </w:p>
        </w:tc>
        <w:tc>
          <w:tcPr>
            <w:tcW w:w="3607" w:type="dxa"/>
            <w:gridSpan w:val="30"/>
            <w:vAlign w:val="center"/>
          </w:tcPr>
          <w:p>
            <w:pPr>
              <w:spacing w:line="360" w:lineRule="auto"/>
              <w:jc w:val="center"/>
              <w:rPr>
                <w:rFonts w:ascii="仿宋_GB2312" w:hAnsi="宋体" w:eastAsia="仿宋_GB2312"/>
              </w:rPr>
            </w:pPr>
            <w:r>
              <w:rPr>
                <w:rFonts w:hint="eastAsia" w:ascii="仿宋_GB2312" w:hAnsi="宋体" w:eastAsia="仿宋_GB2312"/>
              </w:rPr>
              <w:t>云南煤化工集团有限公司</w:t>
            </w:r>
          </w:p>
        </w:tc>
        <w:tc>
          <w:tcPr>
            <w:tcW w:w="1038" w:type="dxa"/>
            <w:gridSpan w:val="8"/>
            <w:vAlign w:val="center"/>
          </w:tcPr>
          <w:p>
            <w:pPr>
              <w:spacing w:line="360" w:lineRule="auto"/>
              <w:jc w:val="center"/>
              <w:rPr>
                <w:rFonts w:ascii="仿宋_GB2312" w:hAnsi="宋体" w:eastAsia="仿宋_GB2312"/>
              </w:rPr>
            </w:pPr>
            <w:r>
              <w:rPr>
                <w:rFonts w:hint="eastAsia" w:ascii="仿宋_GB2312" w:hAnsi="宋体" w:eastAsia="仿宋_GB2312"/>
              </w:rPr>
              <w:t>有</w:t>
            </w:r>
          </w:p>
        </w:tc>
        <w:tc>
          <w:tcPr>
            <w:tcW w:w="3050" w:type="dxa"/>
            <w:gridSpan w:val="15"/>
            <w:vAlign w:val="center"/>
          </w:tcPr>
          <w:p>
            <w:pPr>
              <w:spacing w:line="360" w:lineRule="auto"/>
              <w:jc w:val="center"/>
              <w:rPr>
                <w:rFonts w:ascii="仿宋_GB2312" w:hAnsi="宋体" w:eastAsia="仿宋_GB2312"/>
              </w:rPr>
            </w:pPr>
            <w:r>
              <w:rPr>
                <w:rFonts w:hint="eastAsia" w:ascii="仿宋_GB2312" w:hAnsi="宋体" w:eastAsia="仿宋_GB2312"/>
              </w:rPr>
              <w:t>岗位实习、技能实训实操</w:t>
            </w:r>
          </w:p>
        </w:tc>
        <w:tc>
          <w:tcPr>
            <w:tcW w:w="2065" w:type="dxa"/>
            <w:gridSpan w:val="8"/>
            <w:vAlign w:val="center"/>
          </w:tcPr>
          <w:p>
            <w:pPr>
              <w:spacing w:line="360" w:lineRule="auto"/>
              <w:jc w:val="center"/>
              <w:rPr>
                <w:rFonts w:ascii="仿宋_GB2312" w:hAnsi="宋体" w:eastAsia="仿宋_GB2312"/>
              </w:rPr>
            </w:pPr>
            <w:r>
              <w:rPr>
                <w:rFonts w:ascii="仿宋_GB2312" w:hAnsi="宋体" w:eastAsia="仿宋_GB2312"/>
              </w:rPr>
              <w:t>4</w:t>
            </w:r>
            <w:r>
              <w:rPr>
                <w:rFonts w:hint="eastAsia" w:ascii="仿宋_GB2312" w:hAnsi="宋体" w:eastAsia="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0" w:type="dxa"/>
            <w:gridSpan w:val="2"/>
            <w:vAlign w:val="center"/>
          </w:tcPr>
          <w:p>
            <w:pPr>
              <w:spacing w:line="360" w:lineRule="auto"/>
              <w:jc w:val="center"/>
              <w:rPr>
                <w:rFonts w:ascii="仿宋_GB2312" w:hAnsi="宋体" w:eastAsia="仿宋_GB2312"/>
              </w:rPr>
            </w:pPr>
            <w:r>
              <w:rPr>
                <w:rFonts w:hint="eastAsia" w:ascii="仿宋_GB2312" w:hAnsi="宋体" w:eastAsia="仿宋_GB2312"/>
              </w:rPr>
              <w:t>6</w:t>
            </w:r>
          </w:p>
        </w:tc>
        <w:tc>
          <w:tcPr>
            <w:tcW w:w="3607" w:type="dxa"/>
            <w:gridSpan w:val="30"/>
            <w:vAlign w:val="center"/>
          </w:tcPr>
          <w:p>
            <w:pPr>
              <w:spacing w:line="360" w:lineRule="auto"/>
              <w:jc w:val="center"/>
              <w:rPr>
                <w:rFonts w:ascii="仿宋_GB2312" w:hAnsi="宋体" w:eastAsia="仿宋_GB2312"/>
              </w:rPr>
            </w:pPr>
            <w:r>
              <w:rPr>
                <w:rFonts w:hint="eastAsia" w:ascii="仿宋_GB2312" w:hAnsi="宋体" w:eastAsia="仿宋_GB2312"/>
                <w:bCs/>
              </w:rPr>
              <w:t>云南中石油昆仑燃气有限公司</w:t>
            </w:r>
          </w:p>
        </w:tc>
        <w:tc>
          <w:tcPr>
            <w:tcW w:w="1038" w:type="dxa"/>
            <w:gridSpan w:val="8"/>
            <w:vAlign w:val="center"/>
          </w:tcPr>
          <w:p>
            <w:pPr>
              <w:spacing w:line="360" w:lineRule="auto"/>
              <w:jc w:val="center"/>
              <w:rPr>
                <w:rFonts w:ascii="仿宋_GB2312" w:hAnsi="宋体" w:eastAsia="仿宋_GB2312"/>
              </w:rPr>
            </w:pPr>
            <w:r>
              <w:rPr>
                <w:rFonts w:hint="eastAsia" w:ascii="仿宋_GB2312" w:hAnsi="宋体" w:eastAsia="仿宋_GB2312"/>
              </w:rPr>
              <w:t>暂无</w:t>
            </w:r>
          </w:p>
        </w:tc>
        <w:tc>
          <w:tcPr>
            <w:tcW w:w="3050" w:type="dxa"/>
            <w:gridSpan w:val="15"/>
            <w:vAlign w:val="center"/>
          </w:tcPr>
          <w:p>
            <w:pPr>
              <w:spacing w:line="360" w:lineRule="auto"/>
              <w:jc w:val="center"/>
              <w:rPr>
                <w:rFonts w:ascii="仿宋_GB2312" w:hAnsi="宋体" w:eastAsia="仿宋_GB2312"/>
              </w:rPr>
            </w:pPr>
            <w:r>
              <w:rPr>
                <w:rFonts w:hint="eastAsia" w:ascii="仿宋_GB2312" w:hAnsi="宋体" w:eastAsia="仿宋_GB2312"/>
              </w:rPr>
              <w:t>岗位实习、技能实训实操</w:t>
            </w:r>
          </w:p>
        </w:tc>
        <w:tc>
          <w:tcPr>
            <w:tcW w:w="2065" w:type="dxa"/>
            <w:gridSpan w:val="8"/>
            <w:vAlign w:val="center"/>
          </w:tcPr>
          <w:p>
            <w:pPr>
              <w:spacing w:line="360" w:lineRule="auto"/>
              <w:jc w:val="center"/>
              <w:rPr>
                <w:rFonts w:ascii="仿宋_GB2312" w:hAnsi="宋体" w:eastAsia="仿宋_GB2312"/>
              </w:rPr>
            </w:pPr>
            <w:r>
              <w:rPr>
                <w:rFonts w:ascii="仿宋_GB2312" w:hAnsi="宋体" w:eastAsia="仿宋_GB2312"/>
              </w:rPr>
              <w:t>4</w:t>
            </w:r>
            <w:r>
              <w:rPr>
                <w:rFonts w:hint="eastAsia" w:ascii="仿宋_GB2312" w:hAnsi="宋体" w:eastAsia="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jc w:val="center"/>
              <w:rPr>
                <w:rFonts w:ascii="仿宋_GB2312" w:hAnsi="宋体" w:eastAsia="仿宋_GB2312"/>
                <w:b/>
                <w:bCs/>
              </w:rPr>
            </w:pPr>
            <w:bookmarkStart w:id="21" w:name="_Hlk25847271"/>
            <w:r>
              <w:rPr>
                <w:rFonts w:hint="eastAsia" w:ascii="仿宋_GB2312" w:hAnsi="宋体" w:eastAsia="仿宋_GB2312"/>
                <w:b/>
                <w:bCs/>
              </w:rPr>
              <w:t>校内、外实习实践教学具体安排及管理、执行情况</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563" w:hRule="atLeast"/>
          <w:jc w:val="center"/>
        </w:trPr>
        <w:tc>
          <w:tcPr>
            <w:tcW w:w="10420" w:type="dxa"/>
            <w:gridSpan w:val="63"/>
          </w:tcPr>
          <w:p>
            <w:pPr>
              <w:spacing w:line="360" w:lineRule="auto"/>
              <w:ind w:firstLine="420" w:firstLineChars="200"/>
              <w:rPr>
                <w:rFonts w:ascii="仿宋_GB2312" w:hAnsi="仿宋" w:eastAsia="仿宋_GB2312" w:cs="仿宋"/>
                <w:bCs/>
              </w:rPr>
            </w:pPr>
            <w:bookmarkStart w:id="22" w:name="_Hlk27075479"/>
            <w:r>
              <w:rPr>
                <w:rFonts w:hint="eastAsia" w:ascii="仿宋_GB2312" w:hAnsi="仿宋" w:eastAsia="仿宋_GB2312" w:cs="仿宋"/>
              </w:rPr>
              <w:t>我校油气储运工程专业主体实践课程共13门，其中涉及外出的课程有3门，分别为《认识实习》（2周）、《生产实习》（3周）和《毕业实习》（3周），其余9门课程均在校内完成。无论是校内还是校外实习，都严格按照《实践教学安排及管理规范要求》执行，</w:t>
            </w:r>
            <w:r>
              <w:rPr>
                <w:rFonts w:hint="eastAsia" w:ascii="仿宋_GB2312" w:hAnsi="仿宋" w:eastAsia="仿宋_GB2312" w:cs="仿宋"/>
                <w:bCs/>
              </w:rPr>
              <w:t>到目前为止，未出现过实习教学事故以及实习安全问题，教学安排合理，管理及执行进展顺利。</w:t>
            </w:r>
          </w:p>
          <w:p>
            <w:pPr>
              <w:spacing w:line="360" w:lineRule="auto"/>
              <w:ind w:firstLine="420" w:firstLineChars="200"/>
              <w:rPr>
                <w:rFonts w:ascii="仿宋_GB2312" w:hAnsi="仿宋" w:eastAsia="仿宋_GB2312" w:cs="仿宋"/>
              </w:rPr>
            </w:pPr>
            <w:r>
              <w:rPr>
                <w:rFonts w:hint="eastAsia" w:ascii="仿宋_GB2312" w:hAnsi="仿宋" w:eastAsia="仿宋_GB2312" w:cs="仿宋"/>
                <w:bCs/>
              </w:rPr>
              <w:t>对于实习，严格按照《</w:t>
            </w:r>
            <w:r>
              <w:rPr>
                <w:rFonts w:hint="eastAsia" w:ascii="仿宋_GB2312" w:hAnsi="仿宋" w:eastAsia="仿宋_GB2312" w:cs="仿宋"/>
              </w:rPr>
              <w:t>昆明理工大学教学实习工作管理规定》来执行。</w:t>
            </w:r>
          </w:p>
          <w:p>
            <w:pPr>
              <w:pStyle w:val="4"/>
              <w:spacing w:before="0" w:after="0" w:line="320" w:lineRule="exact"/>
              <w:jc w:val="center"/>
              <w:rPr>
                <w:rFonts w:ascii="Calibri" w:hAnsi="Calibri" w:eastAsia="宋体" w:cs="Times New Roman"/>
                <w:b w:val="0"/>
                <w:szCs w:val="22"/>
              </w:rPr>
            </w:pPr>
            <w:r>
              <w:rPr>
                <w:rFonts w:hint="eastAsia" w:ascii="Calibri" w:hAnsi="Calibri" w:eastAsia="宋体" w:cs="Times New Roman"/>
                <w:b w:val="0"/>
                <w:szCs w:val="22"/>
              </w:rPr>
              <w:t>昆明理工大学教学实习工作管理规定（修订）</w:t>
            </w:r>
          </w:p>
          <w:p>
            <w:pPr>
              <w:pStyle w:val="3"/>
              <w:ind w:firstLine="420"/>
              <w:jc w:val="center"/>
              <w:rPr>
                <w:rFonts w:ascii="仿宋" w:hAnsi="仿宋" w:eastAsia="仿宋"/>
                <w:b w:val="0"/>
                <w:sz w:val="21"/>
                <w:szCs w:val="21"/>
              </w:rPr>
            </w:pPr>
            <w:r>
              <w:rPr>
                <w:rFonts w:hint="eastAsia" w:ascii="仿宋" w:hAnsi="仿宋" w:eastAsia="仿宋"/>
                <w:b w:val="0"/>
                <w:sz w:val="21"/>
                <w:szCs w:val="21"/>
              </w:rPr>
              <w:t>昆理工大校教字［2016］39号</w:t>
            </w:r>
          </w:p>
          <w:bookmarkEnd w:id="22"/>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实习是培养计划的重要组成部份，是培养学生工程实践能力、独立工作能力、运用所学知识分析和解决生产实际问题的能力的重要环节；也是使学生获取先进生产技术和管理知识，巩固所学理论知识的有效措施；同时也是使学生了解社会、了解国情，增强职业意识、劳动意识，提高思想觉悟，培养社会需要的德才兼备人才的重要环节。为提高实习质量，特制定本管理规定。</w:t>
            </w:r>
          </w:p>
          <w:p>
            <w:pPr>
              <w:tabs>
                <w:tab w:val="left" w:pos="1260"/>
                <w:tab w:val="left" w:pos="1470"/>
                <w:tab w:val="left" w:pos="1680"/>
              </w:tabs>
              <w:spacing w:line="360" w:lineRule="auto"/>
              <w:ind w:firstLine="422"/>
              <w:rPr>
                <w:rFonts w:ascii="仿宋" w:hAnsi="仿宋" w:eastAsia="仿宋" w:cs="宋体"/>
                <w:b/>
                <w:bCs/>
                <w:szCs w:val="21"/>
              </w:rPr>
            </w:pPr>
            <w:r>
              <w:rPr>
                <w:rFonts w:hint="eastAsia" w:ascii="仿宋" w:hAnsi="仿宋" w:eastAsia="仿宋" w:cs="宋体"/>
                <w:b/>
                <w:bCs/>
                <w:szCs w:val="21"/>
              </w:rPr>
              <w:t xml:space="preserve">一、实习工作的组织管理  </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全校的各类教学实习在主管校长的统一领导下进行。具体组织管理工作，学校层面由教务处负责；学院、系由主管教学的副院长、系主任负责，学校其他部门应协同做好有关工作。</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1、教务处的管理职责</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教务处主要职责是：</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（1）制定全校实习管理的有关文件；</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（2）审核各学院各专业实习计划；</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（3）组织实习工作经验交流及表彰先进；</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（4）检查学院各专业实习执行情况。</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2、学院的职责</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（1）学院主管教学副院长作为第一负责人：负责组织审核学院各专业制定的实习大纲、实习计划、实习经费管理、实习指导教师的聘任，实施实习教学质量的监控，组织实习工作经验交流；</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（2）制定学院有关实习管理的实施办法，如质量监控、实习经费管理办法、学生实习报告撰写的规范性要求、实习成绩评定详细标准等；</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（3）校内外实习基地建设；</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（4）对参与实习的师生进行安全教育和实习工作动员；</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（5）学院教务办公室负责收集、汇总各专业实习的报表、教师实习总结、学生实习考勤等教学资料、文件；教学资料由学院归档，按教学资料归档规定期限保存。</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3、系（或教学基层单位）的职责</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（1）组织各教学基层单位制订当年的专业实习计划；</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（2）根据专业培养目标的要求，制定实习大纲和实习指导书，经主管教学副院长批准后实施；</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（3）选择及落实实习地点；</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（4）认真选派实习指导教师，并考核他们的工作。校外实习应选派有一定组织能力、思想作风好、业务能力和工作责任心强的教师担任指导教师；</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（5）实习前进行组织动员，督促检查签订安全协议、购买外出意外险等工作；</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（6）检查各实习班级的准备工作和实习计划执行情况；加强实习质量的检查；</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（7）实习结束后，要组织教师做好实习总结工作，审查实习总结报告。</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4、实习前，须成立实习领导小组，确定实习领队教师（由系或教学基层单位指派有经验的教师担任），负责实习期间各项工作。</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5、成立实习临时党、团支部（或小组），负责安排实习期间的政治学习和组织生活。党、团员应起模范带头作用，保证实习的顺利进行。</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6、各系（部）要在实习前进行思想动员，交待注意事项，组织学生学习实习大纲和实施计划，并针对本次实习的特点，进行实习态度和实习纪律等方面的思想教育。</w:t>
            </w:r>
          </w:p>
          <w:p>
            <w:pPr>
              <w:tabs>
                <w:tab w:val="left" w:pos="1260"/>
                <w:tab w:val="left" w:pos="1470"/>
                <w:tab w:val="left" w:pos="1680"/>
              </w:tabs>
              <w:spacing w:line="360" w:lineRule="auto"/>
              <w:ind w:firstLine="422"/>
              <w:rPr>
                <w:rFonts w:ascii="仿宋" w:hAnsi="仿宋" w:eastAsia="仿宋" w:cs="宋体"/>
                <w:b/>
                <w:bCs/>
                <w:szCs w:val="21"/>
              </w:rPr>
            </w:pPr>
            <w:r>
              <w:rPr>
                <w:rFonts w:hint="eastAsia" w:ascii="仿宋" w:hAnsi="仿宋" w:eastAsia="仿宋" w:cs="宋体"/>
                <w:b/>
                <w:bCs/>
                <w:szCs w:val="21"/>
              </w:rPr>
              <w:t>二 、实习计划和实习大纲</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1、实习计划由专业教学基层单位制订。有关（或教学基层组织）应在实习开始前2个月填写年度的实习计划表，经主管教学副院长批准后由学院教务办汇总统一报教务处审定。各专业应按审定后的实习计划执行。</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2、在执行实习计划过程中，如遇特殊情况更改改实习时间，须书面说明原因，经教学副院长签字同意后报教务处备案；否则，按教学事故处理。</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 xml:space="preserve">3、实习大纲是组织和检查实习的主要文件和依据。各专业应根据本专业培养目标和培养计划，认真制定实习大纲，经学院审查同意后报教务处备案。实习前学院要将实习大纲发给指导教师。实习大纲应符合培养计划的要求，内容应包括： </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（1）实习目的与任务；</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（2）实习教学的基本要求；</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（3）实习内容（含实习地点、教学内容、方式、方法、时间安排等）；</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（4）考核方式（成绩考核办法和考核标准）；</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（5）主要参考书（含教材及指导书）；</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（6）实习教学建议。</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4、各学院要根据上述要求，编写、修订各专业各类实习的实习大纲，并按学校教学大纲编写的有关要求编写，组织审核，与专业课程教学大纲一起装订成册。</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5、为提高实习效果，教学基层组织必须安排有关教师编写实习指导书，详细说明实习要求和完成实习大纲规定内容的办法，在实习前发给学生。</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实习指导书是根据实习大纲的要求编写的。应包括：能全面反映实习环节的教学要求和教学内容，以便学生自学，有利于启发学生的思维，培养学生主动学习的意识；还应包括实习思考题、作业等。</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 xml:space="preserve"> 6、在学生实习开始前，专业教学基层组织应督促指导教师提前前往实习单位，按实习大纲要求，深入了解现场情况，熟悉工作任务，结合实习场所的具体条件，会同实习单位有关人员拟定切实可行的实施计划，并于学生实习之前发给实习队师生。其内容包括：思想政治工作、业务指导、组织管理、日程安排、安全保密、组织纪律等。</w:t>
            </w:r>
          </w:p>
          <w:p>
            <w:pPr>
              <w:tabs>
                <w:tab w:val="left" w:pos="1260"/>
                <w:tab w:val="left" w:pos="1470"/>
                <w:tab w:val="left" w:pos="1680"/>
              </w:tabs>
              <w:spacing w:line="360" w:lineRule="auto"/>
              <w:ind w:firstLine="422"/>
              <w:rPr>
                <w:rFonts w:ascii="仿宋" w:hAnsi="仿宋" w:eastAsia="仿宋" w:cs="宋体"/>
                <w:b/>
                <w:bCs/>
                <w:szCs w:val="21"/>
              </w:rPr>
            </w:pPr>
            <w:r>
              <w:rPr>
                <w:rFonts w:hint="eastAsia" w:ascii="仿宋" w:hAnsi="仿宋" w:eastAsia="仿宋" w:cs="宋体"/>
                <w:b/>
                <w:bCs/>
                <w:szCs w:val="21"/>
              </w:rPr>
              <w:t>三、实习指导教师职责</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1、指导教师可按师生比1：20左右的比例配备。其中，至少要安排一名教学经验丰富，对生产实际较为熟悉，工作责任心强，有一定组织和管理能力的中职以上职称的教师负责学生的实习指导工作，同时根据需要配备其它教师共同参与实习的管理。为了保证实习指导质量，对于初次承担指导实习任务的教师，系（教学基层单位）应指定专人进行帮助；刚毕业留校任教的教师不能单独指导学生实习；不允许由进行教学实践的研究生充任实习指导教师。</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2、系（教学基层单位）必须提前安排落实指导教师。指导教师一经确定，不得随意更换。因特殊原因确需更换者，须经教学基层单位申述理由，主管教学副院长签字同意后报教务处备案。</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3、指导教师职责</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指导教师对实习工作全面负责，并按照实习大纲的要求完成指导实习的任务。</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（1）实习前要提前深入实习单位了解和熟悉情况，会同实习单位有关人员，根据实际情况制订实习实施计划，作好指导实习准备；</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（2）实习前做好学生的思想动员工作，负责向学生介绍实习单位的基本情况和实习计划，组织学生学习实习大纲，明确实习目的和重要性；向学生提出实习的纪律要求、安全注意事项等；</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（3）按实习大纲的要求具体组织实施计划的落实工作，检查学生完成实习的情况，与实习单位配合及时解决实习中的问题；</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4）实习期间，深入实习现场，组织学生实践、参观、收集资料，组织现场教学，请实习单位技术人员作报告、讲座、解答学生提出的问题，组织阶段小结，交流实习经验。应向学生布置一定量的作业或思考题，及时检查学生的实习日记，指导学生完成实习报告，批阅实习作业、报告；</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（5）对学生进行纪律、安全、保密、爱护公共财产等教育，制定切实可行的措施，保证实习的顺利进行；</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（6）负责与实习单位联系，带队教师应协调好校企关系。如遇有重大问题，应及时与学校联系；</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（7）实习结束后，严格按照考核标准对学生的实习成绩进行认真考核和评分，认真写出实习总结交学院备案；</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8）指导教师要以身作则，重视学生的思想教育，教育学生遵守实习单位的各项规章制度及实习纪律；对严重违纪教育无效者、情节严重影响极坏者，指导教师应及时进行妥善处理，直至停止其实习，并及时向学院及教务处汇报，以便做出处理。</w:t>
            </w:r>
          </w:p>
          <w:p>
            <w:pPr>
              <w:tabs>
                <w:tab w:val="left" w:pos="1260"/>
                <w:tab w:val="left" w:pos="1470"/>
                <w:tab w:val="left" w:pos="1680"/>
              </w:tabs>
              <w:spacing w:line="360" w:lineRule="auto"/>
              <w:ind w:firstLine="422"/>
              <w:rPr>
                <w:rFonts w:ascii="仿宋" w:hAnsi="仿宋" w:eastAsia="仿宋" w:cs="宋体"/>
                <w:b/>
                <w:bCs/>
                <w:szCs w:val="21"/>
              </w:rPr>
            </w:pPr>
            <w:r>
              <w:rPr>
                <w:rFonts w:hint="eastAsia" w:ascii="仿宋" w:hAnsi="仿宋" w:eastAsia="仿宋" w:cs="宋体"/>
                <w:b/>
                <w:bCs/>
                <w:szCs w:val="21"/>
              </w:rPr>
              <w:t>四、实习场所的选择</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1、根据实习目的和要求，在满足实习大纲的基本要求、保证实习质量的前提下，就近就地安排。</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2、已建立有校外实习基地的，要优先选择到实习基地进行实习。</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3、未建立实习基地、或因各种原因不能到实习基地进行实习，在实习经费允许范围内，优先选择设备技术先进，规模较大，管理水平较高，生产正常，实习条件较好的单位进行。</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4、选择实习场所应满足实习大纲要求并力求相对稳定，各学院应发挥本院的教学科研力量，提倡和鼓励各专业与选定的实习单位长期挂钩，建立教学、科研和生产三结合的实习基地。长期互利合作，提高实习效果。</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5、凡有条件在校内实习的专业，可安排在校内实习，但必须安排一定时间到校外实习或参观，以便学生更好地了解社会，接触生产实际。</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6、实习过程因教学需要，须到其它单位参观学习的，应在实习地点附近进行。如确需顺道参观，应先填报计划，经主管教学院长批准后报教务处备案，未经批准不能绕道参观。</w:t>
            </w:r>
          </w:p>
          <w:p>
            <w:pPr>
              <w:tabs>
                <w:tab w:val="left" w:pos="1260"/>
                <w:tab w:val="left" w:pos="1470"/>
                <w:tab w:val="left" w:pos="1680"/>
              </w:tabs>
              <w:spacing w:line="360" w:lineRule="auto"/>
              <w:ind w:firstLine="422"/>
              <w:rPr>
                <w:rFonts w:ascii="仿宋" w:hAnsi="仿宋" w:eastAsia="仿宋" w:cs="宋体"/>
                <w:b/>
                <w:bCs/>
                <w:szCs w:val="21"/>
              </w:rPr>
            </w:pPr>
            <w:r>
              <w:rPr>
                <w:rFonts w:hint="eastAsia" w:ascii="仿宋" w:hAnsi="仿宋" w:eastAsia="仿宋" w:cs="宋体"/>
                <w:b/>
                <w:bCs/>
                <w:szCs w:val="21"/>
              </w:rPr>
              <w:t>五、实习的形式</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1、实习可采取多种形式进行：</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（1）集中实习方式，即以班级为单位由学院组织集中实习；</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（2）分组实习方式，即将班级分为若干小组（每组人数不宜太少）分散进行实习；</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（3）学生自主实习方式，即由学生自己联系实习单位，利用计划中规定的时间或假期进行实习；</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（4）几种实习方式相结合的实习方式。如由学院统一组织与学生自主实习相结合的形式；</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（5）校内与校外结合的实习方式。根据专业特点和实习场所情况，考虑到目前学生外出实习难于动手的实际，还可以采取校内外相结合进行生产实习的尝试。</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2、学院应在报实习计划时将实习的形式同时报教务处备案。</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3、无论采用何种形式实习，都要满足大纲要求，保证实习质量。特别是对分组进行实习、学生自主实习，院、系、教学基层单位尤其要加强组织领导，严格实习要求，严格实习过程的质量监控；保证实习经费的合理使用。</w:t>
            </w:r>
          </w:p>
          <w:p>
            <w:pPr>
              <w:tabs>
                <w:tab w:val="left" w:pos="1260"/>
                <w:tab w:val="left" w:pos="1470"/>
                <w:tab w:val="left" w:pos="1680"/>
              </w:tabs>
              <w:spacing w:line="360" w:lineRule="auto"/>
              <w:ind w:firstLine="422"/>
              <w:rPr>
                <w:rFonts w:ascii="仿宋" w:hAnsi="仿宋" w:eastAsia="仿宋" w:cs="宋体"/>
                <w:b/>
                <w:bCs/>
                <w:szCs w:val="21"/>
              </w:rPr>
            </w:pPr>
            <w:r>
              <w:rPr>
                <w:rFonts w:hint="eastAsia" w:ascii="仿宋" w:hAnsi="仿宋" w:eastAsia="仿宋" w:cs="宋体"/>
                <w:b/>
                <w:bCs/>
                <w:szCs w:val="21"/>
              </w:rPr>
              <w:t>六、实习成绩的考核</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1、为提高实习质量，必须严格学生实习成绩的考核。按实习大纲要求，学生必须完成实习的全部任务，并提交实习报告后方可参加实习考核。</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2、实习成绩的考核，既要考核学生完成业务学习的情况，也要考核其在实习上的政治思想表现、学习态度和组织纪律等。</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3、实习成绩评定分为：优、良、中、及格、不及格五个等级。</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优秀：能很好地完成实习任务，达到实习大纲中规定的全部要求，实习报告能对实习内容进行全面、系统总结，并能运用学过的理论对某些问题加以分析。在考核时能比较圆满地回答问题，并有某些独到见解。实习态度端正，实习中无违纪行为。</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良好：能较好地完成实习任务，达到实习大纲中规定的全部要求，实习报告能对实习内容进行比较全面、系统的总结。考核时能比较圆满地回答问题。实习态度端正，实习中无违纪行为。</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中等：达到实习大纲中规定的主要要求，实习报告能对实习内容进行比较全面的总结，在考核时能正确地回答主要问题，实习态度端正，实习中无违纪行为。</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及格：实习态度端正，完成了实习的主要任务，达到实习大纲中规定的基本要求，能够完成实习报告，内容基本正确，但不够完整、系统，考核中能回答主要问题。实习中虽有一般违纪行为但能深刻认识，及时改正。</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不及格：凡具备下列条件之一者，实习成绩考核为不及格。</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 xml:space="preserve">（1）未达到实习大纲规定的基本要求，实习报告马虎潦草，或内容有明显错误或抄袭情况；考核时不能回答主要问题或有原则性错误； </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（2）未参加实习的时间超过全部实习时间三分之一以上者；</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（3）实习中有违纪行为，教育不改，或有严重违纪行为者。</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4、实习考核的方式：可采取评阅实习报告并结合实习笔记、个人作业、笔试、口试答辩等多种方式综合评定。其中：实习态度占10%、业务能力与水平占40%、实习笔记和作业占10%、实习报告占30%、质疑考核（笔试或口试）占10%。具体的评分标准由各学院结合实际制定。但在实习前必须向学生公布。</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5、因病或其它特殊原因未参加实习、或者参加了实习但成绩不及格者，必须重新实习，需重新实习的学生应向学院提出申请，经教务处批准后按要求参加实习。</w:t>
            </w:r>
          </w:p>
          <w:p>
            <w:pPr>
              <w:tabs>
                <w:tab w:val="left" w:pos="1260"/>
                <w:tab w:val="left" w:pos="1470"/>
                <w:tab w:val="left" w:pos="1680"/>
              </w:tabs>
              <w:spacing w:line="360" w:lineRule="auto"/>
              <w:ind w:firstLine="422"/>
              <w:rPr>
                <w:rFonts w:ascii="仿宋" w:hAnsi="仿宋" w:eastAsia="仿宋" w:cs="宋体"/>
                <w:b/>
                <w:bCs/>
                <w:szCs w:val="21"/>
              </w:rPr>
            </w:pPr>
            <w:r>
              <w:rPr>
                <w:rFonts w:hint="eastAsia" w:ascii="仿宋" w:hAnsi="仿宋" w:eastAsia="仿宋" w:cs="宋体"/>
                <w:b/>
                <w:bCs/>
                <w:szCs w:val="21"/>
              </w:rPr>
              <w:t>七、对学生的基本要求</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1、严格按照实习大纲、实习计划、实习指导书的要求参加实习，听从指导教师指挥，服从统一安排，圆满完成实习任务。</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2、虚心向企业的工程技术人员和工作人员学习，认真思索，刻苦钻研，积极参加实践和收集有关资料，努力掌握生产实际知识。</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3、认真做好实习笔记，按时完成教师布置的作业、思考题和实习报告。</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4、爱护公物，勤俭节约、爱护生产工具、仪器设备、图纸资料等，借东西要还，损坏东西要赔偿。</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5、严格遵守实习单位的安全、保密、操作规程、文明生产、劳动纪律等各项规章制度，杜绝事故，自觉遵守宿舍、食堂、公共场所的守则、公约。</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6、积极参加劳动和各项公益活动，为建设社会主义精神文明、维护学校的声誉贡献自己的力量。</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7、实习期间外出活动，要经教师批准。利用节假日外出，也要请示教师批准，不得擅自离队。</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8、实习是一门必修课程，凡无故不参加实习者，作旷课论处。缺勤天数累计超过实习总天数的三分之一者，不得参加实习的考核。</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9、实习期间，因违反安全规则和实习纪律，造成自身伤害者，由本人负责，造成国家或他人财产损失或他人伤害等，依据相应的法律承担法律责任。对因违法违纪造成严重不良影响者，按有关规定加重处分。</w:t>
            </w:r>
          </w:p>
          <w:p>
            <w:pPr>
              <w:tabs>
                <w:tab w:val="left" w:pos="1260"/>
                <w:tab w:val="left" w:pos="1470"/>
                <w:tab w:val="left" w:pos="1680"/>
              </w:tabs>
              <w:spacing w:line="360" w:lineRule="auto"/>
              <w:ind w:firstLine="422"/>
              <w:rPr>
                <w:rFonts w:ascii="仿宋" w:hAnsi="仿宋" w:eastAsia="仿宋" w:cs="宋体"/>
                <w:b/>
                <w:bCs/>
                <w:szCs w:val="21"/>
              </w:rPr>
            </w:pPr>
            <w:r>
              <w:rPr>
                <w:rFonts w:hint="eastAsia" w:ascii="仿宋" w:hAnsi="仿宋" w:eastAsia="仿宋" w:cs="宋体"/>
                <w:b/>
                <w:bCs/>
                <w:szCs w:val="21"/>
              </w:rPr>
              <w:t>八、实习经费管理按《昆明理工大学实践教学经费使用管理办法》执行。</w:t>
            </w:r>
          </w:p>
          <w:p>
            <w:pPr>
              <w:tabs>
                <w:tab w:val="left" w:pos="1260"/>
                <w:tab w:val="left" w:pos="1470"/>
                <w:tab w:val="left" w:pos="1680"/>
              </w:tabs>
              <w:spacing w:line="360" w:lineRule="auto"/>
              <w:ind w:firstLine="422"/>
              <w:rPr>
                <w:rFonts w:ascii="仿宋" w:hAnsi="仿宋" w:eastAsia="仿宋" w:cs="宋体"/>
                <w:b/>
                <w:bCs/>
                <w:szCs w:val="21"/>
              </w:rPr>
            </w:pPr>
            <w:r>
              <w:rPr>
                <w:rFonts w:hint="eastAsia" w:ascii="仿宋" w:hAnsi="仿宋" w:eastAsia="仿宋" w:cs="宋体"/>
                <w:b/>
                <w:bCs/>
                <w:szCs w:val="21"/>
              </w:rPr>
              <w:t>九、实习管理程序</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1、实习原则上安排在短学期进行。</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2、学院要按学年提前作好年度实习计划报表。经主管教学副院长批准后报教务处审定。</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3、确因特殊原因，需变更实习计划，学院必须于学校下达学任务之前向教务处提出实习计划变更报告。</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4、实习前，实习指导教师须根据实习大纲，向学院提交经系（教学基层组织）审核同意的实习实施计划、实习指导书，学院主管教学副院长批准后，到学校财务处办理经费借支手续。</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5、实习结束后，指导教师需向学院提交经系（教学基层组织）审核同意的实习总结报告，学院审查通过后，作为教学资料由学院存档。</w:t>
            </w:r>
          </w:p>
          <w:p>
            <w:pPr>
              <w:tabs>
                <w:tab w:val="left" w:pos="1260"/>
                <w:tab w:val="left" w:pos="1470"/>
                <w:tab w:val="left" w:pos="1680"/>
              </w:tabs>
              <w:spacing w:line="360" w:lineRule="auto"/>
              <w:ind w:firstLine="422"/>
              <w:rPr>
                <w:rFonts w:ascii="仿宋" w:hAnsi="仿宋" w:eastAsia="仿宋" w:cs="宋体"/>
                <w:b/>
                <w:bCs/>
                <w:szCs w:val="21"/>
              </w:rPr>
            </w:pPr>
            <w:r>
              <w:rPr>
                <w:rFonts w:hint="eastAsia" w:ascii="仿宋" w:hAnsi="仿宋" w:eastAsia="仿宋" w:cs="宋体"/>
                <w:b/>
                <w:bCs/>
                <w:szCs w:val="21"/>
              </w:rPr>
              <w:t>十、其它</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1、本规定办法适用于校内、校外的各类实习。校内实习包括：工程训练、电子实习、课程实习（如测量实习）、临床实习等；校外实习包括：认识实习、生产实习、毕业实习、社会实践等。</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2、鉴于非工科类专业实习的特殊性，理、文、管、经类专业所在的学院可参照本办法制定结合学院专业特点的实习管理实施细则。</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3、本规定办法由教务处负责解释。</w:t>
            </w:r>
          </w:p>
          <w:p>
            <w:pPr>
              <w:tabs>
                <w:tab w:val="left" w:pos="1260"/>
                <w:tab w:val="left" w:pos="1470"/>
                <w:tab w:val="left" w:pos="1680"/>
              </w:tabs>
              <w:spacing w:line="360" w:lineRule="auto"/>
              <w:ind w:firstLine="420"/>
              <w:rPr>
                <w:rFonts w:ascii="仿宋" w:hAnsi="仿宋" w:eastAsia="仿宋" w:cs="宋体"/>
                <w:szCs w:val="21"/>
              </w:rPr>
            </w:pPr>
            <w:r>
              <w:rPr>
                <w:rFonts w:hint="eastAsia" w:ascii="仿宋" w:hAnsi="仿宋" w:eastAsia="仿宋" w:cs="宋体"/>
                <w:szCs w:val="21"/>
              </w:rPr>
              <w:t>4、本规定办法自颁布之日起执行。</w:t>
            </w:r>
          </w:p>
          <w:p>
            <w:pPr>
              <w:spacing w:line="360" w:lineRule="auto"/>
              <w:ind w:firstLine="420" w:firstLineChars="200"/>
              <w:rPr>
                <w:rFonts w:ascii="仿宋_GB2312" w:hAnsi="仿宋" w:eastAsia="仿宋_GB2312" w:cs="仿宋"/>
              </w:rPr>
            </w:pPr>
            <w:bookmarkStart w:id="23" w:name="_Toc518933081"/>
            <w:bookmarkStart w:id="24" w:name="_Toc518892833"/>
            <w:r>
              <w:rPr>
                <w:rFonts w:hint="eastAsia" w:ascii="仿宋_GB2312" w:hAnsi="仿宋" w:eastAsia="仿宋_GB2312" w:cs="仿宋"/>
              </w:rPr>
              <w:t>对于在校内完成的实训环节，严格按照《昆明理工大学本科课程综合训练管理办法（修订）》来执行。</w:t>
            </w:r>
          </w:p>
          <w:p>
            <w:pPr>
              <w:jc w:val="center"/>
              <w:rPr>
                <w:b/>
                <w:sz w:val="32"/>
              </w:rPr>
            </w:pPr>
            <w:r>
              <w:rPr>
                <w:rFonts w:hint="eastAsia"/>
                <w:b/>
                <w:sz w:val="32"/>
              </w:rPr>
              <w:t>昆明理工大学本科课程综合训练管理办法 （修订）</w:t>
            </w:r>
            <w:bookmarkEnd w:id="23"/>
            <w:bookmarkEnd w:id="24"/>
          </w:p>
          <w:p>
            <w:pPr>
              <w:spacing w:line="360" w:lineRule="auto"/>
              <w:jc w:val="center"/>
              <w:rPr>
                <w:rFonts w:ascii="仿宋" w:hAnsi="仿宋" w:eastAsia="仿宋"/>
              </w:rPr>
            </w:pPr>
            <w:bookmarkStart w:id="25" w:name="_Toc518933082"/>
            <w:bookmarkStart w:id="26" w:name="_Toc518892834"/>
            <w:r>
              <w:rPr>
                <w:rFonts w:hint="eastAsia" w:ascii="仿宋" w:hAnsi="仿宋" w:eastAsia="仿宋"/>
              </w:rPr>
              <w:t>昆理工大教务办字〔2016〕46号</w:t>
            </w:r>
            <w:bookmarkEnd w:id="25"/>
            <w:bookmarkEnd w:id="26"/>
          </w:p>
          <w:p>
            <w:pPr>
              <w:tabs>
                <w:tab w:val="left" w:pos="1260"/>
                <w:tab w:val="left" w:pos="1470"/>
                <w:tab w:val="left" w:pos="1680"/>
              </w:tabs>
              <w:spacing w:line="360" w:lineRule="auto"/>
              <w:ind w:firstLine="480"/>
              <w:rPr>
                <w:rFonts w:hint="eastAsia" w:ascii="仿宋" w:hAnsi="仿宋" w:eastAsia="仿宋"/>
                <w:bCs/>
              </w:rPr>
            </w:pPr>
            <w:r>
              <w:rPr>
                <w:rFonts w:hint="eastAsia" w:ascii="仿宋" w:hAnsi="仿宋" w:eastAsia="仿宋"/>
                <w:bCs/>
              </w:rPr>
              <w:t>课程综合训练包括课程设计和课程实践（课程实践含：大作业、课程集中教学周、课程综合实践、课程教学实训、课程相关的软件实训等），是我校教学过程中的重要实践环节，是培养学生综合运用相关理论知识和解决实际问题及进行工程初步训练和科研初步训练的重要环节之一。为保证课程综合训练的教学质量，特制定本管理办法。</w:t>
            </w:r>
          </w:p>
          <w:p>
            <w:pPr>
              <w:tabs>
                <w:tab w:val="left" w:pos="1260"/>
                <w:tab w:val="left" w:pos="1470"/>
                <w:tab w:val="left" w:pos="1680"/>
              </w:tabs>
              <w:spacing w:line="360" w:lineRule="auto"/>
              <w:ind w:firstLine="480"/>
              <w:rPr>
                <w:rFonts w:ascii="仿宋" w:hAnsi="仿宋" w:eastAsia="仿宋"/>
                <w:bCs/>
              </w:rPr>
            </w:pPr>
          </w:p>
          <w:p>
            <w:pPr>
              <w:tabs>
                <w:tab w:val="left" w:pos="1260"/>
                <w:tab w:val="left" w:pos="1470"/>
                <w:tab w:val="left" w:pos="1680"/>
              </w:tabs>
              <w:spacing w:line="360" w:lineRule="auto"/>
              <w:ind w:firstLine="482"/>
              <w:rPr>
                <w:rFonts w:ascii="仿宋" w:hAnsi="仿宋" w:eastAsia="仿宋"/>
                <w:b/>
              </w:rPr>
            </w:pPr>
            <w:r>
              <w:rPr>
                <w:rFonts w:hint="eastAsia" w:ascii="仿宋" w:hAnsi="仿宋" w:eastAsia="仿宋"/>
                <w:b/>
              </w:rPr>
              <w:t xml:space="preserve">一、教学基本要求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1、教学目的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（1）培养学生正确的设计思想，理论联系实际的工作作风，严肃认真、实事求是的科学态度和勇于探索的创新精神；</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（2）培养学生综合运用所学知识与实践经验，分析和解决工程技术问题、实际问题的能力；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（3）通过课程综合训练实践，训练并提高学生在理论计算、结构设计、工程绘图、查阅设计资料、运用标准与规范、应用计算机、进行社会调查、综合分析社会实际问题、提出自己的见解等方面的能力。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2、教学要求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加强基本功训练，加强综合能力的训练，坚持理论与实际相结合，继承与创新相结合，做到充分发挥学生的主观能动性与教师因材施教、严格要求相结合。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3、任务书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课程综合训练任务书由指导教师编写并经教学基层组织主任签字后生效。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课程综合训练任务书主要应包括以下的内容：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（1）题目；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（2）主要教学内容：包括已知技术参数和课程要求、工作量、工作计划；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（3）指导教师与教学基层组织主任签字。课程综合训练任务书的格式因课程综合训练类型不同、课程不同而不同，具体格式由指导各门课程综合训练的教学基层组织负责制定。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4、成果要求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对工程技术类的课程综合训练，要有相应的图纸，设计计算说明书1份（不少于3000字）；对文管类的课程综合训练，要撰写一篇完整的论文（不少于4000字）；实作性的课程综合训练应有相应的软件、实物或图片。 </w:t>
            </w:r>
          </w:p>
          <w:p>
            <w:pPr>
              <w:tabs>
                <w:tab w:val="left" w:pos="1260"/>
                <w:tab w:val="left" w:pos="1470"/>
                <w:tab w:val="left" w:pos="1680"/>
              </w:tabs>
              <w:spacing w:line="360" w:lineRule="auto"/>
              <w:ind w:firstLine="482"/>
              <w:rPr>
                <w:rFonts w:ascii="仿宋" w:hAnsi="仿宋" w:eastAsia="仿宋"/>
                <w:b/>
              </w:rPr>
            </w:pPr>
            <w:r>
              <w:rPr>
                <w:rFonts w:hint="eastAsia" w:ascii="仿宋" w:hAnsi="仿宋" w:eastAsia="仿宋"/>
                <w:b/>
              </w:rPr>
              <w:t xml:space="preserve">二、院（部）工作职责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1、组织安排课程综合训练计划的实施。</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2、组织检查，及时处理综合训练过程中出现的问题，撰写检查工作总结报告。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3、考核指导教师的工作，表扬先进，鞭策后进。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4、组织教师研讨和交流，提出教学改革意见或方案，不断总结经验教训，探索加强课程综合训练教学管理的途径和方法。</w:t>
            </w:r>
          </w:p>
          <w:p>
            <w:pPr>
              <w:tabs>
                <w:tab w:val="left" w:pos="1260"/>
                <w:tab w:val="left" w:pos="1470"/>
                <w:tab w:val="left" w:pos="1680"/>
              </w:tabs>
              <w:spacing w:line="360" w:lineRule="auto"/>
              <w:ind w:firstLine="482"/>
              <w:rPr>
                <w:rFonts w:ascii="仿宋" w:hAnsi="仿宋" w:eastAsia="仿宋"/>
                <w:b/>
              </w:rPr>
            </w:pPr>
            <w:r>
              <w:rPr>
                <w:rFonts w:hint="eastAsia" w:ascii="仿宋" w:hAnsi="仿宋" w:eastAsia="仿宋"/>
                <w:b/>
              </w:rPr>
              <w:t xml:space="preserve">三、教学基层组织工作职责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1、审定题目、任务书和安排指导教师。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2、组织教学和成绩评定工作。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3、考核全部指导教师的工作。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4、工作总结。 </w:t>
            </w:r>
          </w:p>
          <w:p>
            <w:pPr>
              <w:tabs>
                <w:tab w:val="left" w:pos="1260"/>
                <w:tab w:val="left" w:pos="1470"/>
                <w:tab w:val="left" w:pos="1680"/>
              </w:tabs>
              <w:spacing w:line="360" w:lineRule="auto"/>
              <w:ind w:firstLine="482"/>
              <w:rPr>
                <w:rFonts w:ascii="仿宋" w:hAnsi="仿宋" w:eastAsia="仿宋"/>
                <w:b/>
              </w:rPr>
            </w:pPr>
            <w:r>
              <w:rPr>
                <w:rFonts w:hint="eastAsia" w:ascii="仿宋" w:hAnsi="仿宋" w:eastAsia="仿宋"/>
                <w:b/>
              </w:rPr>
              <w:t xml:space="preserve">四、指导教师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1、指导教师的资格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课程综合训练的指导教师必须由具有中级及其以上职称的教师担任，具有初级职称的教师一般不能独立承担指导工作。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第一次承担指导工作的教师，必须先进行试做，由教学基层组织安排审查，通过后方可上岗。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2、指导教师的职责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（1）选择题目，拟定任务书，制定指导计划；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（2）向学生下达综合训练任务书；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（3）检查学生的工作进度和质量，耐心细致地进行指导，及时解答和处理学生提出的问题；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（4）审查学生完成的设计资料与文件，确认学生的答辩资格；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（5）参加答辩和学生成绩的评定工作；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（6）撰写指导课程综合训练工作小结。</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3、指导学生的人数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每位指导教师指导课程综合训练的人数因课程不同而不同，一般以 15人左右为宜。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4、指导时间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指导教师必须坚守岗位，在指导课程综合训练期间，一般不应出差，若确因工作需要出差，则必须经院（部）主管领导批准，并委托相当水平的教师代理指导，每个工作日指导时间不少于 4小时。 </w:t>
            </w:r>
          </w:p>
          <w:p>
            <w:pPr>
              <w:tabs>
                <w:tab w:val="left" w:pos="1260"/>
                <w:tab w:val="left" w:pos="1470"/>
                <w:tab w:val="left" w:pos="1680"/>
              </w:tabs>
              <w:spacing w:line="360" w:lineRule="auto"/>
              <w:ind w:firstLine="482"/>
              <w:rPr>
                <w:rFonts w:ascii="仿宋" w:hAnsi="仿宋" w:eastAsia="仿宋"/>
                <w:b/>
              </w:rPr>
            </w:pPr>
            <w:r>
              <w:rPr>
                <w:rFonts w:hint="eastAsia" w:ascii="仿宋" w:hAnsi="仿宋" w:eastAsia="仿宋"/>
                <w:b/>
              </w:rPr>
              <w:t xml:space="preserve">五、选题要求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恰当的选题是搞好课程综合训练的前提，因此，对选题的要求如下：</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1、课程综合训练的内容应属课程范围，应能满足课程综合训练的教学目的与要求，能使学生得到较全面的综合训练。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2、课程综合训练的题目尽可能和后续课程衔接，从而起到承上启下的作用。题目应适当增加一些新内容，以提高学生利用技术资料和调研的能力。尽可能有实用背景，对模拟性质的“题目”不得多年重复使用。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3、课程综合训练题目的难度和工作量应适合学生的知识和能力状况，使学生在规定的时间内既做到工作量饱满，又能经过努力完成任务。</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4、在满足教学基本要求的前提下选题，要求全面运用本课程的理论和方法，使课题有一定的规模和难度，可安排多种课题，鼓励学生进行多种设计，以激发学生创新精神。</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5、提倡创造性设计和创新性论文，题目可由指导教师拟定，也可由学生自拟，经教学基层组织主任审批，同意后方可执行。 </w:t>
            </w:r>
          </w:p>
          <w:p>
            <w:pPr>
              <w:tabs>
                <w:tab w:val="left" w:pos="1260"/>
                <w:tab w:val="left" w:pos="1470"/>
                <w:tab w:val="left" w:pos="1680"/>
              </w:tabs>
              <w:spacing w:line="360" w:lineRule="auto"/>
              <w:ind w:firstLine="482"/>
              <w:rPr>
                <w:rFonts w:ascii="仿宋" w:hAnsi="仿宋" w:eastAsia="仿宋"/>
                <w:b/>
              </w:rPr>
            </w:pPr>
            <w:r>
              <w:rPr>
                <w:rFonts w:hint="eastAsia" w:ascii="仿宋" w:hAnsi="仿宋" w:eastAsia="仿宋"/>
                <w:b/>
              </w:rPr>
              <w:t xml:space="preserve">六、对学生的基本要求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1、学习态度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1）要有勤于思考、刻苦钻研的学习精神和严肃认真、一丝不苟、有错必改、精益求精的工作态度，对有抄袭他人设计图纸（论文）或找他人代画设计图纸、代做论文等弄虚作假者一律按不及格记成绩，并根据学校有关规定给予处理；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（2）要敢于创新，勇于实践，注意培养创新意识和工程意识、探讨和解决社会经济、法律、管理领域中的实际问题；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3）掌握课程的基本理论和基本知识，概念清楚，设计合理，计算正确，实验数据可靠，软件程序运行良好，绘图符合标准，说明书（论文）撰写规范；文科类课题要求资料详实，论文内容充实规范，答辩中回答问题正确。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2、学习纪律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要严格遵守学习纪律，遵守作息时间，不得迟到、早退和旷课，每天出勤不少于6小时。如因事、因病不能上课，则需请假，凡未请假或未获准假擅自不上课者，均按旷课论处。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3、公共道德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要爱护公物，搞好环境卫生，保证设计室整洁、卫生、文明、安静。严禁在设计室内打闹、嬉戏、吸烟和下棋。</w:t>
            </w:r>
          </w:p>
          <w:p>
            <w:pPr>
              <w:tabs>
                <w:tab w:val="left" w:pos="1260"/>
                <w:tab w:val="left" w:pos="1470"/>
                <w:tab w:val="left" w:pos="1680"/>
              </w:tabs>
              <w:spacing w:line="360" w:lineRule="auto"/>
              <w:ind w:firstLine="482"/>
              <w:rPr>
                <w:rFonts w:ascii="仿宋" w:hAnsi="仿宋" w:eastAsia="仿宋"/>
                <w:b/>
              </w:rPr>
            </w:pPr>
            <w:r>
              <w:rPr>
                <w:rFonts w:hint="eastAsia" w:ascii="仿宋" w:hAnsi="仿宋" w:eastAsia="仿宋"/>
                <w:b/>
              </w:rPr>
              <w:t xml:space="preserve">七、课程综合训练说明书（论文）撰写规范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1、说明书（论文）格式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说明书（或论文）一般为纸质版，且统一为A4纸规格。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2、说明书（或论文）结构及要求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（1）封面包括：院（部）、班级、学生姓名、指导教师姓名及时间（年、月、日）；</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（2）任务书（由指导教师填写）；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（3）摘要（仅对论文）是论文内容的简短陈述，一般不超过 250字。 关键词应为反映论文主题内容的通用技术词汇，一般为 4个左右，一定要在摘要中出现；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（4）目录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目录要层次清晰，要给出标题及页次，目录的最后一项是有序号的“参考文献资料”。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（5）正文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正文应按目录中编排的章节依次撰写，要求论点明确，论据充分，论述清楚，文字简练通顺，插图简明，计算正确，书写整洁。文中图、表及公式一般不能徒手绘制或书写。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（6）参考文献（资料）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参考文献必须是学生在课程综合训练中真正阅读过和运用过的，文献按照在正文中的出现顺序排列。各类文献的书写格式如下：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A、图书类的参考文献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序号 作者名·书名·（版次）·出版单位，出版年：引用部分起止页码。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B、翻译图书类的参考文献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序号 作者名·书名·译者·（版次）出版单位，出版年：引用部分起止页码。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C、期刊类的参考文献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序号 作者名·文集名·期刊名·年，卷（期）：引用部分起止页码。 </w:t>
            </w:r>
          </w:p>
          <w:p>
            <w:pPr>
              <w:tabs>
                <w:tab w:val="left" w:pos="1260"/>
                <w:tab w:val="left" w:pos="1470"/>
                <w:tab w:val="left" w:pos="1680"/>
              </w:tabs>
              <w:spacing w:line="360" w:lineRule="auto"/>
              <w:ind w:firstLine="482"/>
              <w:rPr>
                <w:rFonts w:ascii="仿宋" w:hAnsi="仿宋" w:eastAsia="仿宋"/>
                <w:b/>
              </w:rPr>
            </w:pPr>
            <w:r>
              <w:rPr>
                <w:rFonts w:hint="eastAsia" w:ascii="仿宋" w:hAnsi="仿宋" w:eastAsia="仿宋"/>
                <w:b/>
              </w:rPr>
              <w:t>八、课程综合训练考核及成绩的评定</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1、课程综合训练可采用灵活的考核形式，口试和实际操作相结合，以考核学生的实验技巧和独立工作的能力。着重考核学生实际动手能力和分析问题、解决问题的能力（如电工类课程综合训练，对电路板制作、器件组装、安装调试、故障检测等）。</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2、成绩评定含设计图纸、计算书、编写说明书、电算程序、设计成果、社会调查材料、立题依据等内容，根据设计（论文）质量和考核情况综合评定学生成绩。若发现学生相互抄袭，请人代做的现象，成绩按不及格处理。</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3、答辩环节（可按课程教学要求确定是否需要）</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答辩是课程综合训练中一个重要的教学环节，通过答辩可使学生进一步发现设计中存在的问题，进一步搞清尚未弄懂的、不甚理解的或未曾考虑到的问题，从而取得更大的收获，圆满地达到课程综合训练的目的与要求。对于有些课程亦可不答辩，而采用其他形式来考核。答辩过程中，应做好记录，供评定成绩时参考。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4、课程综合训练成绩评定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答辩结束后，答辩小组应举行会议，按照学校的规定，确定学生的答辩成绩。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课程综合训练的成绩由指导教师成绩和答辩成绩两部分评分组成，两部分的权重由各教学基层组织自行制定。 成绩分为：优、良、中、及格，不及格五个等级，优一般不超过总人数的 20%。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学生的课程综合训练成绩单应由教学基层组织主任审核签字（一式两份），一份存在教学基层组织，一份交学生所在学院。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对成绩不及格者，可到教务处申请跟随下一年级免费重修一次，如还未通过则按照学校相关规定重修学习。</w:t>
            </w:r>
          </w:p>
          <w:p>
            <w:pPr>
              <w:tabs>
                <w:tab w:val="left" w:pos="1260"/>
                <w:tab w:val="left" w:pos="1470"/>
                <w:tab w:val="left" w:pos="1680"/>
              </w:tabs>
              <w:spacing w:line="360" w:lineRule="auto"/>
              <w:ind w:firstLine="482"/>
              <w:rPr>
                <w:rFonts w:ascii="仿宋" w:hAnsi="仿宋" w:eastAsia="仿宋"/>
                <w:b/>
              </w:rPr>
            </w:pPr>
            <w:r>
              <w:rPr>
                <w:rFonts w:hint="eastAsia" w:ascii="仿宋" w:hAnsi="仿宋" w:eastAsia="仿宋"/>
                <w:b/>
              </w:rPr>
              <w:t xml:space="preserve">九、课程综合训练质量控制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1、要加强选题和审题管理。题目是落实教学目标，体现训练内容，使学生受到综合锻炼的关键，各教学基层组织要强化组织、管理，严把审题关。</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2、组织日常检查。整个课程综合训练进行过程，指导教师都要随时对学生的课程综合训练工作进行情况和设计（论文）质量进行检查，发现问题及时解决，对重大问题要及时向教学基层组织和学生所在学院汇报，必要时向教务处汇报。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3、加强答辩或成绩评定阶段检查（仅适用于安排答辩环节的课程）。在答辩期间学生所在部门（课程承担学院）要组织检查组深入到答辩现场进行检查，检查要点有：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（1）检查学生是否按任务书完成全部工作；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（2）仔细审查学生的设计图纸是否合格，实验结果和程序运行是否正确；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（3）仔细审查设计计算说明书（或论文）撰写是否规范；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（4）检查指导教师是否履行了职责；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（5）检查答辩组织与答辩过程是否规范，检查学生的答辩质量。 </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检查后要由教学基层组织写出检查工作总结（一式两份），一份存教学基层组织，一份存学生所在学院，对课程综合训练做出总的评价，肯定成绩，找出问题，指明改进完善的方向，并对课程综合训练的教学管理进行总结。 </w:t>
            </w:r>
          </w:p>
          <w:p>
            <w:pPr>
              <w:tabs>
                <w:tab w:val="left" w:pos="1260"/>
                <w:tab w:val="left" w:pos="1470"/>
                <w:tab w:val="left" w:pos="1680"/>
              </w:tabs>
              <w:spacing w:line="360" w:lineRule="auto"/>
              <w:ind w:firstLine="482"/>
              <w:rPr>
                <w:rFonts w:ascii="仿宋" w:hAnsi="仿宋" w:eastAsia="仿宋"/>
                <w:b/>
              </w:rPr>
            </w:pPr>
            <w:r>
              <w:rPr>
                <w:rFonts w:hint="eastAsia" w:ascii="仿宋" w:hAnsi="仿宋" w:eastAsia="仿宋"/>
                <w:b/>
              </w:rPr>
              <w:t>十、其它</w:t>
            </w:r>
          </w:p>
          <w:p>
            <w:pPr>
              <w:tabs>
                <w:tab w:val="left" w:pos="1260"/>
                <w:tab w:val="left" w:pos="1470"/>
                <w:tab w:val="left" w:pos="1680"/>
              </w:tabs>
              <w:spacing w:line="360" w:lineRule="auto"/>
              <w:ind w:firstLine="480"/>
              <w:rPr>
                <w:rFonts w:ascii="仿宋" w:hAnsi="仿宋" w:eastAsia="仿宋"/>
                <w:bCs/>
              </w:rPr>
            </w:pPr>
            <w:r>
              <w:rPr>
                <w:rFonts w:hint="eastAsia" w:ascii="仿宋" w:hAnsi="仿宋" w:eastAsia="仿宋"/>
                <w:bCs/>
              </w:rPr>
              <w:t xml:space="preserve"> 1、各院（部）可根据本院（部）的具体情况制订相关的管理办法。</w:t>
            </w:r>
          </w:p>
          <w:p>
            <w:pPr>
              <w:tabs>
                <w:tab w:val="left" w:pos="1260"/>
                <w:tab w:val="left" w:pos="1470"/>
                <w:tab w:val="left" w:pos="1680"/>
              </w:tabs>
              <w:spacing w:line="360" w:lineRule="auto"/>
              <w:ind w:firstLine="480"/>
              <w:rPr>
                <w:rFonts w:hint="eastAsia" w:ascii="仿宋" w:hAnsi="仿宋" w:eastAsia="仿宋"/>
                <w:bCs/>
              </w:rPr>
            </w:pPr>
            <w:r>
              <w:rPr>
                <w:rFonts w:hint="eastAsia" w:ascii="仿宋" w:hAnsi="仿宋" w:eastAsia="仿宋"/>
                <w:bCs/>
              </w:rPr>
              <w:t xml:space="preserve"> 2、本管理规定自发布之日起实施，由教务处负责解释。</w:t>
            </w:r>
          </w:p>
          <w:p>
            <w:pPr>
              <w:tabs>
                <w:tab w:val="left" w:pos="1260"/>
                <w:tab w:val="left" w:pos="1470"/>
                <w:tab w:val="left" w:pos="1680"/>
              </w:tabs>
              <w:spacing w:line="360" w:lineRule="auto"/>
              <w:ind w:firstLine="480"/>
              <w:rPr>
                <w:rFonts w:hint="eastAsia" w:ascii="仿宋" w:hAnsi="仿宋" w:eastAsia="仿宋"/>
                <w:bCs/>
              </w:rPr>
            </w:pPr>
          </w:p>
          <w:p>
            <w:pPr>
              <w:tabs>
                <w:tab w:val="left" w:pos="1260"/>
                <w:tab w:val="left" w:pos="1470"/>
                <w:tab w:val="left" w:pos="1680"/>
              </w:tabs>
              <w:spacing w:line="360" w:lineRule="auto"/>
              <w:ind w:firstLine="480"/>
              <w:rPr>
                <w:rFonts w:hint="eastAsia" w:ascii="仿宋" w:hAnsi="仿宋" w:eastAsia="仿宋"/>
                <w:bCs/>
              </w:rPr>
            </w:pPr>
          </w:p>
          <w:p>
            <w:pPr>
              <w:tabs>
                <w:tab w:val="left" w:pos="1260"/>
                <w:tab w:val="left" w:pos="1470"/>
                <w:tab w:val="left" w:pos="1680"/>
              </w:tabs>
              <w:spacing w:line="360" w:lineRule="auto"/>
              <w:ind w:firstLine="480"/>
              <w:rPr>
                <w:rFonts w:hint="eastAsia" w:ascii="仿宋" w:hAnsi="仿宋" w:eastAsia="仿宋"/>
                <w:bCs/>
              </w:rPr>
            </w:pPr>
          </w:p>
          <w:p>
            <w:pPr>
              <w:tabs>
                <w:tab w:val="left" w:pos="1260"/>
                <w:tab w:val="left" w:pos="1470"/>
                <w:tab w:val="left" w:pos="1680"/>
              </w:tabs>
              <w:spacing w:line="360" w:lineRule="auto"/>
              <w:ind w:firstLine="480"/>
              <w:rPr>
                <w:rFonts w:hint="eastAsia" w:ascii="仿宋" w:hAnsi="仿宋" w:eastAsia="仿宋"/>
                <w:bCs/>
              </w:rPr>
            </w:pPr>
          </w:p>
          <w:p>
            <w:pPr>
              <w:tabs>
                <w:tab w:val="left" w:pos="1260"/>
                <w:tab w:val="left" w:pos="1470"/>
                <w:tab w:val="left" w:pos="1680"/>
              </w:tabs>
              <w:spacing w:line="360" w:lineRule="auto"/>
              <w:ind w:firstLine="480"/>
              <w:rPr>
                <w:rFonts w:hint="eastAsia" w:ascii="仿宋" w:hAnsi="仿宋" w:eastAsia="仿宋"/>
                <w:bCs/>
              </w:rPr>
            </w:pPr>
          </w:p>
          <w:p>
            <w:pPr>
              <w:tabs>
                <w:tab w:val="left" w:pos="1260"/>
                <w:tab w:val="left" w:pos="1470"/>
                <w:tab w:val="left" w:pos="1680"/>
              </w:tabs>
              <w:spacing w:line="360" w:lineRule="auto"/>
              <w:ind w:firstLine="480"/>
              <w:rPr>
                <w:rFonts w:hint="eastAsia" w:ascii="仿宋" w:hAnsi="仿宋" w:eastAsia="仿宋"/>
                <w:bCs/>
              </w:rPr>
            </w:pPr>
          </w:p>
          <w:p>
            <w:pPr>
              <w:tabs>
                <w:tab w:val="left" w:pos="1260"/>
                <w:tab w:val="left" w:pos="1470"/>
                <w:tab w:val="left" w:pos="1680"/>
              </w:tabs>
              <w:spacing w:line="360" w:lineRule="auto"/>
              <w:ind w:firstLine="480"/>
              <w:rPr>
                <w:rFonts w:hint="eastAsia" w:ascii="仿宋" w:hAnsi="仿宋" w:eastAsia="仿宋"/>
                <w:bCs/>
              </w:rPr>
            </w:pPr>
          </w:p>
          <w:p>
            <w:pPr>
              <w:tabs>
                <w:tab w:val="left" w:pos="1260"/>
                <w:tab w:val="left" w:pos="1470"/>
                <w:tab w:val="left" w:pos="1680"/>
              </w:tabs>
              <w:spacing w:line="360" w:lineRule="auto"/>
              <w:ind w:firstLine="480"/>
              <w:rPr>
                <w:rFonts w:hint="eastAsia" w:ascii="仿宋" w:hAnsi="仿宋" w:eastAsia="仿宋"/>
                <w:bCs/>
              </w:rPr>
            </w:pPr>
          </w:p>
          <w:p>
            <w:pPr>
              <w:tabs>
                <w:tab w:val="left" w:pos="1260"/>
                <w:tab w:val="left" w:pos="1470"/>
                <w:tab w:val="left" w:pos="1680"/>
              </w:tabs>
              <w:spacing w:line="360" w:lineRule="auto"/>
              <w:ind w:firstLine="480"/>
              <w:rPr>
                <w:rFonts w:hint="eastAsia" w:ascii="仿宋" w:hAnsi="仿宋" w:eastAsia="仿宋"/>
                <w:bCs/>
              </w:rPr>
            </w:pPr>
          </w:p>
          <w:p>
            <w:pPr>
              <w:tabs>
                <w:tab w:val="left" w:pos="1260"/>
                <w:tab w:val="left" w:pos="1470"/>
                <w:tab w:val="left" w:pos="1680"/>
              </w:tabs>
              <w:spacing w:line="360" w:lineRule="auto"/>
              <w:ind w:firstLine="480"/>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rPr>
                <w:rFonts w:hint="eastAsia" w:ascii="仿宋_GB2312" w:hAnsi="宋体" w:eastAsia="仿宋_GB2312"/>
                <w:b/>
                <w:bCs/>
              </w:rPr>
            </w:pPr>
            <w:bookmarkStart w:id="27" w:name="_Hlk25840508"/>
            <w:r>
              <w:rPr>
                <w:rFonts w:ascii="仿宋_GB2312" w:hAnsi="宋体" w:eastAsia="仿宋_GB2312"/>
                <w:b/>
                <w:bCs/>
              </w:rPr>
              <w:t>Ⅲ</w:t>
            </w:r>
            <w:r>
              <w:rPr>
                <w:rFonts w:hint="eastAsia" w:ascii="仿宋_GB2312" w:hAnsi="宋体" w:eastAsia="仿宋_GB2312"/>
                <w:b/>
                <w:bCs/>
              </w:rPr>
              <w:t>-</w:t>
            </w:r>
            <w:r>
              <w:rPr>
                <w:rFonts w:hint="eastAsia" w:ascii="仿宋_GB2312" w:hAnsi="宋体" w:eastAsia="仿宋_GB2312"/>
                <w:b/>
                <w:bCs/>
                <w:sz w:val="24"/>
              </w:rPr>
              <w:t>3</w:t>
            </w:r>
            <w:r>
              <w:rPr>
                <w:rFonts w:hint="eastAsia" w:ascii="仿宋_GB2312" w:hAnsi="宋体" w:eastAsia="仿宋_GB2312"/>
                <w:b/>
                <w:bCs/>
              </w:rPr>
              <w:t xml:space="preserve"> 实验条件及开设情况</w:t>
            </w:r>
          </w:p>
          <w:p>
            <w:pPr>
              <w:spacing w:line="360" w:lineRule="auto"/>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rPr>
                <w:rFonts w:ascii="仿宋_GB2312" w:hAnsi="宋体" w:eastAsia="仿宋_GB2312"/>
                <w:b/>
                <w:bCs/>
                <w:color w:val="FF0000"/>
              </w:rPr>
            </w:pPr>
            <w:bookmarkStart w:id="28" w:name="_Hlk25847321"/>
            <w:r>
              <w:rPr>
                <w:rFonts w:ascii="仿宋_GB2312" w:hAnsi="宋体" w:eastAsia="仿宋_GB2312"/>
                <w:b/>
                <w:bCs/>
              </w:rPr>
              <w:t>Ⅲ</w:t>
            </w:r>
            <w:r>
              <w:rPr>
                <w:rFonts w:hint="eastAsia" w:ascii="仿宋_GB2312" w:hAnsi="宋体" w:eastAsia="仿宋_GB2312"/>
                <w:b/>
                <w:bCs/>
              </w:rPr>
              <w:t>-</w:t>
            </w:r>
            <w:r>
              <w:rPr>
                <w:rFonts w:hint="eastAsia" w:ascii="仿宋_GB2312" w:hAnsi="宋体" w:eastAsia="仿宋_GB2312"/>
                <w:b/>
                <w:bCs/>
                <w:sz w:val="24"/>
              </w:rPr>
              <w:t>3</w:t>
            </w:r>
            <w:r>
              <w:rPr>
                <w:rFonts w:hint="eastAsia" w:ascii="仿宋_GB2312" w:hAnsi="宋体" w:eastAsia="仿宋_GB2312"/>
                <w:b/>
                <w:bCs/>
              </w:rPr>
              <w:t>-</w:t>
            </w:r>
            <w:r>
              <w:rPr>
                <w:rFonts w:hint="eastAsia" w:ascii="仿宋_GB2312" w:hAnsi="宋体" w:eastAsia="仿宋_GB2312"/>
                <w:b/>
                <w:bCs/>
                <w:sz w:val="24"/>
              </w:rPr>
              <w:t>1</w:t>
            </w:r>
            <w:r>
              <w:rPr>
                <w:rFonts w:hint="eastAsia" w:ascii="仿宋_GB2312" w:hAnsi="宋体" w:eastAsia="仿宋_GB2312"/>
                <w:b/>
                <w:bCs/>
              </w:rPr>
              <w:t xml:space="preserve"> 专业实验室情况</w:t>
            </w:r>
            <w:bookmarkEnd w:id="28"/>
          </w:p>
          <w:p>
            <w:pPr>
              <w:pStyle w:val="110"/>
              <w:spacing w:line="360" w:lineRule="auto"/>
              <w:rPr>
                <w:rFonts w:ascii="仿宋_GB2312" w:hAnsi="宋体" w:eastAsia="仿宋_GB2312"/>
              </w:rPr>
            </w:pPr>
            <w:r>
              <w:rPr>
                <w:rFonts w:hint="eastAsia" w:ascii="仿宋_GB2312" w:hAnsi="仿宋" w:eastAsia="仿宋_GB2312" w:cs="仿宋"/>
                <w:szCs w:val="21"/>
              </w:rPr>
              <w:t>目前，油气储运工程专业实验室有流体与机械实验室、油气装备实验室、气体长输与燃气输配室、液体长输实验室共计4间实验室，实验室面积总计</w:t>
            </w:r>
            <w:r>
              <w:rPr>
                <w:rFonts w:ascii="仿宋_GB2312" w:hAnsi="仿宋" w:eastAsia="仿宋_GB2312" w:cs="仿宋"/>
                <w:szCs w:val="21"/>
              </w:rPr>
              <w:t>410</w:t>
            </w:r>
            <w:r>
              <w:rPr>
                <w:rFonts w:hint="eastAsia" w:ascii="仿宋_GB2312" w:hAnsi="仿宋" w:eastAsia="仿宋_GB2312" w:cs="仿宋"/>
                <w:szCs w:val="21"/>
              </w:rPr>
              <w:t>.95 m</w:t>
            </w:r>
            <w:r>
              <w:rPr>
                <w:rFonts w:hint="eastAsia" w:ascii="仿宋_GB2312" w:hAnsi="仿宋" w:eastAsia="仿宋_GB2312" w:cs="仿宋"/>
                <w:szCs w:val="21"/>
                <w:vertAlign w:val="superscript"/>
              </w:rPr>
              <w:t>2</w:t>
            </w:r>
            <w:r>
              <w:rPr>
                <w:rFonts w:hint="eastAsia" w:ascii="仿宋_GB2312" w:hAnsi="仿宋" w:eastAsia="仿宋_GB2312" w:cs="仿宋"/>
                <w:szCs w:val="21"/>
              </w:rPr>
              <w:t>,仪器设备共计28台套，万元以上共计13台套，仪器设备总值共计253.31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10" w:hRule="atLeast"/>
          <w:jc w:val="center"/>
        </w:trPr>
        <w:tc>
          <w:tcPr>
            <w:tcW w:w="652" w:type="dxa"/>
            <w:vMerge w:val="restart"/>
            <w:vAlign w:val="center"/>
          </w:tcPr>
          <w:p>
            <w:pPr>
              <w:spacing w:line="360" w:lineRule="auto"/>
              <w:jc w:val="center"/>
              <w:rPr>
                <w:rFonts w:ascii="仿宋_GB2312" w:hAnsi="宋体" w:eastAsia="仿宋_GB2312"/>
              </w:rPr>
            </w:pPr>
            <w:r>
              <w:rPr>
                <w:rFonts w:hint="eastAsia" w:ascii="仿宋_GB2312" w:hAnsi="宋体" w:eastAsia="仿宋_GB2312"/>
              </w:rPr>
              <w:t>序号</w:t>
            </w:r>
          </w:p>
        </w:tc>
        <w:tc>
          <w:tcPr>
            <w:tcW w:w="2981" w:type="dxa"/>
            <w:gridSpan w:val="22"/>
            <w:vMerge w:val="restart"/>
            <w:vAlign w:val="center"/>
          </w:tcPr>
          <w:p>
            <w:pPr>
              <w:spacing w:line="360" w:lineRule="auto"/>
              <w:jc w:val="center"/>
              <w:rPr>
                <w:rFonts w:ascii="仿宋_GB2312" w:hAnsi="宋体" w:eastAsia="仿宋_GB2312"/>
              </w:rPr>
            </w:pPr>
            <w:r>
              <w:rPr>
                <w:rFonts w:hint="eastAsia" w:ascii="仿宋_GB2312" w:hAnsi="宋体" w:eastAsia="仿宋_GB2312"/>
              </w:rPr>
              <w:t>实 验 室 名 称</w:t>
            </w:r>
          </w:p>
        </w:tc>
        <w:tc>
          <w:tcPr>
            <w:tcW w:w="1172" w:type="dxa"/>
            <w:gridSpan w:val="12"/>
            <w:vMerge w:val="restart"/>
            <w:vAlign w:val="center"/>
          </w:tcPr>
          <w:p>
            <w:pPr>
              <w:spacing w:line="360" w:lineRule="auto"/>
              <w:jc w:val="center"/>
              <w:rPr>
                <w:rFonts w:ascii="仿宋_GB2312" w:hAnsi="宋体" w:eastAsia="仿宋_GB2312"/>
              </w:rPr>
            </w:pPr>
            <w:r>
              <w:rPr>
                <w:rFonts w:hint="eastAsia" w:ascii="仿宋_GB2312" w:hAnsi="宋体" w:eastAsia="仿宋_GB2312"/>
              </w:rPr>
              <w:t>实验室面积（m</w:t>
            </w:r>
            <w:r>
              <w:rPr>
                <w:rFonts w:ascii="仿宋_GB2312" w:hAnsi="宋体" w:eastAsia="仿宋_GB2312"/>
                <w:vertAlign w:val="superscript"/>
              </w:rPr>
              <w:t>2</w:t>
            </w:r>
            <w:r>
              <w:rPr>
                <w:rFonts w:hint="eastAsia" w:ascii="仿宋_GB2312" w:hAnsi="宋体" w:eastAsia="仿宋_GB2312"/>
              </w:rPr>
              <w:t>）</w:t>
            </w:r>
          </w:p>
        </w:tc>
        <w:tc>
          <w:tcPr>
            <w:tcW w:w="1849" w:type="dxa"/>
            <w:gridSpan w:val="13"/>
            <w:vMerge w:val="restart"/>
            <w:vAlign w:val="center"/>
          </w:tcPr>
          <w:p>
            <w:pPr>
              <w:spacing w:line="360" w:lineRule="auto"/>
              <w:jc w:val="center"/>
              <w:rPr>
                <w:rFonts w:ascii="仿宋_GB2312" w:hAnsi="宋体" w:eastAsia="仿宋_GB2312"/>
              </w:rPr>
            </w:pPr>
            <w:r>
              <w:rPr>
                <w:rFonts w:hint="eastAsia" w:ascii="仿宋_GB2312" w:hAnsi="宋体" w:eastAsia="仿宋_GB2312"/>
              </w:rPr>
              <w:t>实 验 室</w:t>
            </w:r>
          </w:p>
          <w:p>
            <w:pPr>
              <w:spacing w:line="360" w:lineRule="auto"/>
              <w:jc w:val="center"/>
              <w:rPr>
                <w:rFonts w:ascii="仿宋_GB2312" w:hAnsi="宋体" w:eastAsia="仿宋_GB2312"/>
              </w:rPr>
            </w:pPr>
            <w:r>
              <w:rPr>
                <w:rFonts w:hint="eastAsia" w:ascii="仿宋_GB2312" w:hAnsi="宋体" w:eastAsia="仿宋_GB2312"/>
              </w:rPr>
              <w:t>人员配备</w:t>
            </w:r>
          </w:p>
          <w:p>
            <w:pPr>
              <w:spacing w:line="360" w:lineRule="auto"/>
              <w:jc w:val="center"/>
              <w:rPr>
                <w:rFonts w:ascii="仿宋_GB2312" w:hAnsi="宋体" w:eastAsia="仿宋_GB2312"/>
              </w:rPr>
            </w:pPr>
            <w:r>
              <w:rPr>
                <w:rFonts w:hint="eastAsia" w:ascii="仿宋_GB2312" w:hAnsi="宋体" w:eastAsia="仿宋_GB2312"/>
              </w:rPr>
              <w:t>（人）</w:t>
            </w:r>
          </w:p>
        </w:tc>
        <w:tc>
          <w:tcPr>
            <w:tcW w:w="1701" w:type="dxa"/>
            <w:gridSpan w:val="7"/>
            <w:vAlign w:val="center"/>
          </w:tcPr>
          <w:p>
            <w:pPr>
              <w:spacing w:line="360" w:lineRule="auto"/>
              <w:jc w:val="center"/>
              <w:rPr>
                <w:rFonts w:ascii="仿宋_GB2312" w:hAnsi="宋体" w:eastAsia="仿宋_GB2312"/>
              </w:rPr>
            </w:pPr>
            <w:r>
              <w:rPr>
                <w:rFonts w:hint="eastAsia" w:ascii="仿宋_GB2312" w:hAnsi="宋体" w:eastAsia="仿宋_GB2312"/>
              </w:rPr>
              <w:t>仪器设备（台、件）</w:t>
            </w:r>
          </w:p>
        </w:tc>
        <w:tc>
          <w:tcPr>
            <w:tcW w:w="2065" w:type="dxa"/>
            <w:gridSpan w:val="8"/>
            <w:vMerge w:val="restart"/>
            <w:vAlign w:val="center"/>
          </w:tcPr>
          <w:p>
            <w:pPr>
              <w:spacing w:line="360" w:lineRule="auto"/>
              <w:jc w:val="center"/>
              <w:rPr>
                <w:rFonts w:ascii="仿宋_GB2312" w:hAnsi="宋体" w:eastAsia="仿宋_GB2312"/>
              </w:rPr>
            </w:pPr>
            <w:r>
              <w:rPr>
                <w:rFonts w:hint="eastAsia" w:ascii="仿宋_GB2312" w:hAnsi="宋体" w:eastAsia="仿宋_GB2312"/>
              </w:rPr>
              <w:t>仪器设备</w:t>
            </w:r>
          </w:p>
          <w:p>
            <w:pPr>
              <w:spacing w:line="360" w:lineRule="auto"/>
              <w:jc w:val="center"/>
              <w:rPr>
                <w:rFonts w:ascii="仿宋_GB2312" w:hAnsi="宋体" w:eastAsia="仿宋_GB2312"/>
              </w:rPr>
            </w:pPr>
            <w:r>
              <w:rPr>
                <w:rFonts w:hint="eastAsia" w:ascii="仿宋_GB2312" w:hAnsi="宋体" w:eastAsia="仿宋_GB2312"/>
              </w:rPr>
              <w:t>总    值</w:t>
            </w:r>
          </w:p>
          <w:p>
            <w:pPr>
              <w:spacing w:line="360" w:lineRule="auto"/>
              <w:jc w:val="center"/>
              <w:rPr>
                <w:rFonts w:ascii="仿宋_GB2312" w:hAnsi="宋体" w:eastAsia="仿宋_GB2312"/>
              </w:rPr>
            </w:pPr>
            <w:r>
              <w:rPr>
                <w:rFonts w:hint="eastAsia" w:ascii="仿宋_GB2312" w:hAnsi="宋体" w:eastAsia="仿宋_GB231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10" w:hRule="atLeast"/>
          <w:jc w:val="center"/>
        </w:trPr>
        <w:tc>
          <w:tcPr>
            <w:tcW w:w="652" w:type="dxa"/>
            <w:vMerge w:val="continue"/>
            <w:vAlign w:val="center"/>
          </w:tcPr>
          <w:p>
            <w:pPr>
              <w:spacing w:line="360" w:lineRule="auto"/>
              <w:jc w:val="center"/>
              <w:rPr>
                <w:rFonts w:ascii="仿宋_GB2312" w:hAnsi="宋体" w:eastAsia="仿宋_GB2312"/>
              </w:rPr>
            </w:pPr>
          </w:p>
        </w:tc>
        <w:tc>
          <w:tcPr>
            <w:tcW w:w="2981" w:type="dxa"/>
            <w:gridSpan w:val="22"/>
            <w:vMerge w:val="continue"/>
            <w:vAlign w:val="center"/>
          </w:tcPr>
          <w:p>
            <w:pPr>
              <w:spacing w:line="360" w:lineRule="auto"/>
              <w:jc w:val="center"/>
              <w:rPr>
                <w:rFonts w:ascii="仿宋_GB2312" w:hAnsi="宋体" w:eastAsia="仿宋_GB2312"/>
              </w:rPr>
            </w:pPr>
          </w:p>
        </w:tc>
        <w:tc>
          <w:tcPr>
            <w:tcW w:w="1172" w:type="dxa"/>
            <w:gridSpan w:val="12"/>
            <w:vMerge w:val="continue"/>
            <w:vAlign w:val="center"/>
          </w:tcPr>
          <w:p>
            <w:pPr>
              <w:spacing w:line="360" w:lineRule="auto"/>
              <w:jc w:val="center"/>
              <w:rPr>
                <w:rFonts w:ascii="仿宋_GB2312" w:hAnsi="宋体" w:eastAsia="仿宋_GB2312"/>
              </w:rPr>
            </w:pPr>
          </w:p>
        </w:tc>
        <w:tc>
          <w:tcPr>
            <w:tcW w:w="1849" w:type="dxa"/>
            <w:gridSpan w:val="13"/>
            <w:vMerge w:val="continue"/>
            <w:vAlign w:val="center"/>
          </w:tcPr>
          <w:p>
            <w:pPr>
              <w:spacing w:line="360" w:lineRule="auto"/>
              <w:jc w:val="center"/>
              <w:rPr>
                <w:rFonts w:ascii="仿宋_GB2312" w:hAnsi="宋体" w:eastAsia="仿宋_GB2312"/>
              </w:rPr>
            </w:pPr>
          </w:p>
        </w:tc>
        <w:tc>
          <w:tcPr>
            <w:tcW w:w="913" w:type="dxa"/>
            <w:gridSpan w:val="5"/>
            <w:vAlign w:val="center"/>
          </w:tcPr>
          <w:p>
            <w:pPr>
              <w:spacing w:line="360" w:lineRule="auto"/>
              <w:jc w:val="center"/>
              <w:rPr>
                <w:rFonts w:ascii="仿宋_GB2312" w:hAnsi="宋体" w:eastAsia="仿宋_GB2312"/>
              </w:rPr>
            </w:pPr>
            <w:r>
              <w:rPr>
                <w:rFonts w:hint="eastAsia" w:ascii="仿宋_GB2312" w:hAnsi="宋体" w:eastAsia="仿宋_GB2312"/>
              </w:rPr>
              <w:t>合计</w:t>
            </w:r>
          </w:p>
        </w:tc>
        <w:tc>
          <w:tcPr>
            <w:tcW w:w="788" w:type="dxa"/>
            <w:gridSpan w:val="2"/>
            <w:vAlign w:val="center"/>
          </w:tcPr>
          <w:p>
            <w:pPr>
              <w:spacing w:line="360" w:lineRule="auto"/>
              <w:jc w:val="center"/>
              <w:rPr>
                <w:rFonts w:ascii="仿宋_GB2312" w:hAnsi="宋体" w:eastAsia="仿宋_GB2312"/>
              </w:rPr>
            </w:pPr>
            <w:r>
              <w:rPr>
                <w:rFonts w:hint="eastAsia" w:ascii="仿宋_GB2312" w:hAnsi="宋体" w:eastAsia="仿宋_GB2312"/>
              </w:rPr>
              <w:t>万元以上</w:t>
            </w:r>
          </w:p>
        </w:tc>
        <w:tc>
          <w:tcPr>
            <w:tcW w:w="2065" w:type="dxa"/>
            <w:gridSpan w:val="8"/>
            <w:vMerge w:val="continue"/>
            <w:vAlign w:val="center"/>
          </w:tcPr>
          <w:p>
            <w:pPr>
              <w:spacing w:line="360" w:lineRule="auto"/>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79" w:hRule="atLeast"/>
          <w:jc w:val="center"/>
        </w:trPr>
        <w:tc>
          <w:tcPr>
            <w:tcW w:w="652" w:type="dxa"/>
            <w:vAlign w:val="center"/>
          </w:tcPr>
          <w:p>
            <w:pPr>
              <w:spacing w:line="360" w:lineRule="auto"/>
              <w:jc w:val="center"/>
              <w:rPr>
                <w:rFonts w:ascii="仿宋_GB2312" w:hAnsi="宋体" w:eastAsia="仿宋_GB2312"/>
              </w:rPr>
            </w:pPr>
            <w:r>
              <w:rPr>
                <w:rFonts w:hint="eastAsia" w:ascii="仿宋_GB2312" w:hAnsi="宋体" w:eastAsia="仿宋_GB2312"/>
              </w:rPr>
              <w:t>1</w:t>
            </w:r>
          </w:p>
        </w:tc>
        <w:tc>
          <w:tcPr>
            <w:tcW w:w="2981" w:type="dxa"/>
            <w:gridSpan w:val="22"/>
          </w:tcPr>
          <w:p>
            <w:pPr>
              <w:spacing w:line="360" w:lineRule="auto"/>
              <w:jc w:val="center"/>
              <w:rPr>
                <w:rFonts w:ascii="仿宋_GB2312" w:hAnsi="宋体" w:eastAsia="仿宋_GB2312"/>
              </w:rPr>
            </w:pPr>
            <w:r>
              <w:rPr>
                <w:rFonts w:hint="eastAsia" w:ascii="仿宋_GB2312" w:hAnsi="宋体" w:eastAsia="仿宋_GB2312"/>
              </w:rPr>
              <w:t>流体与机械实验室</w:t>
            </w:r>
          </w:p>
        </w:tc>
        <w:tc>
          <w:tcPr>
            <w:tcW w:w="1172" w:type="dxa"/>
            <w:gridSpan w:val="12"/>
          </w:tcPr>
          <w:p>
            <w:pPr>
              <w:spacing w:line="360" w:lineRule="auto"/>
              <w:jc w:val="center"/>
              <w:rPr>
                <w:rFonts w:ascii="仿宋_GB2312" w:hAnsi="宋体" w:eastAsia="仿宋_GB2312"/>
              </w:rPr>
            </w:pPr>
            <w:r>
              <w:rPr>
                <w:rFonts w:hint="eastAsia" w:ascii="仿宋_GB2312" w:hAnsi="宋体" w:eastAsia="仿宋_GB2312"/>
              </w:rPr>
              <w:t>120.95</w:t>
            </w:r>
          </w:p>
        </w:tc>
        <w:tc>
          <w:tcPr>
            <w:tcW w:w="1849" w:type="dxa"/>
            <w:gridSpan w:val="13"/>
          </w:tcPr>
          <w:p>
            <w:pPr>
              <w:spacing w:line="360" w:lineRule="auto"/>
              <w:jc w:val="center"/>
              <w:rPr>
                <w:rFonts w:ascii="仿宋_GB2312" w:hAnsi="宋体" w:eastAsia="仿宋_GB2312"/>
              </w:rPr>
            </w:pPr>
            <w:r>
              <w:rPr>
                <w:rFonts w:hint="eastAsia" w:ascii="仿宋_GB2312" w:hAnsi="宋体" w:eastAsia="仿宋_GB2312"/>
              </w:rPr>
              <w:t>1</w:t>
            </w:r>
          </w:p>
        </w:tc>
        <w:tc>
          <w:tcPr>
            <w:tcW w:w="913" w:type="dxa"/>
            <w:gridSpan w:val="5"/>
          </w:tcPr>
          <w:p>
            <w:pPr>
              <w:spacing w:line="360" w:lineRule="auto"/>
              <w:jc w:val="center"/>
              <w:rPr>
                <w:rFonts w:ascii="仿宋_GB2312" w:hAnsi="宋体" w:eastAsia="仿宋_GB2312"/>
              </w:rPr>
            </w:pPr>
            <w:r>
              <w:rPr>
                <w:rFonts w:hint="eastAsia" w:ascii="仿宋_GB2312" w:hAnsi="宋体" w:eastAsia="仿宋_GB2312"/>
              </w:rPr>
              <w:t>23</w:t>
            </w:r>
          </w:p>
        </w:tc>
        <w:tc>
          <w:tcPr>
            <w:tcW w:w="788" w:type="dxa"/>
            <w:gridSpan w:val="2"/>
          </w:tcPr>
          <w:p>
            <w:pPr>
              <w:spacing w:line="360" w:lineRule="auto"/>
              <w:jc w:val="center"/>
              <w:rPr>
                <w:rFonts w:ascii="仿宋_GB2312" w:hAnsi="宋体" w:eastAsia="仿宋_GB2312"/>
              </w:rPr>
            </w:pPr>
            <w:r>
              <w:rPr>
                <w:rFonts w:hint="eastAsia" w:ascii="仿宋_GB2312" w:hAnsi="宋体" w:eastAsia="仿宋_GB2312"/>
              </w:rPr>
              <w:t>8</w:t>
            </w:r>
          </w:p>
        </w:tc>
        <w:tc>
          <w:tcPr>
            <w:tcW w:w="2065" w:type="dxa"/>
            <w:gridSpan w:val="8"/>
          </w:tcPr>
          <w:p>
            <w:pPr>
              <w:spacing w:line="360" w:lineRule="auto"/>
              <w:jc w:val="center"/>
              <w:rPr>
                <w:rFonts w:ascii="仿宋_GB2312" w:hAnsi="宋体" w:eastAsia="仿宋_GB2312"/>
              </w:rPr>
            </w:pPr>
            <w:r>
              <w:rPr>
                <w:rFonts w:hint="eastAsia" w:ascii="仿宋_GB2312" w:hAnsi="宋体" w:eastAsia="仿宋_GB2312"/>
              </w:rPr>
              <w:t>57.43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79" w:hRule="atLeast"/>
          <w:jc w:val="center"/>
        </w:trPr>
        <w:tc>
          <w:tcPr>
            <w:tcW w:w="652" w:type="dxa"/>
            <w:vAlign w:val="center"/>
          </w:tcPr>
          <w:p>
            <w:pPr>
              <w:spacing w:line="360" w:lineRule="auto"/>
              <w:jc w:val="center"/>
              <w:rPr>
                <w:rFonts w:ascii="仿宋_GB2312" w:hAnsi="宋体" w:eastAsia="仿宋_GB2312"/>
              </w:rPr>
            </w:pPr>
            <w:r>
              <w:rPr>
                <w:rFonts w:hint="eastAsia" w:ascii="仿宋_GB2312" w:hAnsi="宋体" w:eastAsia="仿宋_GB2312"/>
              </w:rPr>
              <w:t>2</w:t>
            </w:r>
          </w:p>
        </w:tc>
        <w:tc>
          <w:tcPr>
            <w:tcW w:w="2981" w:type="dxa"/>
            <w:gridSpan w:val="22"/>
          </w:tcPr>
          <w:p>
            <w:pPr>
              <w:spacing w:line="360" w:lineRule="auto"/>
              <w:jc w:val="center"/>
              <w:rPr>
                <w:rFonts w:ascii="仿宋_GB2312" w:hAnsi="宋体" w:eastAsia="仿宋_GB2312"/>
              </w:rPr>
            </w:pPr>
            <w:r>
              <w:rPr>
                <w:rFonts w:hint="eastAsia" w:ascii="仿宋_GB2312" w:hAnsi="宋体" w:eastAsia="仿宋_GB2312"/>
              </w:rPr>
              <w:t>油气装备实验室</w:t>
            </w:r>
          </w:p>
        </w:tc>
        <w:tc>
          <w:tcPr>
            <w:tcW w:w="1172" w:type="dxa"/>
            <w:gridSpan w:val="12"/>
          </w:tcPr>
          <w:p>
            <w:pPr>
              <w:spacing w:line="360" w:lineRule="auto"/>
              <w:jc w:val="center"/>
              <w:rPr>
                <w:rFonts w:ascii="仿宋_GB2312" w:hAnsi="宋体" w:eastAsia="仿宋_GB2312"/>
              </w:rPr>
            </w:pPr>
            <w:r>
              <w:rPr>
                <w:rFonts w:ascii="仿宋_GB2312" w:hAnsi="宋体" w:eastAsia="仿宋_GB2312"/>
              </w:rPr>
              <w:t>61</w:t>
            </w:r>
          </w:p>
        </w:tc>
        <w:tc>
          <w:tcPr>
            <w:tcW w:w="1849" w:type="dxa"/>
            <w:gridSpan w:val="13"/>
          </w:tcPr>
          <w:p>
            <w:pPr>
              <w:spacing w:line="360" w:lineRule="auto"/>
              <w:jc w:val="center"/>
              <w:rPr>
                <w:rFonts w:ascii="仿宋_GB2312" w:hAnsi="宋体" w:eastAsia="仿宋_GB2312"/>
              </w:rPr>
            </w:pPr>
            <w:r>
              <w:rPr>
                <w:rFonts w:hint="eastAsia" w:ascii="仿宋_GB2312" w:hAnsi="宋体" w:eastAsia="仿宋_GB2312"/>
              </w:rPr>
              <w:t>1</w:t>
            </w:r>
          </w:p>
        </w:tc>
        <w:tc>
          <w:tcPr>
            <w:tcW w:w="913" w:type="dxa"/>
            <w:gridSpan w:val="5"/>
          </w:tcPr>
          <w:p>
            <w:pPr>
              <w:spacing w:line="360" w:lineRule="auto"/>
              <w:jc w:val="center"/>
              <w:rPr>
                <w:rFonts w:ascii="仿宋_GB2312" w:hAnsi="宋体" w:eastAsia="仿宋_GB2312"/>
              </w:rPr>
            </w:pPr>
            <w:r>
              <w:rPr>
                <w:rFonts w:hint="eastAsia" w:ascii="仿宋_GB2312" w:hAnsi="宋体" w:eastAsia="仿宋_GB2312"/>
              </w:rPr>
              <w:t>3</w:t>
            </w:r>
          </w:p>
        </w:tc>
        <w:tc>
          <w:tcPr>
            <w:tcW w:w="788" w:type="dxa"/>
            <w:gridSpan w:val="2"/>
          </w:tcPr>
          <w:p>
            <w:pPr>
              <w:spacing w:line="360" w:lineRule="auto"/>
              <w:jc w:val="center"/>
              <w:rPr>
                <w:rFonts w:ascii="仿宋_GB2312" w:hAnsi="宋体" w:eastAsia="仿宋_GB2312"/>
              </w:rPr>
            </w:pPr>
            <w:r>
              <w:rPr>
                <w:rFonts w:hint="eastAsia" w:ascii="仿宋_GB2312" w:hAnsi="宋体" w:eastAsia="仿宋_GB2312"/>
              </w:rPr>
              <w:t>3</w:t>
            </w:r>
          </w:p>
        </w:tc>
        <w:tc>
          <w:tcPr>
            <w:tcW w:w="2065" w:type="dxa"/>
            <w:gridSpan w:val="8"/>
          </w:tcPr>
          <w:p>
            <w:pPr>
              <w:spacing w:line="360" w:lineRule="auto"/>
              <w:jc w:val="center"/>
              <w:rPr>
                <w:rFonts w:ascii="仿宋_GB2312" w:hAnsi="宋体" w:eastAsia="仿宋_GB2312"/>
              </w:rPr>
            </w:pPr>
            <w:r>
              <w:rPr>
                <w:rFonts w:hint="eastAsia" w:ascii="仿宋_GB2312" w:hAnsi="宋体" w:eastAsia="仿宋_GB2312"/>
              </w:rPr>
              <w:t>63.38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79" w:hRule="atLeast"/>
          <w:jc w:val="center"/>
        </w:trPr>
        <w:tc>
          <w:tcPr>
            <w:tcW w:w="652" w:type="dxa"/>
            <w:vAlign w:val="center"/>
          </w:tcPr>
          <w:p>
            <w:pPr>
              <w:spacing w:line="360" w:lineRule="auto"/>
              <w:jc w:val="center"/>
              <w:rPr>
                <w:rFonts w:ascii="仿宋_GB2312" w:hAnsi="宋体" w:eastAsia="仿宋_GB2312"/>
              </w:rPr>
            </w:pPr>
            <w:r>
              <w:rPr>
                <w:rFonts w:hint="eastAsia" w:ascii="仿宋_GB2312" w:hAnsi="宋体" w:eastAsia="仿宋_GB2312"/>
              </w:rPr>
              <w:t>3</w:t>
            </w:r>
          </w:p>
        </w:tc>
        <w:tc>
          <w:tcPr>
            <w:tcW w:w="2981" w:type="dxa"/>
            <w:gridSpan w:val="22"/>
          </w:tcPr>
          <w:p>
            <w:pPr>
              <w:spacing w:line="360" w:lineRule="auto"/>
              <w:jc w:val="center"/>
              <w:rPr>
                <w:rFonts w:ascii="仿宋_GB2312" w:hAnsi="宋体" w:eastAsia="仿宋_GB2312"/>
              </w:rPr>
            </w:pPr>
            <w:r>
              <w:rPr>
                <w:rFonts w:hint="eastAsia" w:ascii="仿宋_GB2312" w:hAnsi="宋体" w:eastAsia="仿宋_GB2312"/>
              </w:rPr>
              <w:t>气体长输与燃气输配室</w:t>
            </w:r>
          </w:p>
        </w:tc>
        <w:tc>
          <w:tcPr>
            <w:tcW w:w="1172" w:type="dxa"/>
            <w:gridSpan w:val="12"/>
          </w:tcPr>
          <w:p>
            <w:pPr>
              <w:spacing w:line="360" w:lineRule="auto"/>
              <w:jc w:val="center"/>
              <w:rPr>
                <w:rFonts w:ascii="仿宋_GB2312" w:hAnsi="宋体" w:eastAsia="仿宋_GB2312"/>
              </w:rPr>
            </w:pPr>
            <w:r>
              <w:rPr>
                <w:rFonts w:ascii="仿宋_GB2312" w:hAnsi="宋体" w:eastAsia="仿宋_GB2312"/>
              </w:rPr>
              <w:t>113</w:t>
            </w:r>
          </w:p>
        </w:tc>
        <w:tc>
          <w:tcPr>
            <w:tcW w:w="1849" w:type="dxa"/>
            <w:gridSpan w:val="13"/>
          </w:tcPr>
          <w:p>
            <w:pPr>
              <w:spacing w:line="360" w:lineRule="auto"/>
              <w:jc w:val="center"/>
              <w:rPr>
                <w:rFonts w:ascii="仿宋_GB2312" w:hAnsi="宋体" w:eastAsia="仿宋_GB2312"/>
              </w:rPr>
            </w:pPr>
            <w:r>
              <w:rPr>
                <w:rFonts w:hint="eastAsia" w:ascii="仿宋_GB2312" w:hAnsi="宋体" w:eastAsia="仿宋_GB2312"/>
              </w:rPr>
              <w:t>1</w:t>
            </w:r>
          </w:p>
        </w:tc>
        <w:tc>
          <w:tcPr>
            <w:tcW w:w="913" w:type="dxa"/>
            <w:gridSpan w:val="5"/>
          </w:tcPr>
          <w:p>
            <w:pPr>
              <w:spacing w:line="360" w:lineRule="auto"/>
              <w:jc w:val="center"/>
              <w:rPr>
                <w:rFonts w:ascii="仿宋_GB2312" w:hAnsi="宋体" w:eastAsia="仿宋_GB2312"/>
              </w:rPr>
            </w:pPr>
            <w:r>
              <w:rPr>
                <w:rFonts w:hint="eastAsia" w:ascii="仿宋_GB2312" w:hAnsi="宋体" w:eastAsia="仿宋_GB2312"/>
              </w:rPr>
              <w:t>1</w:t>
            </w:r>
          </w:p>
        </w:tc>
        <w:tc>
          <w:tcPr>
            <w:tcW w:w="788" w:type="dxa"/>
            <w:gridSpan w:val="2"/>
          </w:tcPr>
          <w:p>
            <w:pPr>
              <w:spacing w:line="360" w:lineRule="auto"/>
              <w:jc w:val="center"/>
              <w:rPr>
                <w:rFonts w:ascii="仿宋_GB2312" w:hAnsi="宋体" w:eastAsia="仿宋_GB2312"/>
              </w:rPr>
            </w:pPr>
            <w:r>
              <w:rPr>
                <w:rFonts w:hint="eastAsia" w:ascii="仿宋_GB2312" w:hAnsi="宋体" w:eastAsia="仿宋_GB2312"/>
              </w:rPr>
              <w:t>1</w:t>
            </w:r>
          </w:p>
        </w:tc>
        <w:tc>
          <w:tcPr>
            <w:tcW w:w="2065" w:type="dxa"/>
            <w:gridSpan w:val="8"/>
          </w:tcPr>
          <w:p>
            <w:pPr>
              <w:spacing w:line="360" w:lineRule="auto"/>
              <w:jc w:val="center"/>
              <w:rPr>
                <w:rFonts w:ascii="仿宋_GB2312" w:hAnsi="宋体" w:eastAsia="仿宋_GB2312"/>
              </w:rPr>
            </w:pPr>
            <w:r>
              <w:rPr>
                <w:rFonts w:hint="eastAsia" w:ascii="仿宋_GB2312" w:hAnsi="宋体" w:eastAsia="仿宋_GB2312"/>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79" w:hRule="atLeast"/>
          <w:jc w:val="center"/>
        </w:trPr>
        <w:tc>
          <w:tcPr>
            <w:tcW w:w="652" w:type="dxa"/>
            <w:vAlign w:val="center"/>
          </w:tcPr>
          <w:p>
            <w:pPr>
              <w:spacing w:line="360" w:lineRule="auto"/>
              <w:jc w:val="center"/>
              <w:rPr>
                <w:rFonts w:ascii="仿宋_GB2312" w:hAnsi="宋体" w:eastAsia="仿宋_GB2312"/>
              </w:rPr>
            </w:pPr>
            <w:r>
              <w:rPr>
                <w:rFonts w:hint="eastAsia" w:ascii="仿宋_GB2312" w:hAnsi="宋体" w:eastAsia="仿宋_GB2312"/>
              </w:rPr>
              <w:t>4</w:t>
            </w:r>
          </w:p>
        </w:tc>
        <w:tc>
          <w:tcPr>
            <w:tcW w:w="2981" w:type="dxa"/>
            <w:gridSpan w:val="22"/>
          </w:tcPr>
          <w:p>
            <w:pPr>
              <w:spacing w:line="360" w:lineRule="auto"/>
              <w:jc w:val="center"/>
              <w:rPr>
                <w:rFonts w:ascii="仿宋_GB2312" w:hAnsi="宋体" w:eastAsia="仿宋_GB2312"/>
              </w:rPr>
            </w:pPr>
            <w:r>
              <w:rPr>
                <w:rFonts w:hint="eastAsia" w:ascii="仿宋_GB2312" w:hAnsi="宋体" w:eastAsia="仿宋_GB2312"/>
              </w:rPr>
              <w:t>液体长输实验室</w:t>
            </w:r>
          </w:p>
        </w:tc>
        <w:tc>
          <w:tcPr>
            <w:tcW w:w="1172" w:type="dxa"/>
            <w:gridSpan w:val="12"/>
          </w:tcPr>
          <w:p>
            <w:pPr>
              <w:spacing w:line="360" w:lineRule="auto"/>
              <w:jc w:val="center"/>
              <w:rPr>
                <w:rFonts w:ascii="仿宋_GB2312" w:hAnsi="宋体" w:eastAsia="仿宋_GB2312"/>
              </w:rPr>
            </w:pPr>
            <w:r>
              <w:rPr>
                <w:rFonts w:ascii="仿宋_GB2312" w:hAnsi="宋体" w:eastAsia="仿宋_GB2312"/>
              </w:rPr>
              <w:t>116</w:t>
            </w:r>
          </w:p>
        </w:tc>
        <w:tc>
          <w:tcPr>
            <w:tcW w:w="1849" w:type="dxa"/>
            <w:gridSpan w:val="13"/>
          </w:tcPr>
          <w:p>
            <w:pPr>
              <w:spacing w:line="360" w:lineRule="auto"/>
              <w:jc w:val="center"/>
              <w:rPr>
                <w:rFonts w:ascii="仿宋_GB2312" w:hAnsi="宋体" w:eastAsia="仿宋_GB2312"/>
              </w:rPr>
            </w:pPr>
            <w:r>
              <w:rPr>
                <w:rFonts w:hint="eastAsia" w:ascii="仿宋_GB2312" w:hAnsi="宋体" w:eastAsia="仿宋_GB2312"/>
              </w:rPr>
              <w:t>1</w:t>
            </w:r>
          </w:p>
        </w:tc>
        <w:tc>
          <w:tcPr>
            <w:tcW w:w="913" w:type="dxa"/>
            <w:gridSpan w:val="5"/>
          </w:tcPr>
          <w:p>
            <w:pPr>
              <w:spacing w:line="360" w:lineRule="auto"/>
              <w:jc w:val="center"/>
              <w:rPr>
                <w:rFonts w:ascii="仿宋_GB2312" w:hAnsi="宋体" w:eastAsia="仿宋_GB2312"/>
              </w:rPr>
            </w:pPr>
            <w:r>
              <w:rPr>
                <w:rFonts w:hint="eastAsia" w:ascii="仿宋_GB2312" w:hAnsi="宋体" w:eastAsia="仿宋_GB2312"/>
              </w:rPr>
              <w:t>1</w:t>
            </w:r>
          </w:p>
        </w:tc>
        <w:tc>
          <w:tcPr>
            <w:tcW w:w="788" w:type="dxa"/>
            <w:gridSpan w:val="2"/>
          </w:tcPr>
          <w:p>
            <w:pPr>
              <w:spacing w:line="360" w:lineRule="auto"/>
              <w:jc w:val="center"/>
              <w:rPr>
                <w:rFonts w:ascii="仿宋_GB2312" w:hAnsi="宋体" w:eastAsia="仿宋_GB2312"/>
              </w:rPr>
            </w:pPr>
            <w:r>
              <w:rPr>
                <w:rFonts w:hint="eastAsia" w:ascii="仿宋_GB2312" w:hAnsi="宋体" w:eastAsia="仿宋_GB2312"/>
              </w:rPr>
              <w:t>1</w:t>
            </w:r>
          </w:p>
        </w:tc>
        <w:tc>
          <w:tcPr>
            <w:tcW w:w="2065" w:type="dxa"/>
            <w:gridSpan w:val="8"/>
          </w:tcPr>
          <w:p>
            <w:pPr>
              <w:spacing w:line="360" w:lineRule="auto"/>
              <w:jc w:val="center"/>
              <w:rPr>
                <w:rFonts w:ascii="仿宋_GB2312" w:hAnsi="宋体" w:eastAsia="仿宋_GB2312"/>
              </w:rPr>
            </w:pPr>
            <w:r>
              <w:rPr>
                <w:rFonts w:hint="eastAsia" w:ascii="仿宋_GB2312" w:hAnsi="宋体" w:eastAsia="仿宋_GB2312"/>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rPr>
                <w:rFonts w:ascii="仿宋_GB2312" w:hAnsi="宋体" w:eastAsia="仿宋_GB2312"/>
              </w:rPr>
            </w:pPr>
            <w:bookmarkStart w:id="29" w:name="_Hlk25847340"/>
            <w:r>
              <w:rPr>
                <w:rFonts w:ascii="仿宋_GB2312" w:hAnsi="宋体" w:eastAsia="仿宋_GB2312"/>
                <w:b/>
                <w:bCs/>
              </w:rPr>
              <w:t>Ⅲ</w:t>
            </w:r>
            <w:r>
              <w:rPr>
                <w:rFonts w:hint="eastAsia" w:ascii="仿宋_GB2312" w:hAnsi="宋体" w:eastAsia="仿宋_GB2312"/>
                <w:b/>
                <w:bCs/>
              </w:rPr>
              <w:t>-</w:t>
            </w:r>
            <w:r>
              <w:rPr>
                <w:rFonts w:hint="eastAsia" w:ascii="仿宋_GB2312" w:hAnsi="宋体" w:eastAsia="仿宋_GB2312"/>
                <w:b/>
                <w:bCs/>
                <w:sz w:val="24"/>
              </w:rPr>
              <w:t>3</w:t>
            </w:r>
            <w:r>
              <w:rPr>
                <w:rFonts w:hint="eastAsia" w:ascii="仿宋_GB2312" w:hAnsi="宋体" w:eastAsia="仿宋_GB2312"/>
                <w:b/>
                <w:bCs/>
              </w:rPr>
              <w:t>-</w:t>
            </w:r>
            <w:r>
              <w:rPr>
                <w:rFonts w:hint="eastAsia" w:ascii="仿宋_GB2312" w:hAnsi="宋体" w:eastAsia="仿宋_GB2312"/>
                <w:b/>
                <w:bCs/>
                <w:sz w:val="24"/>
              </w:rPr>
              <w:t>2</w:t>
            </w:r>
            <w:r>
              <w:rPr>
                <w:rFonts w:hint="eastAsia" w:ascii="仿宋_GB2312" w:hAnsi="宋体" w:eastAsia="仿宋_GB2312"/>
                <w:b/>
                <w:bCs/>
              </w:rPr>
              <w:t xml:space="preserve"> 专业实验室仪器设备一览表（★</w:t>
            </w:r>
            <w:r>
              <w:rPr>
                <w:rFonts w:ascii="仿宋_GB2312" w:hAnsi="宋体" w:eastAsia="仿宋_GB2312" w:cs="宋体"/>
                <w:b/>
                <w:bCs/>
                <w:color w:val="000000"/>
                <w:kern w:val="0"/>
                <w:szCs w:val="21"/>
              </w:rPr>
              <w:t>指单价高于800元的仪器设备</w:t>
            </w:r>
            <w:r>
              <w:rPr>
                <w:rFonts w:hint="eastAsia" w:ascii="仿宋_GB2312" w:hAnsi="宋体" w:eastAsia="仿宋_GB2312" w:cs="宋体"/>
                <w:b/>
                <w:bCs/>
                <w:color w:val="000000"/>
                <w:kern w:val="0"/>
                <w:szCs w:val="21"/>
              </w:rPr>
              <w:t>，</w:t>
            </w:r>
            <w:r>
              <w:rPr>
                <w:rFonts w:hint="eastAsia" w:ascii="仿宋_GB2312" w:hAnsi="宋体" w:eastAsia="仿宋_GB2312"/>
                <w:b/>
                <w:bCs/>
              </w:rPr>
              <w:t>可附表于本页）</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103" w:hRule="atLeast"/>
          <w:jc w:val="center"/>
        </w:trPr>
        <w:tc>
          <w:tcPr>
            <w:tcW w:w="652" w:type="dxa"/>
            <w:vAlign w:val="center"/>
          </w:tcPr>
          <w:p>
            <w:pPr>
              <w:spacing w:line="360" w:lineRule="auto"/>
              <w:jc w:val="center"/>
              <w:rPr>
                <w:rFonts w:ascii="仿宋_GB2312" w:hAnsi="宋体" w:eastAsia="仿宋_GB2312"/>
              </w:rPr>
            </w:pPr>
            <w:r>
              <w:rPr>
                <w:rFonts w:hint="eastAsia" w:ascii="仿宋_GB2312" w:hAnsi="宋体" w:eastAsia="仿宋_GB2312"/>
              </w:rPr>
              <w:t>序号</w:t>
            </w:r>
          </w:p>
        </w:tc>
        <w:tc>
          <w:tcPr>
            <w:tcW w:w="2160" w:type="dxa"/>
            <w:gridSpan w:val="11"/>
            <w:vAlign w:val="center"/>
          </w:tcPr>
          <w:p>
            <w:pPr>
              <w:spacing w:line="360" w:lineRule="auto"/>
              <w:jc w:val="center"/>
              <w:rPr>
                <w:rFonts w:ascii="仿宋_GB2312" w:hAnsi="宋体" w:eastAsia="仿宋_GB2312"/>
              </w:rPr>
            </w:pPr>
            <w:r>
              <w:rPr>
                <w:rFonts w:hint="eastAsia" w:ascii="仿宋_GB2312" w:hAnsi="宋体" w:eastAsia="仿宋_GB2312"/>
              </w:rPr>
              <w:t>仪器设备名称</w:t>
            </w:r>
          </w:p>
        </w:tc>
        <w:tc>
          <w:tcPr>
            <w:tcW w:w="1993" w:type="dxa"/>
            <w:gridSpan w:val="23"/>
            <w:vAlign w:val="center"/>
          </w:tcPr>
          <w:p>
            <w:pPr>
              <w:spacing w:line="360" w:lineRule="auto"/>
              <w:jc w:val="center"/>
              <w:rPr>
                <w:rFonts w:ascii="仿宋_GB2312" w:hAnsi="宋体" w:eastAsia="仿宋_GB2312"/>
              </w:rPr>
            </w:pPr>
            <w:r>
              <w:rPr>
                <w:rFonts w:hint="eastAsia" w:ascii="仿宋_GB2312" w:hAnsi="宋体" w:eastAsia="仿宋_GB2312"/>
              </w:rPr>
              <w:t>品牌及型号、规格</w:t>
            </w:r>
          </w:p>
        </w:tc>
        <w:tc>
          <w:tcPr>
            <w:tcW w:w="577" w:type="dxa"/>
            <w:gridSpan w:val="8"/>
            <w:vAlign w:val="center"/>
          </w:tcPr>
          <w:p>
            <w:pPr>
              <w:spacing w:line="360" w:lineRule="auto"/>
              <w:jc w:val="center"/>
              <w:rPr>
                <w:rFonts w:ascii="仿宋_GB2312" w:hAnsi="宋体" w:eastAsia="仿宋_GB2312"/>
              </w:rPr>
            </w:pPr>
            <w:r>
              <w:rPr>
                <w:rFonts w:hint="eastAsia" w:ascii="仿宋_GB2312" w:hAnsi="宋体" w:eastAsia="仿宋_GB2312"/>
              </w:rPr>
              <w:t>数量</w:t>
            </w:r>
          </w:p>
        </w:tc>
        <w:tc>
          <w:tcPr>
            <w:tcW w:w="1919" w:type="dxa"/>
            <w:gridSpan w:val="9"/>
            <w:vAlign w:val="center"/>
          </w:tcPr>
          <w:p>
            <w:pPr>
              <w:spacing w:line="360" w:lineRule="auto"/>
              <w:jc w:val="center"/>
              <w:rPr>
                <w:rFonts w:ascii="仿宋_GB2312" w:hAnsi="宋体" w:eastAsia="仿宋_GB2312"/>
              </w:rPr>
            </w:pPr>
            <w:r>
              <w:rPr>
                <w:rFonts w:hint="eastAsia" w:ascii="仿宋_GB2312" w:hAnsi="宋体" w:eastAsia="仿宋_GB2312"/>
              </w:rPr>
              <w:t>单</w:t>
            </w:r>
            <w:r>
              <w:rPr>
                <w:rFonts w:ascii="仿宋_GB2312" w:hAnsi="宋体" w:eastAsia="仿宋_GB2312"/>
              </w:rPr>
              <w:t xml:space="preserve">  </w:t>
            </w:r>
            <w:r>
              <w:rPr>
                <w:rFonts w:hint="eastAsia" w:ascii="仿宋_GB2312" w:hAnsi="宋体" w:eastAsia="仿宋_GB2312"/>
              </w:rPr>
              <w:t>价（￥或＄）</w:t>
            </w:r>
          </w:p>
        </w:tc>
        <w:tc>
          <w:tcPr>
            <w:tcW w:w="1701" w:type="dxa"/>
            <w:gridSpan w:val="5"/>
            <w:vAlign w:val="center"/>
          </w:tcPr>
          <w:p>
            <w:pPr>
              <w:spacing w:line="360" w:lineRule="auto"/>
              <w:jc w:val="center"/>
              <w:rPr>
                <w:rFonts w:ascii="仿宋_GB2312" w:hAnsi="宋体" w:eastAsia="仿宋_GB2312"/>
              </w:rPr>
            </w:pPr>
            <w:r>
              <w:rPr>
                <w:rFonts w:hint="eastAsia" w:ascii="仿宋_GB2312" w:hAnsi="宋体" w:eastAsia="仿宋_GB2312"/>
              </w:rPr>
              <w:t>国别、厂家</w:t>
            </w:r>
          </w:p>
        </w:tc>
        <w:tc>
          <w:tcPr>
            <w:tcW w:w="1418" w:type="dxa"/>
            <w:gridSpan w:val="6"/>
            <w:vAlign w:val="center"/>
          </w:tcPr>
          <w:p>
            <w:pPr>
              <w:spacing w:line="360" w:lineRule="auto"/>
              <w:jc w:val="center"/>
              <w:rPr>
                <w:rFonts w:ascii="仿宋_GB2312" w:hAnsi="宋体" w:eastAsia="仿宋_GB2312"/>
              </w:rPr>
            </w:pPr>
            <w:r>
              <w:rPr>
                <w:rFonts w:hint="eastAsia" w:ascii="仿宋_GB2312" w:hAnsi="宋体" w:eastAsia="仿宋_GB2312"/>
              </w:rPr>
              <w:t>出 厂</w:t>
            </w:r>
          </w:p>
          <w:p>
            <w:pPr>
              <w:spacing w:line="360" w:lineRule="auto"/>
              <w:jc w:val="center"/>
              <w:rPr>
                <w:rFonts w:ascii="仿宋_GB2312" w:hAnsi="宋体" w:eastAsia="仿宋_GB2312"/>
              </w:rPr>
            </w:pPr>
            <w:r>
              <w:rPr>
                <w:rFonts w:hint="eastAsia" w:ascii="仿宋_GB2312" w:hAnsi="宋体" w:eastAsia="仿宋_GB2312"/>
              </w:rPr>
              <w:t>年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10" w:hRule="atLeast"/>
          <w:jc w:val="center"/>
        </w:trPr>
        <w:tc>
          <w:tcPr>
            <w:tcW w:w="652" w:type="dxa"/>
            <w:vAlign w:val="center"/>
          </w:tcPr>
          <w:p>
            <w:pPr>
              <w:spacing w:line="360" w:lineRule="auto"/>
              <w:jc w:val="center"/>
              <w:rPr>
                <w:rFonts w:ascii="仿宋_GB2312" w:hAnsi="宋体" w:eastAsia="仿宋_GB2312"/>
              </w:rPr>
            </w:pPr>
            <w:r>
              <w:rPr>
                <w:rFonts w:hint="eastAsia" w:ascii="仿宋_GB2312" w:hAnsi="宋体" w:eastAsia="仿宋_GB2312"/>
              </w:rPr>
              <w:t>1</w:t>
            </w:r>
          </w:p>
        </w:tc>
        <w:tc>
          <w:tcPr>
            <w:tcW w:w="2160" w:type="dxa"/>
            <w:gridSpan w:val="11"/>
            <w:vAlign w:val="center"/>
          </w:tcPr>
          <w:p>
            <w:pPr>
              <w:spacing w:line="360" w:lineRule="auto"/>
              <w:jc w:val="center"/>
              <w:rPr>
                <w:rFonts w:ascii="仿宋_GB2312" w:hAnsi="宋体" w:eastAsia="仿宋_GB2312"/>
              </w:rPr>
            </w:pPr>
            <w:r>
              <w:rPr>
                <w:rFonts w:hint="eastAsia" w:ascii="仿宋_GB2312" w:hAnsi="宋体" w:eastAsia="仿宋_GB2312"/>
              </w:rPr>
              <w:t>表面粗糙度轮廓仪</w:t>
            </w:r>
          </w:p>
        </w:tc>
        <w:tc>
          <w:tcPr>
            <w:tcW w:w="1993" w:type="dxa"/>
            <w:gridSpan w:val="23"/>
            <w:vAlign w:val="center"/>
          </w:tcPr>
          <w:p>
            <w:pPr>
              <w:spacing w:line="360" w:lineRule="auto"/>
              <w:jc w:val="center"/>
              <w:rPr>
                <w:rFonts w:ascii="仿宋_GB2312" w:hAnsi="宋体" w:eastAsia="仿宋_GB2312"/>
              </w:rPr>
            </w:pPr>
            <w:r>
              <w:rPr>
                <w:rFonts w:hint="eastAsia" w:ascii="仿宋_GB2312" w:hAnsi="宋体" w:eastAsia="仿宋_GB2312"/>
              </w:rPr>
              <w:t>SEF680</w:t>
            </w:r>
          </w:p>
        </w:tc>
        <w:tc>
          <w:tcPr>
            <w:tcW w:w="577" w:type="dxa"/>
            <w:gridSpan w:val="8"/>
            <w:vAlign w:val="center"/>
          </w:tcPr>
          <w:p>
            <w:pPr>
              <w:spacing w:line="360" w:lineRule="auto"/>
              <w:jc w:val="center"/>
              <w:rPr>
                <w:rFonts w:ascii="仿宋_GB2312" w:hAnsi="宋体" w:eastAsia="仿宋_GB2312"/>
              </w:rPr>
            </w:pPr>
            <w:r>
              <w:rPr>
                <w:rFonts w:hint="eastAsia" w:ascii="仿宋_GB2312" w:hAnsi="宋体" w:eastAsia="仿宋_GB2312"/>
              </w:rPr>
              <w:t>1</w:t>
            </w:r>
          </w:p>
        </w:tc>
        <w:tc>
          <w:tcPr>
            <w:tcW w:w="1919" w:type="dxa"/>
            <w:gridSpan w:val="9"/>
            <w:vAlign w:val="center"/>
          </w:tcPr>
          <w:p>
            <w:pPr>
              <w:spacing w:line="360" w:lineRule="auto"/>
              <w:jc w:val="center"/>
              <w:rPr>
                <w:rFonts w:ascii="仿宋_GB2312" w:hAnsi="宋体" w:eastAsia="仿宋_GB2312"/>
              </w:rPr>
            </w:pPr>
            <w:r>
              <w:rPr>
                <w:rFonts w:hint="eastAsia" w:ascii="仿宋_GB2312" w:hAnsi="宋体" w:eastAsia="仿宋_GB2312"/>
              </w:rPr>
              <w:t>￥396000</w:t>
            </w:r>
          </w:p>
        </w:tc>
        <w:tc>
          <w:tcPr>
            <w:tcW w:w="1701" w:type="dxa"/>
            <w:gridSpan w:val="5"/>
            <w:vAlign w:val="center"/>
          </w:tcPr>
          <w:p>
            <w:pPr>
              <w:spacing w:line="360" w:lineRule="auto"/>
              <w:jc w:val="center"/>
              <w:rPr>
                <w:rFonts w:ascii="仿宋_GB2312" w:hAnsi="宋体" w:eastAsia="仿宋_GB2312"/>
              </w:rPr>
            </w:pPr>
            <w:r>
              <w:rPr>
                <w:rFonts w:hint="eastAsia" w:ascii="仿宋_GB2312" w:hAnsi="宋体" w:eastAsia="仿宋_GB2312"/>
              </w:rPr>
              <w:t>日本小坂研究所</w:t>
            </w:r>
          </w:p>
        </w:tc>
        <w:tc>
          <w:tcPr>
            <w:tcW w:w="1418" w:type="dxa"/>
            <w:gridSpan w:val="6"/>
            <w:vAlign w:val="center"/>
          </w:tcPr>
          <w:p>
            <w:pPr>
              <w:spacing w:line="360" w:lineRule="auto"/>
              <w:jc w:val="center"/>
              <w:rPr>
                <w:rFonts w:ascii="仿宋_GB2312" w:hAnsi="宋体" w:eastAsia="仿宋_GB2312"/>
              </w:rPr>
            </w:pPr>
            <w:r>
              <w:rPr>
                <w:rFonts w:hint="eastAsia" w:ascii="仿宋_GB2312" w:hAnsi="宋体" w:eastAsia="仿宋_GB2312"/>
              </w:rPr>
              <w:t>2018-10-08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44" w:hRule="atLeast"/>
          <w:jc w:val="center"/>
        </w:trPr>
        <w:tc>
          <w:tcPr>
            <w:tcW w:w="652" w:type="dxa"/>
            <w:vAlign w:val="center"/>
          </w:tcPr>
          <w:p>
            <w:pPr>
              <w:spacing w:line="360" w:lineRule="auto"/>
              <w:jc w:val="center"/>
              <w:rPr>
                <w:rFonts w:ascii="仿宋_GB2312" w:hAnsi="宋体" w:eastAsia="仿宋_GB2312"/>
              </w:rPr>
            </w:pPr>
            <w:r>
              <w:rPr>
                <w:rFonts w:hint="eastAsia" w:ascii="仿宋_GB2312" w:hAnsi="宋体" w:eastAsia="仿宋_GB2312"/>
              </w:rPr>
              <w:t>2</w:t>
            </w:r>
          </w:p>
        </w:tc>
        <w:tc>
          <w:tcPr>
            <w:tcW w:w="2160" w:type="dxa"/>
            <w:gridSpan w:val="11"/>
            <w:vAlign w:val="center"/>
          </w:tcPr>
          <w:p>
            <w:pPr>
              <w:spacing w:line="360" w:lineRule="auto"/>
              <w:jc w:val="center"/>
              <w:rPr>
                <w:rFonts w:ascii="仿宋_GB2312" w:hAnsi="宋体" w:eastAsia="仿宋_GB2312"/>
              </w:rPr>
            </w:pPr>
            <w:r>
              <w:rPr>
                <w:rFonts w:hint="eastAsia" w:ascii="仿宋_GB2312" w:hAnsi="宋体" w:eastAsia="仿宋_GB2312"/>
              </w:rPr>
              <w:t>单跨转子实验台系统</w:t>
            </w:r>
          </w:p>
        </w:tc>
        <w:tc>
          <w:tcPr>
            <w:tcW w:w="1993" w:type="dxa"/>
            <w:gridSpan w:val="23"/>
            <w:vAlign w:val="center"/>
          </w:tcPr>
          <w:p>
            <w:pPr>
              <w:spacing w:line="360" w:lineRule="auto"/>
              <w:jc w:val="center"/>
              <w:rPr>
                <w:rFonts w:ascii="仿宋_GB2312" w:hAnsi="宋体" w:eastAsia="仿宋_GB2312"/>
              </w:rPr>
            </w:pPr>
            <w:r>
              <w:rPr>
                <w:rFonts w:hint="eastAsia" w:ascii="仿宋_GB2312" w:hAnsi="宋体" w:eastAsia="仿宋_GB2312"/>
              </w:rPr>
              <w:t>WS-ZHT1-1</w:t>
            </w:r>
          </w:p>
        </w:tc>
        <w:tc>
          <w:tcPr>
            <w:tcW w:w="577" w:type="dxa"/>
            <w:gridSpan w:val="8"/>
            <w:vAlign w:val="center"/>
          </w:tcPr>
          <w:p>
            <w:pPr>
              <w:spacing w:line="360" w:lineRule="auto"/>
              <w:jc w:val="center"/>
              <w:rPr>
                <w:rFonts w:ascii="仿宋_GB2312" w:hAnsi="宋体" w:eastAsia="仿宋_GB2312"/>
              </w:rPr>
            </w:pPr>
            <w:r>
              <w:rPr>
                <w:rFonts w:hint="eastAsia" w:ascii="仿宋_GB2312" w:hAnsi="宋体" w:eastAsia="仿宋_GB2312"/>
              </w:rPr>
              <w:t>1</w:t>
            </w:r>
          </w:p>
        </w:tc>
        <w:tc>
          <w:tcPr>
            <w:tcW w:w="1919" w:type="dxa"/>
            <w:gridSpan w:val="9"/>
            <w:vAlign w:val="center"/>
          </w:tcPr>
          <w:p>
            <w:pPr>
              <w:spacing w:line="360" w:lineRule="auto"/>
              <w:jc w:val="center"/>
              <w:rPr>
                <w:rFonts w:ascii="仿宋_GB2312" w:hAnsi="宋体" w:eastAsia="仿宋_GB2312"/>
              </w:rPr>
            </w:pPr>
            <w:r>
              <w:rPr>
                <w:rFonts w:hint="eastAsia" w:ascii="仿宋_GB2312" w:hAnsi="宋体" w:eastAsia="仿宋_GB2312"/>
              </w:rPr>
              <w:t>￥55000</w:t>
            </w:r>
          </w:p>
        </w:tc>
        <w:tc>
          <w:tcPr>
            <w:tcW w:w="1701" w:type="dxa"/>
            <w:gridSpan w:val="5"/>
            <w:vAlign w:val="center"/>
          </w:tcPr>
          <w:p>
            <w:pPr>
              <w:spacing w:line="360" w:lineRule="auto"/>
              <w:jc w:val="center"/>
              <w:rPr>
                <w:rFonts w:ascii="仿宋_GB2312" w:hAnsi="宋体" w:eastAsia="仿宋_GB2312"/>
              </w:rPr>
            </w:pPr>
            <w:r>
              <w:rPr>
                <w:rFonts w:hint="eastAsia" w:ascii="仿宋_GB2312" w:hAnsi="宋体" w:eastAsia="仿宋_GB2312"/>
              </w:rPr>
              <w:t>北京波谱世纪科技发展有限公司</w:t>
            </w:r>
          </w:p>
        </w:tc>
        <w:tc>
          <w:tcPr>
            <w:tcW w:w="1418" w:type="dxa"/>
            <w:gridSpan w:val="6"/>
            <w:vAlign w:val="center"/>
          </w:tcPr>
          <w:p>
            <w:pPr>
              <w:spacing w:line="360" w:lineRule="auto"/>
              <w:jc w:val="center"/>
              <w:rPr>
                <w:rFonts w:ascii="仿宋_GB2312" w:hAnsi="宋体" w:eastAsia="仿宋_GB2312"/>
              </w:rPr>
            </w:pPr>
            <w:r>
              <w:rPr>
                <w:rFonts w:hint="eastAsia" w:ascii="仿宋_GB2312" w:hAnsi="宋体" w:eastAsia="仿宋_GB2312"/>
              </w:rPr>
              <w:t>2018-10-08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089" w:hRule="atLeast"/>
          <w:jc w:val="center"/>
        </w:trPr>
        <w:tc>
          <w:tcPr>
            <w:tcW w:w="652" w:type="dxa"/>
            <w:vAlign w:val="center"/>
          </w:tcPr>
          <w:p>
            <w:pPr>
              <w:spacing w:line="360" w:lineRule="auto"/>
              <w:jc w:val="center"/>
              <w:rPr>
                <w:rFonts w:ascii="仿宋_GB2312" w:hAnsi="宋体" w:eastAsia="仿宋_GB2312"/>
              </w:rPr>
            </w:pPr>
            <w:r>
              <w:rPr>
                <w:rFonts w:hint="eastAsia" w:ascii="仿宋_GB2312" w:hAnsi="宋体" w:eastAsia="仿宋_GB2312"/>
              </w:rPr>
              <w:t>3</w:t>
            </w:r>
          </w:p>
        </w:tc>
        <w:tc>
          <w:tcPr>
            <w:tcW w:w="2160" w:type="dxa"/>
            <w:gridSpan w:val="11"/>
            <w:vAlign w:val="center"/>
          </w:tcPr>
          <w:p>
            <w:pPr>
              <w:spacing w:line="360" w:lineRule="auto"/>
              <w:jc w:val="center"/>
              <w:rPr>
                <w:rFonts w:ascii="仿宋_GB2312" w:hAnsi="宋体" w:eastAsia="仿宋_GB2312"/>
              </w:rPr>
            </w:pPr>
            <w:r>
              <w:rPr>
                <w:rFonts w:hint="eastAsia" w:ascii="仿宋_GB2312" w:hAnsi="宋体" w:eastAsia="仿宋_GB2312"/>
              </w:rPr>
              <w:t>天然气管道（网）仿真软件</w:t>
            </w:r>
          </w:p>
        </w:tc>
        <w:tc>
          <w:tcPr>
            <w:tcW w:w="1993" w:type="dxa"/>
            <w:gridSpan w:val="23"/>
            <w:vAlign w:val="center"/>
          </w:tcPr>
          <w:p>
            <w:pPr>
              <w:spacing w:line="360" w:lineRule="auto"/>
              <w:jc w:val="center"/>
              <w:rPr>
                <w:rFonts w:ascii="仿宋_GB2312" w:hAnsi="宋体" w:eastAsia="仿宋_GB2312"/>
              </w:rPr>
            </w:pPr>
            <w:r>
              <w:rPr>
                <w:rFonts w:hint="eastAsia" w:ascii="仿宋_GB2312" w:hAnsi="宋体" w:eastAsia="仿宋_GB2312"/>
              </w:rPr>
              <w:t>RealPipe Gas 3.5</w:t>
            </w:r>
          </w:p>
        </w:tc>
        <w:tc>
          <w:tcPr>
            <w:tcW w:w="577" w:type="dxa"/>
            <w:gridSpan w:val="8"/>
            <w:vAlign w:val="center"/>
          </w:tcPr>
          <w:p>
            <w:pPr>
              <w:spacing w:line="360" w:lineRule="auto"/>
              <w:jc w:val="center"/>
              <w:rPr>
                <w:rFonts w:ascii="仿宋_GB2312" w:hAnsi="宋体" w:eastAsia="仿宋_GB2312"/>
              </w:rPr>
            </w:pPr>
            <w:r>
              <w:rPr>
                <w:rFonts w:hint="eastAsia" w:ascii="仿宋_GB2312" w:hAnsi="宋体" w:eastAsia="仿宋_GB2312"/>
              </w:rPr>
              <w:t>1</w:t>
            </w:r>
          </w:p>
        </w:tc>
        <w:tc>
          <w:tcPr>
            <w:tcW w:w="1919" w:type="dxa"/>
            <w:gridSpan w:val="9"/>
            <w:vAlign w:val="center"/>
          </w:tcPr>
          <w:p>
            <w:pPr>
              <w:spacing w:line="360" w:lineRule="auto"/>
              <w:jc w:val="center"/>
              <w:rPr>
                <w:rFonts w:ascii="仿宋_GB2312" w:hAnsi="宋体" w:eastAsia="仿宋_GB2312"/>
              </w:rPr>
            </w:pPr>
            <w:r>
              <w:rPr>
                <w:rFonts w:hint="eastAsia" w:ascii="仿宋_GB2312" w:hAnsi="宋体" w:eastAsia="仿宋_GB2312"/>
              </w:rPr>
              <w:t>￥182800</w:t>
            </w:r>
          </w:p>
        </w:tc>
        <w:tc>
          <w:tcPr>
            <w:tcW w:w="1701" w:type="dxa"/>
            <w:gridSpan w:val="5"/>
            <w:vAlign w:val="center"/>
          </w:tcPr>
          <w:p>
            <w:pPr>
              <w:spacing w:line="360" w:lineRule="auto"/>
              <w:jc w:val="center"/>
              <w:rPr>
                <w:rFonts w:ascii="仿宋_GB2312" w:hAnsi="宋体" w:eastAsia="仿宋_GB2312"/>
              </w:rPr>
            </w:pPr>
            <w:r>
              <w:rPr>
                <w:rFonts w:hint="eastAsia" w:ascii="仿宋_GB2312" w:hAnsi="宋体" w:eastAsia="仿宋_GB2312"/>
              </w:rPr>
              <w:t>中国石油天然气股份有限公司管道分公司管道科技研究中心</w:t>
            </w:r>
          </w:p>
        </w:tc>
        <w:tc>
          <w:tcPr>
            <w:tcW w:w="1418" w:type="dxa"/>
            <w:gridSpan w:val="6"/>
            <w:vAlign w:val="center"/>
          </w:tcPr>
          <w:p>
            <w:pPr>
              <w:spacing w:line="360" w:lineRule="auto"/>
              <w:jc w:val="center"/>
              <w:rPr>
                <w:rFonts w:ascii="仿宋_GB2312" w:hAnsi="宋体" w:eastAsia="仿宋_GB2312"/>
              </w:rPr>
            </w:pPr>
            <w:r>
              <w:rPr>
                <w:rFonts w:hint="eastAsia" w:ascii="仿宋_GB2312" w:hAnsi="宋体" w:eastAsia="仿宋_GB2312"/>
              </w:rPr>
              <w:t>2018-10-08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10" w:hRule="atLeast"/>
          <w:jc w:val="center"/>
        </w:trPr>
        <w:tc>
          <w:tcPr>
            <w:tcW w:w="652" w:type="dxa"/>
            <w:vAlign w:val="center"/>
          </w:tcPr>
          <w:p>
            <w:pPr>
              <w:spacing w:line="360" w:lineRule="auto"/>
              <w:jc w:val="center"/>
              <w:rPr>
                <w:rFonts w:ascii="仿宋_GB2312" w:hAnsi="宋体" w:eastAsia="仿宋_GB2312"/>
              </w:rPr>
            </w:pPr>
            <w:r>
              <w:rPr>
                <w:rFonts w:hint="eastAsia" w:ascii="仿宋_GB2312" w:hAnsi="宋体" w:eastAsia="仿宋_GB2312"/>
              </w:rPr>
              <w:t>4</w:t>
            </w:r>
          </w:p>
        </w:tc>
        <w:tc>
          <w:tcPr>
            <w:tcW w:w="2160" w:type="dxa"/>
            <w:gridSpan w:val="11"/>
            <w:vAlign w:val="center"/>
          </w:tcPr>
          <w:p>
            <w:pPr>
              <w:spacing w:line="360" w:lineRule="auto"/>
              <w:jc w:val="center"/>
              <w:rPr>
                <w:rFonts w:ascii="仿宋_GB2312" w:hAnsi="宋体" w:eastAsia="仿宋_GB2312"/>
              </w:rPr>
            </w:pPr>
            <w:r>
              <w:rPr>
                <w:rFonts w:hint="eastAsia" w:ascii="仿宋_GB2312" w:hAnsi="宋体" w:eastAsia="仿宋_GB2312"/>
              </w:rPr>
              <w:t>输气管道及燃气实验装置</w:t>
            </w:r>
          </w:p>
        </w:tc>
        <w:tc>
          <w:tcPr>
            <w:tcW w:w="1993" w:type="dxa"/>
            <w:gridSpan w:val="23"/>
            <w:vAlign w:val="center"/>
          </w:tcPr>
          <w:p>
            <w:pPr>
              <w:spacing w:line="360" w:lineRule="auto"/>
              <w:jc w:val="center"/>
              <w:rPr>
                <w:rFonts w:ascii="仿宋_GB2312" w:hAnsi="宋体" w:eastAsia="仿宋_GB2312"/>
              </w:rPr>
            </w:pPr>
            <w:r>
              <w:rPr>
                <w:rFonts w:hint="eastAsia" w:ascii="仿宋_GB2312" w:hAnsi="宋体" w:eastAsia="仿宋_GB2312"/>
              </w:rPr>
              <w:t>UTM-GTP</w:t>
            </w:r>
          </w:p>
        </w:tc>
        <w:tc>
          <w:tcPr>
            <w:tcW w:w="577" w:type="dxa"/>
            <w:gridSpan w:val="8"/>
            <w:vAlign w:val="center"/>
          </w:tcPr>
          <w:p>
            <w:pPr>
              <w:spacing w:line="360" w:lineRule="auto"/>
              <w:jc w:val="center"/>
              <w:rPr>
                <w:rFonts w:ascii="仿宋_GB2312" w:hAnsi="宋体" w:eastAsia="仿宋_GB2312"/>
              </w:rPr>
            </w:pPr>
            <w:r>
              <w:rPr>
                <w:rFonts w:hint="eastAsia" w:ascii="仿宋_GB2312" w:hAnsi="宋体" w:eastAsia="仿宋_GB2312"/>
              </w:rPr>
              <w:t>1</w:t>
            </w:r>
          </w:p>
        </w:tc>
        <w:tc>
          <w:tcPr>
            <w:tcW w:w="1919" w:type="dxa"/>
            <w:gridSpan w:val="9"/>
            <w:vAlign w:val="center"/>
          </w:tcPr>
          <w:p>
            <w:pPr>
              <w:spacing w:line="360" w:lineRule="auto"/>
              <w:jc w:val="center"/>
              <w:rPr>
                <w:rFonts w:ascii="仿宋_GB2312" w:hAnsi="宋体" w:eastAsia="仿宋_GB2312"/>
              </w:rPr>
            </w:pPr>
            <w:r>
              <w:rPr>
                <w:rFonts w:hint="eastAsia" w:ascii="仿宋_GB2312" w:hAnsi="宋体" w:eastAsia="仿宋_GB2312"/>
              </w:rPr>
              <w:t>￥675000</w:t>
            </w:r>
          </w:p>
        </w:tc>
        <w:tc>
          <w:tcPr>
            <w:tcW w:w="1701" w:type="dxa"/>
            <w:gridSpan w:val="5"/>
            <w:vAlign w:val="center"/>
          </w:tcPr>
          <w:p>
            <w:pPr>
              <w:spacing w:line="360" w:lineRule="auto"/>
              <w:jc w:val="center"/>
              <w:rPr>
                <w:rFonts w:ascii="仿宋_GB2312" w:hAnsi="宋体" w:eastAsia="仿宋_GB2312"/>
              </w:rPr>
            </w:pPr>
            <w:r>
              <w:rPr>
                <w:rFonts w:hint="eastAsia" w:ascii="仿宋_GB2312" w:hAnsi="宋体" w:eastAsia="仿宋_GB2312"/>
              </w:rPr>
              <w:t>浙江中控科教仪器有限公司</w:t>
            </w:r>
          </w:p>
        </w:tc>
        <w:tc>
          <w:tcPr>
            <w:tcW w:w="1418" w:type="dxa"/>
            <w:gridSpan w:val="6"/>
            <w:vAlign w:val="center"/>
          </w:tcPr>
          <w:p>
            <w:pPr>
              <w:spacing w:line="360" w:lineRule="auto"/>
              <w:jc w:val="center"/>
              <w:rPr>
                <w:rFonts w:ascii="仿宋_GB2312" w:hAnsi="宋体" w:eastAsia="仿宋_GB2312"/>
              </w:rPr>
            </w:pPr>
            <w:r>
              <w:rPr>
                <w:rFonts w:hint="eastAsia" w:ascii="仿宋_GB2312" w:hAnsi="宋体" w:eastAsia="仿宋_GB2312"/>
              </w:rPr>
              <w:t>2018-10-08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10" w:hRule="atLeast"/>
          <w:jc w:val="center"/>
        </w:trPr>
        <w:tc>
          <w:tcPr>
            <w:tcW w:w="652" w:type="dxa"/>
            <w:vAlign w:val="center"/>
          </w:tcPr>
          <w:p>
            <w:pPr>
              <w:spacing w:line="360" w:lineRule="auto"/>
              <w:jc w:val="center"/>
              <w:rPr>
                <w:rFonts w:ascii="仿宋_GB2312" w:hAnsi="宋体" w:eastAsia="仿宋_GB2312"/>
              </w:rPr>
            </w:pPr>
            <w:r>
              <w:rPr>
                <w:rFonts w:hint="eastAsia" w:ascii="仿宋_GB2312" w:hAnsi="宋体" w:eastAsia="仿宋_GB2312"/>
              </w:rPr>
              <w:t>5</w:t>
            </w:r>
          </w:p>
        </w:tc>
        <w:tc>
          <w:tcPr>
            <w:tcW w:w="2160" w:type="dxa"/>
            <w:gridSpan w:val="11"/>
            <w:vAlign w:val="center"/>
          </w:tcPr>
          <w:p>
            <w:pPr>
              <w:spacing w:line="360" w:lineRule="auto"/>
              <w:jc w:val="center"/>
              <w:rPr>
                <w:rFonts w:ascii="仿宋_GB2312" w:hAnsi="宋体" w:eastAsia="仿宋_GB2312"/>
              </w:rPr>
            </w:pPr>
            <w:r>
              <w:rPr>
                <w:rFonts w:hint="eastAsia" w:ascii="仿宋_GB2312" w:hAnsi="宋体" w:eastAsia="仿宋_GB2312"/>
              </w:rPr>
              <w:t>等温输油管道实验装置</w:t>
            </w:r>
          </w:p>
        </w:tc>
        <w:tc>
          <w:tcPr>
            <w:tcW w:w="1993" w:type="dxa"/>
            <w:gridSpan w:val="23"/>
            <w:vAlign w:val="center"/>
          </w:tcPr>
          <w:p>
            <w:pPr>
              <w:spacing w:line="360" w:lineRule="auto"/>
              <w:jc w:val="center"/>
              <w:rPr>
                <w:rFonts w:ascii="仿宋_GB2312" w:hAnsi="宋体" w:eastAsia="仿宋_GB2312"/>
              </w:rPr>
            </w:pPr>
            <w:r>
              <w:rPr>
                <w:rFonts w:hint="eastAsia" w:ascii="仿宋_GB2312" w:hAnsi="宋体" w:eastAsia="仿宋_GB2312"/>
              </w:rPr>
              <w:t>UTM-OTP</w:t>
            </w:r>
          </w:p>
        </w:tc>
        <w:tc>
          <w:tcPr>
            <w:tcW w:w="577" w:type="dxa"/>
            <w:gridSpan w:val="8"/>
            <w:vAlign w:val="center"/>
          </w:tcPr>
          <w:p>
            <w:pPr>
              <w:spacing w:line="360" w:lineRule="auto"/>
              <w:jc w:val="center"/>
              <w:rPr>
                <w:rFonts w:ascii="仿宋_GB2312" w:hAnsi="宋体" w:eastAsia="仿宋_GB2312"/>
              </w:rPr>
            </w:pPr>
            <w:r>
              <w:rPr>
                <w:rFonts w:hint="eastAsia" w:ascii="仿宋_GB2312" w:hAnsi="宋体" w:eastAsia="仿宋_GB2312"/>
              </w:rPr>
              <w:t>1</w:t>
            </w:r>
          </w:p>
        </w:tc>
        <w:tc>
          <w:tcPr>
            <w:tcW w:w="1919" w:type="dxa"/>
            <w:gridSpan w:val="9"/>
            <w:vAlign w:val="center"/>
          </w:tcPr>
          <w:p>
            <w:pPr>
              <w:spacing w:line="360" w:lineRule="auto"/>
              <w:jc w:val="center"/>
              <w:rPr>
                <w:rFonts w:ascii="仿宋_GB2312" w:hAnsi="宋体" w:eastAsia="仿宋_GB2312"/>
              </w:rPr>
            </w:pPr>
            <w:r>
              <w:rPr>
                <w:rFonts w:hint="eastAsia" w:ascii="仿宋_GB2312" w:hAnsi="宋体" w:eastAsia="仿宋_GB2312"/>
              </w:rPr>
              <w:t>￥650000</w:t>
            </w:r>
          </w:p>
        </w:tc>
        <w:tc>
          <w:tcPr>
            <w:tcW w:w="1701" w:type="dxa"/>
            <w:gridSpan w:val="5"/>
            <w:vAlign w:val="center"/>
          </w:tcPr>
          <w:p>
            <w:pPr>
              <w:spacing w:line="360" w:lineRule="auto"/>
              <w:jc w:val="center"/>
              <w:rPr>
                <w:rFonts w:ascii="仿宋_GB2312" w:hAnsi="宋体" w:eastAsia="仿宋_GB2312"/>
              </w:rPr>
            </w:pPr>
            <w:r>
              <w:rPr>
                <w:rFonts w:hint="eastAsia" w:ascii="仿宋_GB2312" w:hAnsi="宋体" w:eastAsia="仿宋_GB2312"/>
              </w:rPr>
              <w:t>浙江中控科教仪器有限公司</w:t>
            </w:r>
          </w:p>
        </w:tc>
        <w:tc>
          <w:tcPr>
            <w:tcW w:w="1418" w:type="dxa"/>
            <w:gridSpan w:val="6"/>
            <w:vAlign w:val="center"/>
          </w:tcPr>
          <w:p>
            <w:pPr>
              <w:spacing w:line="360" w:lineRule="auto"/>
              <w:jc w:val="center"/>
              <w:rPr>
                <w:rFonts w:ascii="仿宋_GB2312" w:hAnsi="宋体" w:eastAsia="仿宋_GB2312"/>
              </w:rPr>
            </w:pPr>
            <w:r>
              <w:rPr>
                <w:rFonts w:hint="eastAsia" w:ascii="仿宋_GB2312" w:hAnsi="宋体" w:eastAsia="仿宋_GB2312"/>
              </w:rPr>
              <w:t>2018-10-08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10" w:hRule="atLeast"/>
          <w:jc w:val="center"/>
        </w:trPr>
        <w:tc>
          <w:tcPr>
            <w:tcW w:w="652" w:type="dxa"/>
            <w:vAlign w:val="center"/>
          </w:tcPr>
          <w:p>
            <w:pPr>
              <w:spacing w:line="360" w:lineRule="auto"/>
              <w:jc w:val="center"/>
              <w:rPr>
                <w:rFonts w:ascii="仿宋_GB2312" w:hAnsi="宋体" w:eastAsia="仿宋_GB2312"/>
              </w:rPr>
            </w:pPr>
            <w:r>
              <w:rPr>
                <w:rFonts w:hint="eastAsia" w:ascii="仿宋_GB2312" w:hAnsi="宋体" w:eastAsia="仿宋_GB2312"/>
              </w:rPr>
              <w:t>6</w:t>
            </w:r>
          </w:p>
        </w:tc>
        <w:tc>
          <w:tcPr>
            <w:tcW w:w="2160" w:type="dxa"/>
            <w:gridSpan w:val="11"/>
            <w:vAlign w:val="center"/>
          </w:tcPr>
          <w:p>
            <w:pPr>
              <w:spacing w:line="360" w:lineRule="auto"/>
              <w:jc w:val="center"/>
              <w:rPr>
                <w:rFonts w:ascii="仿宋_GB2312" w:hAnsi="宋体" w:eastAsia="仿宋_GB2312"/>
              </w:rPr>
            </w:pPr>
            <w:r>
              <w:rPr>
                <w:rFonts w:hint="eastAsia" w:ascii="仿宋_GB2312" w:hAnsi="宋体" w:eastAsia="仿宋_GB2312"/>
              </w:rPr>
              <w:t>转速数字显示仪</w:t>
            </w:r>
          </w:p>
        </w:tc>
        <w:tc>
          <w:tcPr>
            <w:tcW w:w="1993" w:type="dxa"/>
            <w:gridSpan w:val="23"/>
            <w:vAlign w:val="center"/>
          </w:tcPr>
          <w:p>
            <w:pPr>
              <w:spacing w:line="360" w:lineRule="auto"/>
              <w:jc w:val="center"/>
              <w:rPr>
                <w:rFonts w:ascii="仿宋_GB2312" w:hAnsi="宋体" w:eastAsia="仿宋_GB2312"/>
              </w:rPr>
            </w:pPr>
            <w:r>
              <w:rPr>
                <w:rFonts w:hint="eastAsia" w:ascii="仿宋_GB2312" w:hAnsi="宋体" w:eastAsia="仿宋_GB2312"/>
              </w:rPr>
              <w:t>XJP-10</w:t>
            </w:r>
          </w:p>
        </w:tc>
        <w:tc>
          <w:tcPr>
            <w:tcW w:w="577" w:type="dxa"/>
            <w:gridSpan w:val="8"/>
            <w:vAlign w:val="center"/>
          </w:tcPr>
          <w:p>
            <w:pPr>
              <w:spacing w:line="360" w:lineRule="auto"/>
              <w:jc w:val="center"/>
              <w:rPr>
                <w:rFonts w:ascii="仿宋_GB2312" w:hAnsi="宋体" w:eastAsia="仿宋_GB2312"/>
              </w:rPr>
            </w:pPr>
            <w:r>
              <w:rPr>
                <w:rFonts w:hint="eastAsia" w:ascii="仿宋_GB2312" w:hAnsi="宋体" w:eastAsia="仿宋_GB2312"/>
              </w:rPr>
              <w:t>1</w:t>
            </w:r>
          </w:p>
        </w:tc>
        <w:tc>
          <w:tcPr>
            <w:tcW w:w="1919" w:type="dxa"/>
            <w:gridSpan w:val="9"/>
            <w:vAlign w:val="center"/>
          </w:tcPr>
          <w:p>
            <w:pPr>
              <w:spacing w:line="360" w:lineRule="auto"/>
              <w:jc w:val="center"/>
              <w:rPr>
                <w:rFonts w:ascii="仿宋_GB2312" w:hAnsi="宋体" w:eastAsia="仿宋_GB2312"/>
              </w:rPr>
            </w:pPr>
            <w:r>
              <w:rPr>
                <w:rFonts w:hint="eastAsia" w:ascii="仿宋_GB2312" w:hAnsi="宋体" w:eastAsia="仿宋_GB2312"/>
              </w:rPr>
              <w:t>￥1400</w:t>
            </w:r>
          </w:p>
        </w:tc>
        <w:tc>
          <w:tcPr>
            <w:tcW w:w="1701" w:type="dxa"/>
            <w:gridSpan w:val="5"/>
            <w:vAlign w:val="center"/>
          </w:tcPr>
          <w:p>
            <w:pPr>
              <w:spacing w:line="360" w:lineRule="auto"/>
              <w:jc w:val="center"/>
              <w:rPr>
                <w:rFonts w:ascii="仿宋_GB2312" w:hAnsi="宋体" w:eastAsia="仿宋_GB2312"/>
              </w:rPr>
            </w:pPr>
            <w:r>
              <w:rPr>
                <w:rFonts w:hint="eastAsia" w:ascii="仿宋_GB2312" w:hAnsi="宋体" w:eastAsia="仿宋_GB2312"/>
              </w:rPr>
              <w:t>上海转速表厂</w:t>
            </w:r>
          </w:p>
        </w:tc>
        <w:tc>
          <w:tcPr>
            <w:tcW w:w="1418" w:type="dxa"/>
            <w:gridSpan w:val="6"/>
            <w:vAlign w:val="center"/>
          </w:tcPr>
          <w:p>
            <w:pPr>
              <w:spacing w:line="360" w:lineRule="auto"/>
              <w:jc w:val="center"/>
              <w:rPr>
                <w:rFonts w:ascii="仿宋_GB2312" w:hAnsi="宋体" w:eastAsia="仿宋_GB2312"/>
              </w:rPr>
            </w:pPr>
            <w:r>
              <w:rPr>
                <w:rFonts w:hint="eastAsia" w:ascii="仿宋_GB2312" w:hAnsi="宋体" w:eastAsia="仿宋_GB2312"/>
              </w:rPr>
              <w:t>1982-06-01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10" w:hRule="atLeast"/>
          <w:jc w:val="center"/>
        </w:trPr>
        <w:tc>
          <w:tcPr>
            <w:tcW w:w="652" w:type="dxa"/>
            <w:vAlign w:val="center"/>
          </w:tcPr>
          <w:p>
            <w:pPr>
              <w:spacing w:line="360" w:lineRule="auto"/>
              <w:jc w:val="center"/>
              <w:rPr>
                <w:rFonts w:ascii="仿宋_GB2312" w:hAnsi="宋体" w:eastAsia="仿宋_GB2312"/>
              </w:rPr>
            </w:pPr>
            <w:r>
              <w:rPr>
                <w:rFonts w:hint="eastAsia" w:ascii="仿宋_GB2312" w:hAnsi="宋体" w:eastAsia="仿宋_GB2312"/>
              </w:rPr>
              <w:t>7</w:t>
            </w:r>
          </w:p>
        </w:tc>
        <w:tc>
          <w:tcPr>
            <w:tcW w:w="2160" w:type="dxa"/>
            <w:gridSpan w:val="11"/>
            <w:vAlign w:val="center"/>
          </w:tcPr>
          <w:p>
            <w:pPr>
              <w:spacing w:line="360" w:lineRule="auto"/>
              <w:jc w:val="center"/>
              <w:rPr>
                <w:rFonts w:ascii="仿宋_GB2312" w:hAnsi="宋体" w:eastAsia="仿宋_GB2312"/>
              </w:rPr>
            </w:pPr>
            <w:r>
              <w:rPr>
                <w:rFonts w:hint="eastAsia" w:ascii="仿宋_GB2312" w:hAnsi="宋体" w:eastAsia="仿宋_GB2312"/>
              </w:rPr>
              <w:t>表面粗糙度测量仪</w:t>
            </w:r>
          </w:p>
        </w:tc>
        <w:tc>
          <w:tcPr>
            <w:tcW w:w="1993" w:type="dxa"/>
            <w:gridSpan w:val="23"/>
            <w:vAlign w:val="center"/>
          </w:tcPr>
          <w:p>
            <w:pPr>
              <w:spacing w:line="360" w:lineRule="auto"/>
              <w:jc w:val="center"/>
              <w:rPr>
                <w:rFonts w:ascii="仿宋_GB2312" w:hAnsi="宋体" w:eastAsia="仿宋_GB2312"/>
              </w:rPr>
            </w:pPr>
            <w:r>
              <w:rPr>
                <w:rFonts w:hint="eastAsia" w:ascii="仿宋_GB2312" w:hAnsi="宋体" w:eastAsia="仿宋_GB2312"/>
              </w:rPr>
              <w:t>BCY-1</w:t>
            </w:r>
          </w:p>
        </w:tc>
        <w:tc>
          <w:tcPr>
            <w:tcW w:w="577" w:type="dxa"/>
            <w:gridSpan w:val="8"/>
            <w:vAlign w:val="center"/>
          </w:tcPr>
          <w:p>
            <w:pPr>
              <w:spacing w:line="360" w:lineRule="auto"/>
              <w:jc w:val="center"/>
              <w:rPr>
                <w:rFonts w:ascii="仿宋_GB2312" w:hAnsi="宋体" w:eastAsia="仿宋_GB2312"/>
              </w:rPr>
            </w:pPr>
            <w:r>
              <w:rPr>
                <w:rFonts w:ascii="仿宋_GB2312" w:hAnsi="宋体" w:eastAsia="仿宋_GB2312"/>
              </w:rPr>
              <w:t>3</w:t>
            </w:r>
          </w:p>
        </w:tc>
        <w:tc>
          <w:tcPr>
            <w:tcW w:w="1919" w:type="dxa"/>
            <w:gridSpan w:val="9"/>
            <w:vAlign w:val="center"/>
          </w:tcPr>
          <w:p>
            <w:pPr>
              <w:spacing w:line="360" w:lineRule="auto"/>
              <w:jc w:val="center"/>
              <w:rPr>
                <w:rFonts w:ascii="仿宋_GB2312" w:hAnsi="宋体" w:eastAsia="仿宋_GB2312"/>
              </w:rPr>
            </w:pPr>
            <w:r>
              <w:rPr>
                <w:rFonts w:hint="eastAsia" w:ascii="仿宋_GB2312" w:hAnsi="宋体" w:eastAsia="仿宋_GB2312"/>
              </w:rPr>
              <w:t>￥3092.4</w:t>
            </w:r>
          </w:p>
        </w:tc>
        <w:tc>
          <w:tcPr>
            <w:tcW w:w="1701" w:type="dxa"/>
            <w:gridSpan w:val="5"/>
            <w:vAlign w:val="center"/>
          </w:tcPr>
          <w:p>
            <w:pPr>
              <w:spacing w:line="360" w:lineRule="auto"/>
              <w:jc w:val="center"/>
              <w:rPr>
                <w:rFonts w:ascii="仿宋_GB2312" w:hAnsi="宋体" w:eastAsia="仿宋_GB2312"/>
              </w:rPr>
            </w:pPr>
            <w:r>
              <w:rPr>
                <w:rFonts w:hint="eastAsia" w:ascii="仿宋_GB2312" w:hAnsi="宋体" w:eastAsia="仿宋_GB2312"/>
              </w:rPr>
              <w:t>宁波仪表厂</w:t>
            </w:r>
          </w:p>
        </w:tc>
        <w:tc>
          <w:tcPr>
            <w:tcW w:w="1418" w:type="dxa"/>
            <w:gridSpan w:val="6"/>
            <w:vAlign w:val="center"/>
          </w:tcPr>
          <w:p>
            <w:pPr>
              <w:spacing w:line="360" w:lineRule="auto"/>
              <w:jc w:val="center"/>
              <w:rPr>
                <w:rFonts w:ascii="仿宋_GB2312" w:hAnsi="宋体" w:eastAsia="仿宋_GB2312"/>
              </w:rPr>
            </w:pPr>
            <w:r>
              <w:rPr>
                <w:rFonts w:hint="eastAsia" w:ascii="仿宋_GB2312" w:hAnsi="宋体" w:eastAsia="仿宋_GB2312"/>
              </w:rPr>
              <w:t>1992-01-01</w:t>
            </w:r>
          </w:p>
        </w:tc>
      </w:tr>
      <w:bookmark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10" w:hRule="atLeast"/>
          <w:jc w:val="center"/>
        </w:trPr>
        <w:tc>
          <w:tcPr>
            <w:tcW w:w="652" w:type="dxa"/>
            <w:vAlign w:val="center"/>
          </w:tcPr>
          <w:p>
            <w:pPr>
              <w:spacing w:line="360" w:lineRule="auto"/>
              <w:jc w:val="center"/>
              <w:rPr>
                <w:rFonts w:ascii="仿宋_GB2312" w:hAnsi="宋体" w:eastAsia="仿宋_GB2312"/>
              </w:rPr>
            </w:pPr>
            <w:r>
              <w:rPr>
                <w:rFonts w:hint="eastAsia" w:ascii="仿宋_GB2312" w:hAnsi="宋体" w:eastAsia="仿宋_GB2312"/>
              </w:rPr>
              <w:t>8</w:t>
            </w:r>
          </w:p>
        </w:tc>
        <w:tc>
          <w:tcPr>
            <w:tcW w:w="2160" w:type="dxa"/>
            <w:gridSpan w:val="11"/>
            <w:vAlign w:val="center"/>
          </w:tcPr>
          <w:p>
            <w:pPr>
              <w:spacing w:line="360" w:lineRule="auto"/>
              <w:jc w:val="center"/>
              <w:rPr>
                <w:rFonts w:ascii="仿宋_GB2312" w:hAnsi="宋体" w:eastAsia="仿宋_GB2312"/>
              </w:rPr>
            </w:pPr>
            <w:r>
              <w:rPr>
                <w:rFonts w:hint="eastAsia" w:ascii="仿宋_GB2312" w:hAnsi="宋体" w:eastAsia="仿宋_GB2312"/>
              </w:rPr>
              <w:t>信息分析系统</w:t>
            </w:r>
          </w:p>
        </w:tc>
        <w:tc>
          <w:tcPr>
            <w:tcW w:w="1993" w:type="dxa"/>
            <w:gridSpan w:val="23"/>
            <w:vAlign w:val="center"/>
          </w:tcPr>
          <w:p>
            <w:pPr>
              <w:spacing w:line="360" w:lineRule="auto"/>
              <w:jc w:val="center"/>
              <w:rPr>
                <w:rFonts w:ascii="仿宋_GB2312" w:hAnsi="宋体" w:eastAsia="仿宋_GB2312"/>
              </w:rPr>
            </w:pPr>
            <w:r>
              <w:rPr>
                <w:rFonts w:hint="eastAsia" w:ascii="仿宋_GB2312" w:hAnsi="宋体" w:eastAsia="仿宋_GB2312"/>
              </w:rPr>
              <w:t>SD150</w:t>
            </w:r>
          </w:p>
        </w:tc>
        <w:tc>
          <w:tcPr>
            <w:tcW w:w="577" w:type="dxa"/>
            <w:gridSpan w:val="8"/>
            <w:vAlign w:val="center"/>
          </w:tcPr>
          <w:p>
            <w:pPr>
              <w:spacing w:line="360" w:lineRule="auto"/>
              <w:jc w:val="center"/>
              <w:rPr>
                <w:rFonts w:ascii="仿宋_GB2312" w:hAnsi="宋体" w:eastAsia="仿宋_GB2312"/>
              </w:rPr>
            </w:pPr>
            <w:r>
              <w:rPr>
                <w:rFonts w:hint="eastAsia" w:ascii="仿宋_GB2312" w:hAnsi="宋体" w:eastAsia="仿宋_GB2312"/>
              </w:rPr>
              <w:t>1</w:t>
            </w:r>
          </w:p>
        </w:tc>
        <w:tc>
          <w:tcPr>
            <w:tcW w:w="1919" w:type="dxa"/>
            <w:gridSpan w:val="9"/>
            <w:vAlign w:val="center"/>
          </w:tcPr>
          <w:p>
            <w:pPr>
              <w:spacing w:line="360" w:lineRule="auto"/>
              <w:jc w:val="center"/>
              <w:rPr>
                <w:rFonts w:ascii="仿宋_GB2312" w:hAnsi="宋体" w:eastAsia="仿宋_GB2312"/>
              </w:rPr>
            </w:pPr>
            <w:r>
              <w:rPr>
                <w:rFonts w:hint="eastAsia" w:ascii="仿宋_GB2312" w:hAnsi="宋体" w:eastAsia="仿宋_GB2312"/>
              </w:rPr>
              <w:t>￥25800</w:t>
            </w:r>
          </w:p>
        </w:tc>
        <w:tc>
          <w:tcPr>
            <w:tcW w:w="1701" w:type="dxa"/>
            <w:gridSpan w:val="5"/>
            <w:vAlign w:val="center"/>
          </w:tcPr>
          <w:p>
            <w:pPr>
              <w:spacing w:line="360" w:lineRule="auto"/>
              <w:jc w:val="center"/>
              <w:rPr>
                <w:rFonts w:ascii="仿宋_GB2312" w:hAnsi="宋体" w:eastAsia="仿宋_GB2312"/>
              </w:rPr>
            </w:pPr>
            <w:r>
              <w:rPr>
                <w:rFonts w:hint="eastAsia" w:ascii="仿宋_GB2312" w:hAnsi="宋体" w:eastAsia="仿宋_GB2312"/>
              </w:rPr>
              <w:t>天津中环电子仪器公司</w:t>
            </w:r>
          </w:p>
        </w:tc>
        <w:tc>
          <w:tcPr>
            <w:tcW w:w="1418" w:type="dxa"/>
            <w:gridSpan w:val="6"/>
            <w:vAlign w:val="center"/>
          </w:tcPr>
          <w:p>
            <w:pPr>
              <w:spacing w:line="360" w:lineRule="auto"/>
              <w:jc w:val="center"/>
              <w:rPr>
                <w:rFonts w:ascii="仿宋_GB2312" w:hAnsi="宋体" w:eastAsia="仿宋_GB2312"/>
              </w:rPr>
            </w:pPr>
            <w:r>
              <w:rPr>
                <w:rFonts w:hint="eastAsia" w:ascii="仿宋_GB2312" w:hAnsi="宋体" w:eastAsia="仿宋_GB2312"/>
              </w:rPr>
              <w:t>1999-05-01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10" w:hRule="atLeast"/>
          <w:jc w:val="center"/>
        </w:trPr>
        <w:tc>
          <w:tcPr>
            <w:tcW w:w="652" w:type="dxa"/>
            <w:vAlign w:val="center"/>
          </w:tcPr>
          <w:p>
            <w:pPr>
              <w:spacing w:line="360" w:lineRule="auto"/>
              <w:jc w:val="center"/>
              <w:rPr>
                <w:rFonts w:ascii="仿宋_GB2312" w:hAnsi="宋体" w:eastAsia="仿宋_GB2312"/>
              </w:rPr>
            </w:pPr>
            <w:r>
              <w:rPr>
                <w:rFonts w:hint="eastAsia" w:ascii="仿宋_GB2312" w:hAnsi="宋体" w:eastAsia="仿宋_GB2312"/>
              </w:rPr>
              <w:t>9</w:t>
            </w:r>
          </w:p>
        </w:tc>
        <w:tc>
          <w:tcPr>
            <w:tcW w:w="2160" w:type="dxa"/>
            <w:gridSpan w:val="11"/>
            <w:vAlign w:val="center"/>
          </w:tcPr>
          <w:p>
            <w:pPr>
              <w:spacing w:line="360" w:lineRule="auto"/>
              <w:jc w:val="center"/>
              <w:rPr>
                <w:rFonts w:ascii="仿宋_GB2312" w:hAnsi="宋体" w:eastAsia="仿宋_GB2312"/>
              </w:rPr>
            </w:pPr>
            <w:r>
              <w:rPr>
                <w:rFonts w:hint="eastAsia" w:ascii="仿宋_GB2312" w:hAnsi="宋体" w:eastAsia="仿宋_GB2312"/>
              </w:rPr>
              <w:t>电磁流量计</w:t>
            </w:r>
          </w:p>
        </w:tc>
        <w:tc>
          <w:tcPr>
            <w:tcW w:w="1993" w:type="dxa"/>
            <w:gridSpan w:val="23"/>
            <w:vAlign w:val="center"/>
          </w:tcPr>
          <w:p>
            <w:pPr>
              <w:spacing w:line="360" w:lineRule="auto"/>
              <w:jc w:val="center"/>
              <w:rPr>
                <w:rFonts w:ascii="仿宋_GB2312" w:hAnsi="宋体" w:eastAsia="仿宋_GB2312"/>
              </w:rPr>
            </w:pPr>
            <w:r>
              <w:rPr>
                <w:rFonts w:hint="eastAsia" w:ascii="仿宋_GB2312" w:hAnsi="宋体" w:eastAsia="仿宋_GB2312"/>
              </w:rPr>
              <w:t>K30</w:t>
            </w:r>
          </w:p>
        </w:tc>
        <w:tc>
          <w:tcPr>
            <w:tcW w:w="577" w:type="dxa"/>
            <w:gridSpan w:val="8"/>
            <w:vAlign w:val="center"/>
          </w:tcPr>
          <w:p>
            <w:pPr>
              <w:spacing w:line="360" w:lineRule="auto"/>
              <w:jc w:val="center"/>
              <w:rPr>
                <w:rFonts w:ascii="仿宋_GB2312" w:hAnsi="宋体" w:eastAsia="仿宋_GB2312"/>
              </w:rPr>
            </w:pPr>
            <w:r>
              <w:rPr>
                <w:rFonts w:hint="eastAsia" w:ascii="仿宋_GB2312" w:hAnsi="宋体" w:eastAsia="仿宋_GB2312"/>
              </w:rPr>
              <w:t>1</w:t>
            </w:r>
          </w:p>
        </w:tc>
        <w:tc>
          <w:tcPr>
            <w:tcW w:w="1919" w:type="dxa"/>
            <w:gridSpan w:val="9"/>
            <w:vAlign w:val="center"/>
          </w:tcPr>
          <w:p>
            <w:pPr>
              <w:spacing w:line="360" w:lineRule="auto"/>
              <w:jc w:val="center"/>
              <w:rPr>
                <w:rFonts w:ascii="仿宋_GB2312" w:hAnsi="宋体" w:eastAsia="仿宋_GB2312"/>
              </w:rPr>
            </w:pPr>
            <w:r>
              <w:rPr>
                <w:rFonts w:hint="eastAsia" w:ascii="仿宋_GB2312" w:hAnsi="宋体" w:eastAsia="仿宋_GB2312"/>
              </w:rPr>
              <w:t>￥16530</w:t>
            </w:r>
          </w:p>
        </w:tc>
        <w:tc>
          <w:tcPr>
            <w:tcW w:w="1701" w:type="dxa"/>
            <w:gridSpan w:val="5"/>
            <w:vAlign w:val="center"/>
          </w:tcPr>
          <w:p>
            <w:pPr>
              <w:spacing w:line="360" w:lineRule="auto"/>
              <w:jc w:val="center"/>
              <w:rPr>
                <w:rFonts w:ascii="仿宋_GB2312" w:hAnsi="宋体" w:eastAsia="仿宋_GB2312"/>
              </w:rPr>
            </w:pPr>
            <w:r>
              <w:rPr>
                <w:rFonts w:hint="eastAsia" w:ascii="仿宋_GB2312" w:hAnsi="宋体" w:eastAsia="仿宋_GB2312"/>
              </w:rPr>
              <w:t>爱美特克光华仪表厂</w:t>
            </w:r>
          </w:p>
        </w:tc>
        <w:tc>
          <w:tcPr>
            <w:tcW w:w="1418" w:type="dxa"/>
            <w:gridSpan w:val="6"/>
            <w:vAlign w:val="center"/>
          </w:tcPr>
          <w:p>
            <w:pPr>
              <w:spacing w:line="360" w:lineRule="auto"/>
              <w:jc w:val="center"/>
              <w:rPr>
                <w:rFonts w:ascii="仿宋_GB2312" w:hAnsi="宋体" w:eastAsia="仿宋_GB2312"/>
              </w:rPr>
            </w:pPr>
            <w:r>
              <w:rPr>
                <w:rFonts w:hint="eastAsia" w:ascii="仿宋_GB2312" w:hAnsi="宋体" w:eastAsia="仿宋_GB2312"/>
              </w:rPr>
              <w:t>1999-09-01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10" w:hRule="atLeast"/>
          <w:jc w:val="center"/>
        </w:trPr>
        <w:tc>
          <w:tcPr>
            <w:tcW w:w="652" w:type="dxa"/>
            <w:tcBorders>
              <w:bottom w:val="single" w:color="auto" w:sz="4" w:space="0"/>
            </w:tcBorders>
            <w:vAlign w:val="center"/>
          </w:tcPr>
          <w:p>
            <w:pPr>
              <w:spacing w:line="360" w:lineRule="auto"/>
              <w:jc w:val="center"/>
              <w:rPr>
                <w:rFonts w:ascii="仿宋_GB2312" w:hAnsi="宋体" w:eastAsia="仿宋_GB2312"/>
              </w:rPr>
            </w:pPr>
            <w:r>
              <w:rPr>
                <w:rFonts w:hint="eastAsia" w:ascii="仿宋_GB2312" w:hAnsi="宋体" w:eastAsia="仿宋_GB2312"/>
              </w:rPr>
              <w:t>10</w:t>
            </w:r>
          </w:p>
        </w:tc>
        <w:tc>
          <w:tcPr>
            <w:tcW w:w="2160" w:type="dxa"/>
            <w:gridSpan w:val="11"/>
            <w:tcBorders>
              <w:bottom w:val="single" w:color="auto" w:sz="4" w:space="0"/>
            </w:tcBorders>
            <w:vAlign w:val="center"/>
          </w:tcPr>
          <w:p>
            <w:pPr>
              <w:spacing w:line="360" w:lineRule="auto"/>
              <w:jc w:val="center"/>
              <w:rPr>
                <w:rFonts w:ascii="仿宋_GB2312" w:hAnsi="宋体" w:eastAsia="仿宋_GB2312"/>
              </w:rPr>
            </w:pPr>
            <w:r>
              <w:rPr>
                <w:rFonts w:hint="eastAsia" w:ascii="仿宋_GB2312" w:hAnsi="宋体" w:eastAsia="仿宋_GB2312"/>
              </w:rPr>
              <w:t>平面研磨机</w:t>
            </w:r>
          </w:p>
        </w:tc>
        <w:tc>
          <w:tcPr>
            <w:tcW w:w="1993" w:type="dxa"/>
            <w:gridSpan w:val="23"/>
            <w:tcBorders>
              <w:bottom w:val="single" w:color="auto" w:sz="4" w:space="0"/>
            </w:tcBorders>
            <w:vAlign w:val="center"/>
          </w:tcPr>
          <w:p>
            <w:pPr>
              <w:spacing w:line="360" w:lineRule="auto"/>
              <w:jc w:val="center"/>
              <w:rPr>
                <w:rFonts w:ascii="仿宋_GB2312" w:hAnsi="宋体" w:eastAsia="仿宋_GB2312"/>
              </w:rPr>
            </w:pPr>
            <w:r>
              <w:rPr>
                <w:rFonts w:hint="eastAsia" w:ascii="仿宋_GB2312" w:hAnsi="宋体" w:eastAsia="仿宋_GB2312"/>
              </w:rPr>
              <w:t>自制</w:t>
            </w:r>
          </w:p>
        </w:tc>
        <w:tc>
          <w:tcPr>
            <w:tcW w:w="577" w:type="dxa"/>
            <w:gridSpan w:val="8"/>
            <w:tcBorders>
              <w:bottom w:val="single" w:color="auto" w:sz="4" w:space="0"/>
            </w:tcBorders>
            <w:vAlign w:val="center"/>
          </w:tcPr>
          <w:p>
            <w:pPr>
              <w:spacing w:line="360" w:lineRule="auto"/>
              <w:jc w:val="center"/>
              <w:rPr>
                <w:rFonts w:ascii="仿宋_GB2312" w:hAnsi="宋体" w:eastAsia="仿宋_GB2312"/>
              </w:rPr>
            </w:pPr>
            <w:r>
              <w:rPr>
                <w:rFonts w:hint="eastAsia" w:ascii="仿宋_GB2312" w:hAnsi="宋体" w:eastAsia="仿宋_GB2312"/>
              </w:rPr>
              <w:t>1</w:t>
            </w:r>
          </w:p>
        </w:tc>
        <w:tc>
          <w:tcPr>
            <w:tcW w:w="1919" w:type="dxa"/>
            <w:gridSpan w:val="9"/>
            <w:tcBorders>
              <w:bottom w:val="single" w:color="auto" w:sz="4" w:space="0"/>
            </w:tcBorders>
            <w:vAlign w:val="center"/>
          </w:tcPr>
          <w:p>
            <w:pPr>
              <w:spacing w:line="360" w:lineRule="auto"/>
              <w:jc w:val="center"/>
              <w:rPr>
                <w:rFonts w:ascii="仿宋_GB2312" w:hAnsi="宋体" w:eastAsia="仿宋_GB2312"/>
              </w:rPr>
            </w:pPr>
            <w:r>
              <w:rPr>
                <w:rFonts w:hint="eastAsia" w:ascii="仿宋_GB2312" w:hAnsi="宋体" w:eastAsia="仿宋_GB2312"/>
              </w:rPr>
              <w:t>￥9800</w:t>
            </w:r>
          </w:p>
        </w:tc>
        <w:tc>
          <w:tcPr>
            <w:tcW w:w="1701" w:type="dxa"/>
            <w:gridSpan w:val="5"/>
            <w:tcBorders>
              <w:bottom w:val="single" w:color="auto" w:sz="4" w:space="0"/>
            </w:tcBorders>
            <w:vAlign w:val="center"/>
          </w:tcPr>
          <w:p>
            <w:pPr>
              <w:spacing w:line="360" w:lineRule="auto"/>
              <w:jc w:val="center"/>
              <w:rPr>
                <w:rFonts w:ascii="仿宋_GB2312" w:hAnsi="宋体" w:eastAsia="仿宋_GB2312"/>
              </w:rPr>
            </w:pPr>
            <w:r>
              <w:rPr>
                <w:rFonts w:hint="eastAsia" w:ascii="仿宋_GB2312" w:hAnsi="宋体" w:eastAsia="仿宋_GB2312"/>
              </w:rPr>
              <w:t>昆明五华双环供应站</w:t>
            </w:r>
          </w:p>
        </w:tc>
        <w:tc>
          <w:tcPr>
            <w:tcW w:w="1418" w:type="dxa"/>
            <w:gridSpan w:val="6"/>
            <w:tcBorders>
              <w:bottom w:val="single" w:color="auto" w:sz="4" w:space="0"/>
            </w:tcBorders>
            <w:vAlign w:val="center"/>
          </w:tcPr>
          <w:p>
            <w:pPr>
              <w:spacing w:line="360" w:lineRule="auto"/>
              <w:jc w:val="center"/>
              <w:rPr>
                <w:rFonts w:ascii="仿宋_GB2312" w:hAnsi="宋体" w:eastAsia="仿宋_GB2312"/>
              </w:rPr>
            </w:pPr>
            <w:r>
              <w:rPr>
                <w:rFonts w:hint="eastAsia" w:ascii="仿宋_GB2312" w:hAnsi="宋体" w:eastAsia="仿宋_GB2312"/>
              </w:rPr>
              <w:t>2000-08-01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0"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rPr>
            </w:pPr>
            <w:r>
              <w:rPr>
                <w:rFonts w:hint="eastAsia" w:ascii="仿宋_GB2312" w:hAnsi="宋体" w:eastAsia="仿宋_GB2312"/>
              </w:rPr>
              <w:t>11</w:t>
            </w:r>
          </w:p>
        </w:tc>
        <w:tc>
          <w:tcPr>
            <w:tcW w:w="2160"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rPr>
            </w:pPr>
            <w:r>
              <w:rPr>
                <w:rFonts w:hint="eastAsia" w:ascii="仿宋_GB2312" w:hAnsi="宋体" w:eastAsia="仿宋_GB2312"/>
              </w:rPr>
              <w:t>粗糙度仪</w:t>
            </w:r>
          </w:p>
        </w:tc>
        <w:tc>
          <w:tcPr>
            <w:tcW w:w="1993" w:type="dxa"/>
            <w:gridSpan w:val="2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rPr>
            </w:pPr>
            <w:r>
              <w:rPr>
                <w:rFonts w:hint="eastAsia" w:ascii="仿宋_GB2312" w:hAnsi="宋体" w:eastAsia="仿宋_GB2312"/>
              </w:rPr>
              <w:t>178-560-01DC</w:t>
            </w:r>
          </w:p>
        </w:tc>
        <w:tc>
          <w:tcPr>
            <w:tcW w:w="577"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rPr>
            </w:pPr>
            <w:r>
              <w:rPr>
                <w:rFonts w:hint="eastAsia" w:ascii="仿宋_GB2312" w:hAnsi="宋体" w:eastAsia="仿宋_GB2312"/>
              </w:rPr>
              <w:t>1</w:t>
            </w:r>
          </w:p>
        </w:tc>
        <w:tc>
          <w:tcPr>
            <w:tcW w:w="1919"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rPr>
            </w:pPr>
            <w:r>
              <w:rPr>
                <w:rFonts w:hint="eastAsia" w:ascii="仿宋_GB2312" w:hAnsi="宋体" w:eastAsia="仿宋_GB2312"/>
              </w:rPr>
              <w:t>￥9900</w:t>
            </w:r>
          </w:p>
        </w:tc>
        <w:tc>
          <w:tcPr>
            <w:tcW w:w="170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rPr>
            </w:pPr>
            <w:r>
              <w:rPr>
                <w:rFonts w:hint="eastAsia" w:ascii="仿宋_GB2312" w:hAnsi="宋体" w:eastAsia="仿宋_GB2312"/>
              </w:rPr>
              <w:t>三丰有限公司</w:t>
            </w:r>
          </w:p>
        </w:tc>
        <w:tc>
          <w:tcPr>
            <w:tcW w:w="141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rPr>
            </w:pPr>
            <w:r>
              <w:rPr>
                <w:rFonts w:hint="eastAsia" w:ascii="仿宋_GB2312" w:hAnsi="宋体" w:eastAsia="仿宋_GB2312"/>
              </w:rPr>
              <w:t>2015-01-15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10"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rPr>
            </w:pPr>
            <w:r>
              <w:rPr>
                <w:rFonts w:hint="eastAsia" w:ascii="仿宋_GB2312" w:hAnsi="宋体" w:eastAsia="仿宋_GB2312"/>
              </w:rPr>
              <w:t>12</w:t>
            </w:r>
          </w:p>
        </w:tc>
        <w:tc>
          <w:tcPr>
            <w:tcW w:w="2160" w:type="dxa"/>
            <w:gridSpan w:val="11"/>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宋体" w:eastAsia="仿宋_GB2312"/>
              </w:rPr>
            </w:pPr>
            <w:r>
              <w:rPr>
                <w:rFonts w:hint="eastAsia" w:ascii="仿宋_GB2312" w:hAnsi="宋体" w:eastAsia="仿宋_GB2312"/>
              </w:rPr>
              <w:t>光纤激光标刻系统</w:t>
            </w:r>
          </w:p>
        </w:tc>
        <w:tc>
          <w:tcPr>
            <w:tcW w:w="1993" w:type="dxa"/>
            <w:gridSpan w:val="2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rPr>
            </w:pPr>
            <w:r>
              <w:rPr>
                <w:rFonts w:hint="eastAsia" w:ascii="仿宋_GB2312" w:hAnsi="宋体" w:eastAsia="仿宋_GB2312"/>
              </w:rPr>
              <w:t>LM20P-20TS型</w:t>
            </w:r>
          </w:p>
        </w:tc>
        <w:tc>
          <w:tcPr>
            <w:tcW w:w="577"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rPr>
            </w:pPr>
            <w:r>
              <w:rPr>
                <w:rFonts w:hint="eastAsia" w:ascii="仿宋_GB2312" w:hAnsi="宋体" w:eastAsia="仿宋_GB2312"/>
              </w:rPr>
              <w:t>1</w:t>
            </w:r>
          </w:p>
        </w:tc>
        <w:tc>
          <w:tcPr>
            <w:tcW w:w="1919"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rPr>
            </w:pPr>
            <w:r>
              <w:rPr>
                <w:rFonts w:hint="eastAsia" w:ascii="仿宋_GB2312" w:hAnsi="宋体" w:eastAsia="仿宋_GB2312"/>
              </w:rPr>
              <w:t>￥350,206.45</w:t>
            </w:r>
          </w:p>
        </w:tc>
        <w:tc>
          <w:tcPr>
            <w:tcW w:w="170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rPr>
            </w:pPr>
            <w:r>
              <w:rPr>
                <w:rFonts w:hint="eastAsia" w:ascii="仿宋_GB2312" w:hAnsi="宋体" w:eastAsia="仿宋_GB2312"/>
              </w:rPr>
              <w:t>成都莱普科技有限公司</w:t>
            </w:r>
          </w:p>
        </w:tc>
        <w:tc>
          <w:tcPr>
            <w:tcW w:w="141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rPr>
            </w:pPr>
            <w:r>
              <w:rPr>
                <w:rFonts w:hint="eastAsia" w:ascii="仿宋_GB2312" w:hAnsi="宋体" w:eastAsia="仿宋_GB2312"/>
              </w:rPr>
              <w:t>2015-12-04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10" w:hRule="atLeast"/>
          <w:jc w:val="center"/>
        </w:trPr>
        <w:tc>
          <w:tcPr>
            <w:tcW w:w="652" w:type="dxa"/>
            <w:tcBorders>
              <w:top w:val="single" w:color="auto" w:sz="4" w:space="0"/>
            </w:tcBorders>
            <w:vAlign w:val="center"/>
          </w:tcPr>
          <w:p>
            <w:pPr>
              <w:spacing w:line="360" w:lineRule="auto"/>
              <w:jc w:val="center"/>
              <w:rPr>
                <w:rFonts w:ascii="仿宋_GB2312" w:hAnsi="宋体" w:eastAsia="仿宋_GB2312"/>
              </w:rPr>
            </w:pPr>
            <w:r>
              <w:rPr>
                <w:rFonts w:hint="eastAsia" w:ascii="仿宋_GB2312" w:hAnsi="宋体" w:eastAsia="仿宋_GB2312"/>
              </w:rPr>
              <w:t>13</w:t>
            </w:r>
          </w:p>
        </w:tc>
        <w:tc>
          <w:tcPr>
            <w:tcW w:w="2160" w:type="dxa"/>
            <w:gridSpan w:val="11"/>
            <w:tcBorders>
              <w:top w:val="single" w:color="auto" w:sz="4" w:space="0"/>
            </w:tcBorders>
            <w:vAlign w:val="center"/>
          </w:tcPr>
          <w:p>
            <w:pPr>
              <w:spacing w:line="360" w:lineRule="auto"/>
              <w:jc w:val="center"/>
              <w:rPr>
                <w:rFonts w:ascii="仿宋_GB2312" w:hAnsi="宋体" w:eastAsia="仿宋_GB2312"/>
              </w:rPr>
            </w:pPr>
            <w:r>
              <w:rPr>
                <w:rFonts w:hint="eastAsia" w:ascii="仿宋_GB2312" w:hAnsi="宋体" w:eastAsia="仿宋_GB2312"/>
              </w:rPr>
              <w:t>立式万能摩擦磨损试验机</w:t>
            </w:r>
          </w:p>
        </w:tc>
        <w:tc>
          <w:tcPr>
            <w:tcW w:w="1993" w:type="dxa"/>
            <w:gridSpan w:val="23"/>
            <w:tcBorders>
              <w:top w:val="single" w:color="auto" w:sz="4" w:space="0"/>
            </w:tcBorders>
            <w:vAlign w:val="center"/>
          </w:tcPr>
          <w:p>
            <w:pPr>
              <w:snapToGrid w:val="0"/>
              <w:jc w:val="center"/>
              <w:rPr>
                <w:rFonts w:ascii="仿宋_GB2312" w:hAnsi="宋体" w:eastAsia="仿宋_GB2312"/>
              </w:rPr>
            </w:pPr>
            <w:r>
              <w:rPr>
                <w:rFonts w:hint="eastAsia" w:ascii="仿宋_GB2312" w:hAnsi="宋体" w:eastAsia="仿宋_GB2312"/>
              </w:rPr>
              <w:t>MMW-1</w:t>
            </w:r>
          </w:p>
        </w:tc>
        <w:tc>
          <w:tcPr>
            <w:tcW w:w="577" w:type="dxa"/>
            <w:gridSpan w:val="8"/>
            <w:tcBorders>
              <w:top w:val="single" w:color="auto" w:sz="4" w:space="0"/>
            </w:tcBorders>
            <w:vAlign w:val="center"/>
          </w:tcPr>
          <w:p>
            <w:pPr>
              <w:spacing w:line="360" w:lineRule="auto"/>
              <w:jc w:val="center"/>
              <w:rPr>
                <w:rFonts w:ascii="仿宋_GB2312" w:hAnsi="宋体" w:eastAsia="仿宋_GB2312"/>
              </w:rPr>
            </w:pPr>
            <w:r>
              <w:rPr>
                <w:rFonts w:hint="eastAsia" w:ascii="仿宋_GB2312" w:hAnsi="宋体" w:eastAsia="仿宋_GB2312"/>
              </w:rPr>
              <w:t>1</w:t>
            </w:r>
          </w:p>
        </w:tc>
        <w:tc>
          <w:tcPr>
            <w:tcW w:w="1919" w:type="dxa"/>
            <w:gridSpan w:val="9"/>
            <w:tcBorders>
              <w:top w:val="single" w:color="auto" w:sz="4" w:space="0"/>
            </w:tcBorders>
            <w:vAlign w:val="center"/>
          </w:tcPr>
          <w:p>
            <w:pPr>
              <w:spacing w:line="360" w:lineRule="auto"/>
              <w:jc w:val="center"/>
              <w:rPr>
                <w:rFonts w:ascii="仿宋_GB2312" w:hAnsi="宋体" w:eastAsia="仿宋_GB2312"/>
              </w:rPr>
            </w:pPr>
            <w:r>
              <w:rPr>
                <w:rFonts w:hint="eastAsia" w:ascii="仿宋_GB2312" w:hAnsi="宋体" w:eastAsia="仿宋_GB2312"/>
              </w:rPr>
              <w:t>￥32,831.85</w:t>
            </w:r>
          </w:p>
        </w:tc>
        <w:tc>
          <w:tcPr>
            <w:tcW w:w="1701" w:type="dxa"/>
            <w:gridSpan w:val="5"/>
            <w:tcBorders>
              <w:top w:val="single" w:color="auto" w:sz="4" w:space="0"/>
            </w:tcBorders>
            <w:vAlign w:val="center"/>
          </w:tcPr>
          <w:p>
            <w:pPr>
              <w:spacing w:line="360" w:lineRule="auto"/>
              <w:jc w:val="center"/>
              <w:rPr>
                <w:rFonts w:ascii="仿宋_GB2312" w:hAnsi="宋体" w:eastAsia="仿宋_GB2312"/>
              </w:rPr>
            </w:pPr>
            <w:r>
              <w:rPr>
                <w:rFonts w:hint="eastAsia" w:ascii="仿宋_GB2312" w:hAnsi="宋体" w:eastAsia="仿宋_GB2312"/>
              </w:rPr>
              <w:t>济南普业机电技术有限公司</w:t>
            </w:r>
          </w:p>
        </w:tc>
        <w:tc>
          <w:tcPr>
            <w:tcW w:w="1418" w:type="dxa"/>
            <w:gridSpan w:val="6"/>
            <w:tcBorders>
              <w:top w:val="single" w:color="auto" w:sz="4" w:space="0"/>
            </w:tcBorders>
            <w:vAlign w:val="center"/>
          </w:tcPr>
          <w:p>
            <w:pPr>
              <w:spacing w:line="360" w:lineRule="auto"/>
              <w:jc w:val="center"/>
              <w:rPr>
                <w:rFonts w:ascii="仿宋_GB2312" w:hAnsi="宋体" w:eastAsia="仿宋_GB2312"/>
              </w:rPr>
            </w:pPr>
            <w:r>
              <w:rPr>
                <w:rFonts w:hint="eastAsia" w:ascii="仿宋_GB2312" w:hAnsi="宋体" w:eastAsia="仿宋_GB2312"/>
              </w:rPr>
              <w:t>2015-12-04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238" w:hRule="atLeast"/>
          <w:jc w:val="center"/>
        </w:trPr>
        <w:tc>
          <w:tcPr>
            <w:tcW w:w="652" w:type="dxa"/>
            <w:vAlign w:val="center"/>
          </w:tcPr>
          <w:p>
            <w:pPr>
              <w:spacing w:line="360" w:lineRule="auto"/>
              <w:jc w:val="center"/>
              <w:rPr>
                <w:rFonts w:ascii="仿宋_GB2312" w:hAnsi="宋体" w:eastAsia="仿宋_GB2312"/>
              </w:rPr>
            </w:pPr>
            <w:r>
              <w:rPr>
                <w:rFonts w:hint="eastAsia" w:ascii="仿宋_GB2312" w:hAnsi="宋体" w:eastAsia="仿宋_GB2312"/>
              </w:rPr>
              <w:t>14</w:t>
            </w:r>
          </w:p>
        </w:tc>
        <w:tc>
          <w:tcPr>
            <w:tcW w:w="2160" w:type="dxa"/>
            <w:gridSpan w:val="11"/>
            <w:vAlign w:val="center"/>
          </w:tcPr>
          <w:p>
            <w:pPr>
              <w:widowControl/>
              <w:spacing w:line="360" w:lineRule="auto"/>
              <w:jc w:val="center"/>
              <w:textAlignment w:val="center"/>
              <w:rPr>
                <w:rFonts w:ascii="仿宋_GB2312" w:hAnsi="宋体" w:eastAsia="仿宋_GB2312"/>
              </w:rPr>
            </w:pPr>
            <w:r>
              <w:rPr>
                <w:rFonts w:hint="eastAsia" w:ascii="仿宋_GB2312" w:hAnsi="宋体" w:eastAsia="仿宋_GB2312"/>
              </w:rPr>
              <w:t>泵性能综合试验测试系统</w:t>
            </w:r>
          </w:p>
        </w:tc>
        <w:tc>
          <w:tcPr>
            <w:tcW w:w="1993" w:type="dxa"/>
            <w:gridSpan w:val="23"/>
            <w:vAlign w:val="center"/>
          </w:tcPr>
          <w:p>
            <w:pPr>
              <w:snapToGrid w:val="0"/>
              <w:jc w:val="center"/>
              <w:rPr>
                <w:rFonts w:ascii="仿宋_GB2312" w:hAnsi="宋体" w:eastAsia="仿宋_GB2312"/>
              </w:rPr>
            </w:pPr>
            <w:r>
              <w:rPr>
                <w:rFonts w:hint="eastAsia" w:ascii="仿宋_GB2312" w:hAnsi="宋体" w:eastAsia="仿宋_GB2312"/>
              </w:rPr>
              <w:t>TPA-3</w:t>
            </w:r>
          </w:p>
        </w:tc>
        <w:tc>
          <w:tcPr>
            <w:tcW w:w="577" w:type="dxa"/>
            <w:gridSpan w:val="8"/>
            <w:vAlign w:val="center"/>
          </w:tcPr>
          <w:p>
            <w:pPr>
              <w:widowControl/>
              <w:spacing w:line="360" w:lineRule="auto"/>
              <w:jc w:val="center"/>
              <w:textAlignment w:val="center"/>
              <w:rPr>
                <w:rFonts w:ascii="仿宋_GB2312" w:hAnsi="宋体" w:eastAsia="仿宋_GB2312"/>
              </w:rPr>
            </w:pPr>
            <w:r>
              <w:rPr>
                <w:rFonts w:hint="eastAsia" w:ascii="仿宋_GB2312" w:hAnsi="宋体" w:eastAsia="仿宋_GB2312"/>
              </w:rPr>
              <w:t>1</w:t>
            </w:r>
          </w:p>
        </w:tc>
        <w:tc>
          <w:tcPr>
            <w:tcW w:w="1919" w:type="dxa"/>
            <w:gridSpan w:val="9"/>
            <w:vAlign w:val="center"/>
          </w:tcPr>
          <w:p>
            <w:pPr>
              <w:widowControl/>
              <w:spacing w:line="360" w:lineRule="auto"/>
              <w:jc w:val="center"/>
              <w:textAlignment w:val="center"/>
              <w:rPr>
                <w:rFonts w:ascii="仿宋_GB2312" w:hAnsi="宋体" w:eastAsia="仿宋_GB2312"/>
              </w:rPr>
            </w:pPr>
            <w:r>
              <w:rPr>
                <w:rFonts w:hint="eastAsia" w:ascii="仿宋_GB2312" w:hAnsi="宋体" w:eastAsia="仿宋_GB2312"/>
              </w:rPr>
              <w:t>￥54719.75814</w:t>
            </w:r>
          </w:p>
        </w:tc>
        <w:tc>
          <w:tcPr>
            <w:tcW w:w="1701" w:type="dxa"/>
            <w:gridSpan w:val="5"/>
            <w:vAlign w:val="center"/>
          </w:tcPr>
          <w:p>
            <w:pPr>
              <w:spacing w:line="360" w:lineRule="auto"/>
              <w:jc w:val="center"/>
              <w:rPr>
                <w:rFonts w:ascii="仿宋_GB2312" w:hAnsi="宋体" w:eastAsia="仿宋_GB2312"/>
              </w:rPr>
            </w:pPr>
            <w:r>
              <w:rPr>
                <w:rFonts w:hint="eastAsia" w:ascii="仿宋_GB2312" w:hAnsi="宋体" w:eastAsia="仿宋_GB2312"/>
              </w:rPr>
              <w:t>镇江市旭恒自动化科技有限公司</w:t>
            </w:r>
          </w:p>
        </w:tc>
        <w:tc>
          <w:tcPr>
            <w:tcW w:w="1418" w:type="dxa"/>
            <w:gridSpan w:val="6"/>
            <w:vAlign w:val="center"/>
          </w:tcPr>
          <w:p>
            <w:pPr>
              <w:spacing w:line="360" w:lineRule="auto"/>
              <w:jc w:val="center"/>
              <w:rPr>
                <w:rFonts w:ascii="仿宋_GB2312" w:hAnsi="宋体" w:eastAsia="仿宋_GB2312"/>
              </w:rPr>
            </w:pPr>
            <w:r>
              <w:rPr>
                <w:rFonts w:hint="eastAsia" w:ascii="仿宋_GB2312" w:hAnsi="宋体" w:eastAsia="仿宋_GB2312"/>
              </w:rPr>
              <w:t>2017-03-01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694" w:hRule="atLeast"/>
          <w:jc w:val="center"/>
        </w:trPr>
        <w:tc>
          <w:tcPr>
            <w:tcW w:w="652" w:type="dxa"/>
            <w:vAlign w:val="center"/>
          </w:tcPr>
          <w:p>
            <w:pPr>
              <w:spacing w:line="360" w:lineRule="auto"/>
              <w:jc w:val="center"/>
              <w:rPr>
                <w:rFonts w:ascii="仿宋_GB2312" w:hAnsi="宋体" w:eastAsia="仿宋_GB2312"/>
              </w:rPr>
            </w:pPr>
            <w:r>
              <w:rPr>
                <w:rFonts w:hint="eastAsia" w:ascii="仿宋_GB2312" w:hAnsi="宋体" w:eastAsia="仿宋_GB2312"/>
              </w:rPr>
              <w:t>15</w:t>
            </w:r>
          </w:p>
        </w:tc>
        <w:tc>
          <w:tcPr>
            <w:tcW w:w="2160" w:type="dxa"/>
            <w:gridSpan w:val="11"/>
            <w:vAlign w:val="center"/>
          </w:tcPr>
          <w:p>
            <w:pPr>
              <w:widowControl/>
              <w:spacing w:line="360" w:lineRule="auto"/>
              <w:jc w:val="center"/>
              <w:textAlignment w:val="center"/>
              <w:rPr>
                <w:rFonts w:ascii="仿宋_GB2312" w:hAnsi="宋体" w:eastAsia="仿宋_GB2312"/>
              </w:rPr>
            </w:pPr>
            <w:r>
              <w:rPr>
                <w:rFonts w:hint="eastAsia" w:ascii="仿宋_GB2312" w:hAnsi="宋体" w:eastAsia="仿宋_GB2312"/>
              </w:rPr>
              <w:t>泵用双端面干气密封系统</w:t>
            </w:r>
          </w:p>
        </w:tc>
        <w:tc>
          <w:tcPr>
            <w:tcW w:w="1993" w:type="dxa"/>
            <w:gridSpan w:val="23"/>
            <w:vAlign w:val="center"/>
          </w:tcPr>
          <w:p>
            <w:pPr>
              <w:snapToGrid w:val="0"/>
              <w:jc w:val="center"/>
              <w:rPr>
                <w:rFonts w:ascii="仿宋_GB2312" w:hAnsi="宋体" w:eastAsia="仿宋_GB2312"/>
              </w:rPr>
            </w:pPr>
            <w:r>
              <w:rPr>
                <w:rFonts w:hint="eastAsia" w:ascii="仿宋_GB2312" w:hAnsi="宋体" w:eastAsia="仿宋_GB2312"/>
              </w:rPr>
              <w:t>YTB101A-38S2</w:t>
            </w:r>
          </w:p>
        </w:tc>
        <w:tc>
          <w:tcPr>
            <w:tcW w:w="577" w:type="dxa"/>
            <w:gridSpan w:val="8"/>
            <w:vAlign w:val="center"/>
          </w:tcPr>
          <w:p>
            <w:pPr>
              <w:widowControl/>
              <w:spacing w:line="360" w:lineRule="auto"/>
              <w:jc w:val="center"/>
              <w:textAlignment w:val="center"/>
              <w:rPr>
                <w:rFonts w:ascii="仿宋_GB2312" w:hAnsi="宋体" w:eastAsia="仿宋_GB2312"/>
              </w:rPr>
            </w:pPr>
            <w:r>
              <w:rPr>
                <w:rFonts w:hint="eastAsia" w:ascii="仿宋_GB2312" w:hAnsi="宋体" w:eastAsia="仿宋_GB2312"/>
              </w:rPr>
              <w:t>1</w:t>
            </w:r>
          </w:p>
        </w:tc>
        <w:tc>
          <w:tcPr>
            <w:tcW w:w="1919" w:type="dxa"/>
            <w:gridSpan w:val="9"/>
            <w:vAlign w:val="center"/>
          </w:tcPr>
          <w:p>
            <w:pPr>
              <w:widowControl/>
              <w:spacing w:line="360" w:lineRule="auto"/>
              <w:jc w:val="center"/>
              <w:textAlignment w:val="center"/>
              <w:rPr>
                <w:rFonts w:ascii="仿宋_GB2312" w:hAnsi="宋体" w:eastAsia="仿宋_GB2312"/>
              </w:rPr>
            </w:pPr>
            <w:r>
              <w:rPr>
                <w:rFonts w:hint="eastAsia" w:ascii="仿宋_GB2312" w:hAnsi="宋体" w:eastAsia="仿宋_GB2312"/>
              </w:rPr>
              <w:t>￥10000</w:t>
            </w:r>
          </w:p>
        </w:tc>
        <w:tc>
          <w:tcPr>
            <w:tcW w:w="1701" w:type="dxa"/>
            <w:gridSpan w:val="5"/>
            <w:vAlign w:val="center"/>
          </w:tcPr>
          <w:p>
            <w:pPr>
              <w:widowControl/>
              <w:spacing w:line="360" w:lineRule="auto"/>
              <w:jc w:val="center"/>
              <w:textAlignment w:val="center"/>
              <w:rPr>
                <w:rFonts w:ascii="仿宋_GB2312" w:hAnsi="宋体" w:eastAsia="仿宋_GB2312"/>
              </w:rPr>
            </w:pPr>
            <w:r>
              <w:rPr>
                <w:rFonts w:hint="eastAsia" w:ascii="仿宋_GB2312" w:hAnsi="宋体" w:eastAsia="仿宋_GB2312"/>
              </w:rPr>
              <w:t>成都一通密封有限公司</w:t>
            </w:r>
          </w:p>
        </w:tc>
        <w:tc>
          <w:tcPr>
            <w:tcW w:w="1418" w:type="dxa"/>
            <w:gridSpan w:val="6"/>
            <w:vAlign w:val="center"/>
          </w:tcPr>
          <w:p>
            <w:pPr>
              <w:spacing w:line="360" w:lineRule="auto"/>
              <w:jc w:val="center"/>
              <w:rPr>
                <w:rFonts w:ascii="仿宋_GB2312" w:hAnsi="宋体" w:eastAsia="仿宋_GB2312"/>
              </w:rPr>
            </w:pPr>
            <w:r>
              <w:rPr>
                <w:rFonts w:hint="eastAsia" w:ascii="仿宋_GB2312" w:hAnsi="宋体" w:eastAsia="仿宋_GB2312"/>
              </w:rPr>
              <w:t>2017-05-25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338" w:hRule="atLeast"/>
          <w:jc w:val="center"/>
        </w:trPr>
        <w:tc>
          <w:tcPr>
            <w:tcW w:w="652" w:type="dxa"/>
            <w:vAlign w:val="center"/>
          </w:tcPr>
          <w:p>
            <w:pPr>
              <w:spacing w:line="360" w:lineRule="auto"/>
              <w:jc w:val="center"/>
              <w:rPr>
                <w:rFonts w:ascii="仿宋_GB2312" w:hAnsi="宋体" w:eastAsia="仿宋_GB2312"/>
              </w:rPr>
            </w:pPr>
            <w:r>
              <w:rPr>
                <w:rFonts w:hint="eastAsia" w:ascii="仿宋_GB2312" w:hAnsi="宋体" w:eastAsia="仿宋_GB2312"/>
              </w:rPr>
              <w:t>16</w:t>
            </w:r>
          </w:p>
        </w:tc>
        <w:tc>
          <w:tcPr>
            <w:tcW w:w="2160" w:type="dxa"/>
            <w:gridSpan w:val="11"/>
            <w:vAlign w:val="center"/>
          </w:tcPr>
          <w:p>
            <w:pPr>
              <w:widowControl/>
              <w:spacing w:line="360" w:lineRule="auto"/>
              <w:jc w:val="center"/>
              <w:textAlignment w:val="center"/>
              <w:rPr>
                <w:rFonts w:ascii="仿宋_GB2312" w:hAnsi="宋体" w:eastAsia="仿宋_GB2312"/>
              </w:rPr>
            </w:pPr>
            <w:r>
              <w:rPr>
                <w:rFonts w:hint="eastAsia" w:ascii="仿宋_GB2312" w:hAnsi="宋体" w:eastAsia="仿宋_GB2312"/>
              </w:rPr>
              <w:t>电涡流调理器</w:t>
            </w:r>
          </w:p>
        </w:tc>
        <w:tc>
          <w:tcPr>
            <w:tcW w:w="1993" w:type="dxa"/>
            <w:gridSpan w:val="23"/>
            <w:vAlign w:val="center"/>
          </w:tcPr>
          <w:p>
            <w:pPr>
              <w:snapToGrid w:val="0"/>
              <w:jc w:val="center"/>
              <w:rPr>
                <w:rFonts w:ascii="仿宋_GB2312" w:hAnsi="宋体" w:eastAsia="仿宋_GB2312"/>
              </w:rPr>
            </w:pPr>
            <w:r>
              <w:rPr>
                <w:rFonts w:hint="eastAsia" w:ascii="仿宋_GB2312" w:hAnsi="宋体" w:eastAsia="仿宋_GB2312"/>
              </w:rPr>
              <w:t>HTX</w:t>
            </w:r>
          </w:p>
        </w:tc>
        <w:tc>
          <w:tcPr>
            <w:tcW w:w="577" w:type="dxa"/>
            <w:gridSpan w:val="8"/>
            <w:vAlign w:val="center"/>
          </w:tcPr>
          <w:p>
            <w:pPr>
              <w:widowControl/>
              <w:spacing w:line="360" w:lineRule="auto"/>
              <w:jc w:val="center"/>
              <w:textAlignment w:val="center"/>
              <w:rPr>
                <w:rFonts w:ascii="仿宋_GB2312" w:hAnsi="宋体" w:eastAsia="仿宋_GB2312"/>
              </w:rPr>
            </w:pPr>
            <w:r>
              <w:rPr>
                <w:rFonts w:hint="eastAsia" w:ascii="仿宋_GB2312" w:hAnsi="宋体" w:eastAsia="仿宋_GB2312"/>
              </w:rPr>
              <w:t>1</w:t>
            </w:r>
          </w:p>
        </w:tc>
        <w:tc>
          <w:tcPr>
            <w:tcW w:w="1919" w:type="dxa"/>
            <w:gridSpan w:val="9"/>
            <w:vAlign w:val="center"/>
          </w:tcPr>
          <w:p>
            <w:pPr>
              <w:widowControl/>
              <w:spacing w:line="360" w:lineRule="auto"/>
              <w:jc w:val="center"/>
              <w:textAlignment w:val="center"/>
              <w:rPr>
                <w:rFonts w:ascii="仿宋_GB2312" w:hAnsi="宋体" w:eastAsia="仿宋_GB2312"/>
              </w:rPr>
            </w:pPr>
            <w:r>
              <w:rPr>
                <w:rFonts w:hint="eastAsia" w:ascii="仿宋_GB2312" w:hAnsi="宋体" w:eastAsia="仿宋_GB2312"/>
              </w:rPr>
              <w:t>￥11400</w:t>
            </w:r>
          </w:p>
        </w:tc>
        <w:tc>
          <w:tcPr>
            <w:tcW w:w="1701" w:type="dxa"/>
            <w:gridSpan w:val="5"/>
            <w:vAlign w:val="center"/>
          </w:tcPr>
          <w:p>
            <w:pPr>
              <w:widowControl/>
              <w:spacing w:line="360" w:lineRule="auto"/>
              <w:jc w:val="center"/>
              <w:textAlignment w:val="center"/>
              <w:rPr>
                <w:rFonts w:ascii="仿宋_GB2312" w:hAnsi="宋体" w:eastAsia="仿宋_GB2312"/>
              </w:rPr>
            </w:pPr>
            <w:r>
              <w:rPr>
                <w:rFonts w:hint="eastAsia" w:ascii="仿宋_GB2312" w:hAnsi="宋体" w:eastAsia="仿宋_GB2312"/>
              </w:rPr>
              <w:t>无锡市厚德自动化仪表有限公司</w:t>
            </w:r>
          </w:p>
        </w:tc>
        <w:tc>
          <w:tcPr>
            <w:tcW w:w="1418" w:type="dxa"/>
            <w:gridSpan w:val="6"/>
            <w:vAlign w:val="center"/>
          </w:tcPr>
          <w:p>
            <w:pPr>
              <w:spacing w:line="360" w:lineRule="auto"/>
              <w:jc w:val="center"/>
              <w:rPr>
                <w:rFonts w:ascii="仿宋_GB2312" w:hAnsi="宋体" w:eastAsia="仿宋_GB2312"/>
              </w:rPr>
            </w:pPr>
            <w:r>
              <w:rPr>
                <w:rFonts w:hint="eastAsia" w:ascii="仿宋_GB2312" w:hAnsi="宋体" w:eastAsia="仿宋_GB2312"/>
              </w:rPr>
              <w:t>2017-09-12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10" w:hRule="atLeast"/>
          <w:jc w:val="center"/>
        </w:trPr>
        <w:tc>
          <w:tcPr>
            <w:tcW w:w="652" w:type="dxa"/>
            <w:vAlign w:val="center"/>
          </w:tcPr>
          <w:p>
            <w:pPr>
              <w:spacing w:line="360" w:lineRule="auto"/>
              <w:jc w:val="center"/>
              <w:rPr>
                <w:rFonts w:ascii="仿宋_GB2312" w:hAnsi="宋体" w:eastAsia="仿宋_GB2312"/>
              </w:rPr>
            </w:pPr>
            <w:r>
              <w:rPr>
                <w:rFonts w:hint="eastAsia" w:ascii="仿宋_GB2312" w:hAnsi="宋体" w:eastAsia="仿宋_GB2312"/>
              </w:rPr>
              <w:t>17</w:t>
            </w:r>
          </w:p>
        </w:tc>
        <w:tc>
          <w:tcPr>
            <w:tcW w:w="2160" w:type="dxa"/>
            <w:gridSpan w:val="11"/>
            <w:vAlign w:val="center"/>
          </w:tcPr>
          <w:p>
            <w:pPr>
              <w:widowControl/>
              <w:spacing w:line="360" w:lineRule="auto"/>
              <w:jc w:val="center"/>
              <w:textAlignment w:val="center"/>
              <w:rPr>
                <w:rFonts w:ascii="仿宋_GB2312" w:hAnsi="宋体" w:eastAsia="仿宋_GB2312"/>
              </w:rPr>
            </w:pPr>
            <w:r>
              <w:rPr>
                <w:rFonts w:hint="eastAsia" w:ascii="仿宋_GB2312" w:hAnsi="宋体" w:eastAsia="仿宋_GB2312"/>
              </w:rPr>
              <w:t>电涡流传感器</w:t>
            </w:r>
          </w:p>
        </w:tc>
        <w:tc>
          <w:tcPr>
            <w:tcW w:w="1993" w:type="dxa"/>
            <w:gridSpan w:val="23"/>
            <w:vAlign w:val="center"/>
          </w:tcPr>
          <w:p>
            <w:pPr>
              <w:widowControl/>
              <w:snapToGrid w:val="0"/>
              <w:spacing w:line="360" w:lineRule="auto"/>
              <w:jc w:val="center"/>
              <w:textAlignment w:val="center"/>
              <w:rPr>
                <w:rFonts w:ascii="仿宋_GB2312" w:hAnsi="宋体" w:eastAsia="仿宋_GB2312"/>
              </w:rPr>
            </w:pPr>
            <w:r>
              <w:rPr>
                <w:rFonts w:hint="eastAsia" w:ascii="仿宋_GB2312" w:hAnsi="宋体" w:eastAsia="仿宋_GB2312"/>
              </w:rPr>
              <w:t>WT0150-A06-B00-C08</w:t>
            </w:r>
          </w:p>
        </w:tc>
        <w:tc>
          <w:tcPr>
            <w:tcW w:w="577" w:type="dxa"/>
            <w:gridSpan w:val="8"/>
            <w:vAlign w:val="center"/>
          </w:tcPr>
          <w:p>
            <w:pPr>
              <w:widowControl/>
              <w:spacing w:line="360" w:lineRule="auto"/>
              <w:jc w:val="center"/>
              <w:textAlignment w:val="center"/>
              <w:rPr>
                <w:rFonts w:ascii="仿宋_GB2312" w:hAnsi="宋体" w:eastAsia="仿宋_GB2312"/>
              </w:rPr>
            </w:pPr>
            <w:r>
              <w:rPr>
                <w:rFonts w:ascii="仿宋_GB2312" w:hAnsi="宋体" w:eastAsia="仿宋_GB2312"/>
              </w:rPr>
              <w:t>3</w:t>
            </w:r>
          </w:p>
        </w:tc>
        <w:tc>
          <w:tcPr>
            <w:tcW w:w="1919" w:type="dxa"/>
            <w:gridSpan w:val="9"/>
            <w:vAlign w:val="center"/>
          </w:tcPr>
          <w:p>
            <w:pPr>
              <w:widowControl/>
              <w:spacing w:line="360" w:lineRule="auto"/>
              <w:jc w:val="center"/>
              <w:textAlignment w:val="center"/>
              <w:rPr>
                <w:rFonts w:ascii="仿宋_GB2312" w:hAnsi="宋体" w:eastAsia="仿宋_GB2312"/>
              </w:rPr>
            </w:pPr>
            <w:r>
              <w:rPr>
                <w:rFonts w:hint="eastAsia" w:ascii="仿宋_GB2312" w:hAnsi="宋体" w:eastAsia="仿宋_GB2312"/>
              </w:rPr>
              <w:t>￥3500</w:t>
            </w:r>
          </w:p>
        </w:tc>
        <w:tc>
          <w:tcPr>
            <w:tcW w:w="1701" w:type="dxa"/>
            <w:gridSpan w:val="5"/>
            <w:vAlign w:val="center"/>
          </w:tcPr>
          <w:p>
            <w:pPr>
              <w:widowControl/>
              <w:spacing w:line="360" w:lineRule="auto"/>
              <w:jc w:val="center"/>
              <w:textAlignment w:val="center"/>
              <w:rPr>
                <w:rFonts w:ascii="仿宋_GB2312" w:hAnsi="宋体" w:eastAsia="仿宋_GB2312"/>
              </w:rPr>
            </w:pPr>
            <w:r>
              <w:rPr>
                <w:rFonts w:hint="eastAsia" w:ascii="仿宋_GB2312" w:hAnsi="宋体" w:eastAsia="仿宋_GB2312"/>
              </w:rPr>
              <w:t>无锡市厚德自动化仪表有限公司</w:t>
            </w:r>
          </w:p>
        </w:tc>
        <w:tc>
          <w:tcPr>
            <w:tcW w:w="1418" w:type="dxa"/>
            <w:gridSpan w:val="6"/>
            <w:vAlign w:val="center"/>
          </w:tcPr>
          <w:p>
            <w:pPr>
              <w:spacing w:line="360" w:lineRule="auto"/>
              <w:jc w:val="center"/>
              <w:rPr>
                <w:rFonts w:ascii="仿宋_GB2312" w:hAnsi="宋体" w:eastAsia="仿宋_GB2312"/>
              </w:rPr>
            </w:pPr>
            <w:r>
              <w:rPr>
                <w:rFonts w:hint="eastAsia" w:ascii="仿宋_GB2312" w:hAnsi="宋体" w:eastAsia="仿宋_GB2312"/>
              </w:rPr>
              <w:t>2017-09-12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10" w:hRule="atLeast"/>
          <w:jc w:val="center"/>
        </w:trPr>
        <w:tc>
          <w:tcPr>
            <w:tcW w:w="652" w:type="dxa"/>
            <w:vAlign w:val="center"/>
          </w:tcPr>
          <w:p>
            <w:pPr>
              <w:spacing w:line="360" w:lineRule="auto"/>
              <w:jc w:val="center"/>
              <w:rPr>
                <w:rFonts w:ascii="仿宋_GB2312" w:hAnsi="宋体" w:eastAsia="仿宋_GB2312"/>
              </w:rPr>
            </w:pPr>
            <w:r>
              <w:rPr>
                <w:rFonts w:hint="eastAsia" w:ascii="仿宋_GB2312" w:hAnsi="宋体" w:eastAsia="仿宋_GB2312"/>
              </w:rPr>
              <w:t>18</w:t>
            </w:r>
          </w:p>
        </w:tc>
        <w:tc>
          <w:tcPr>
            <w:tcW w:w="2160" w:type="dxa"/>
            <w:gridSpan w:val="11"/>
            <w:vAlign w:val="center"/>
          </w:tcPr>
          <w:p>
            <w:pPr>
              <w:widowControl/>
              <w:spacing w:line="360" w:lineRule="auto"/>
              <w:jc w:val="center"/>
              <w:textAlignment w:val="center"/>
              <w:rPr>
                <w:rFonts w:ascii="仿宋_GB2312" w:hAnsi="宋体" w:eastAsia="仿宋_GB2312"/>
              </w:rPr>
            </w:pPr>
            <w:r>
              <w:rPr>
                <w:rFonts w:hint="eastAsia" w:ascii="仿宋_GB2312" w:hAnsi="宋体" w:eastAsia="仿宋_GB2312"/>
              </w:rPr>
              <w:t>安装盒</w:t>
            </w:r>
          </w:p>
        </w:tc>
        <w:tc>
          <w:tcPr>
            <w:tcW w:w="1993" w:type="dxa"/>
            <w:gridSpan w:val="23"/>
            <w:vAlign w:val="center"/>
          </w:tcPr>
          <w:p>
            <w:pPr>
              <w:widowControl/>
              <w:snapToGrid w:val="0"/>
              <w:jc w:val="center"/>
              <w:textAlignment w:val="center"/>
              <w:rPr>
                <w:rFonts w:ascii="仿宋_GB2312" w:hAnsi="宋体" w:eastAsia="仿宋_GB2312"/>
              </w:rPr>
            </w:pPr>
            <w:r>
              <w:rPr>
                <w:rFonts w:hint="eastAsia" w:ascii="仿宋_GB2312" w:hAnsi="宋体" w:eastAsia="仿宋_GB2312"/>
              </w:rPr>
              <w:t>QAZH-03</w:t>
            </w:r>
          </w:p>
        </w:tc>
        <w:tc>
          <w:tcPr>
            <w:tcW w:w="577" w:type="dxa"/>
            <w:gridSpan w:val="8"/>
            <w:vAlign w:val="center"/>
          </w:tcPr>
          <w:p>
            <w:pPr>
              <w:widowControl/>
              <w:spacing w:line="360" w:lineRule="auto"/>
              <w:jc w:val="center"/>
              <w:textAlignment w:val="center"/>
              <w:rPr>
                <w:rFonts w:ascii="仿宋_GB2312" w:hAnsi="宋体" w:eastAsia="仿宋_GB2312"/>
              </w:rPr>
            </w:pPr>
            <w:r>
              <w:rPr>
                <w:rFonts w:hint="eastAsia" w:ascii="仿宋_GB2312" w:hAnsi="宋体" w:eastAsia="仿宋_GB2312"/>
              </w:rPr>
              <w:t>1</w:t>
            </w:r>
          </w:p>
        </w:tc>
        <w:tc>
          <w:tcPr>
            <w:tcW w:w="1919" w:type="dxa"/>
            <w:gridSpan w:val="9"/>
            <w:vAlign w:val="center"/>
          </w:tcPr>
          <w:p>
            <w:pPr>
              <w:widowControl/>
              <w:spacing w:line="360" w:lineRule="auto"/>
              <w:jc w:val="center"/>
              <w:textAlignment w:val="center"/>
              <w:rPr>
                <w:rFonts w:ascii="仿宋_GB2312" w:hAnsi="宋体" w:eastAsia="仿宋_GB2312"/>
              </w:rPr>
            </w:pPr>
            <w:r>
              <w:rPr>
                <w:rFonts w:hint="eastAsia" w:ascii="仿宋_GB2312" w:hAnsi="宋体" w:eastAsia="仿宋_GB2312"/>
              </w:rPr>
              <w:t>￥1000</w:t>
            </w:r>
          </w:p>
        </w:tc>
        <w:tc>
          <w:tcPr>
            <w:tcW w:w="1701" w:type="dxa"/>
            <w:gridSpan w:val="5"/>
            <w:vAlign w:val="center"/>
          </w:tcPr>
          <w:p>
            <w:pPr>
              <w:widowControl/>
              <w:spacing w:line="360" w:lineRule="auto"/>
              <w:jc w:val="center"/>
              <w:textAlignment w:val="center"/>
              <w:rPr>
                <w:rFonts w:ascii="仿宋_GB2312" w:hAnsi="宋体" w:eastAsia="仿宋_GB2312"/>
              </w:rPr>
            </w:pPr>
            <w:r>
              <w:rPr>
                <w:rFonts w:hint="eastAsia" w:ascii="仿宋_GB2312" w:hAnsi="宋体" w:eastAsia="仿宋_GB2312"/>
              </w:rPr>
              <w:t>无锡市厚德自动化仪表有限公司</w:t>
            </w:r>
          </w:p>
        </w:tc>
        <w:tc>
          <w:tcPr>
            <w:tcW w:w="1418" w:type="dxa"/>
            <w:gridSpan w:val="6"/>
            <w:vAlign w:val="center"/>
          </w:tcPr>
          <w:p>
            <w:pPr>
              <w:spacing w:line="360" w:lineRule="auto"/>
              <w:jc w:val="center"/>
              <w:rPr>
                <w:rFonts w:ascii="仿宋_GB2312" w:hAnsi="宋体" w:eastAsia="仿宋_GB2312"/>
              </w:rPr>
            </w:pPr>
            <w:r>
              <w:rPr>
                <w:rFonts w:hint="eastAsia" w:ascii="仿宋_GB2312" w:hAnsi="宋体" w:eastAsia="仿宋_GB2312"/>
              </w:rPr>
              <w:t>2017-09-28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10" w:hRule="atLeast"/>
          <w:jc w:val="center"/>
        </w:trPr>
        <w:tc>
          <w:tcPr>
            <w:tcW w:w="652" w:type="dxa"/>
            <w:vAlign w:val="center"/>
          </w:tcPr>
          <w:p>
            <w:pPr>
              <w:spacing w:line="360" w:lineRule="auto"/>
              <w:jc w:val="center"/>
              <w:rPr>
                <w:rFonts w:ascii="仿宋_GB2312" w:hAnsi="宋体" w:eastAsia="仿宋_GB2312"/>
              </w:rPr>
            </w:pPr>
            <w:r>
              <w:rPr>
                <w:rFonts w:hint="eastAsia" w:ascii="仿宋_GB2312" w:hAnsi="宋体" w:eastAsia="仿宋_GB2312"/>
              </w:rPr>
              <w:t>19</w:t>
            </w:r>
          </w:p>
        </w:tc>
        <w:tc>
          <w:tcPr>
            <w:tcW w:w="2160" w:type="dxa"/>
            <w:gridSpan w:val="11"/>
            <w:vAlign w:val="center"/>
          </w:tcPr>
          <w:p>
            <w:pPr>
              <w:widowControl/>
              <w:spacing w:line="360" w:lineRule="auto"/>
              <w:jc w:val="center"/>
              <w:textAlignment w:val="center"/>
              <w:rPr>
                <w:rFonts w:ascii="仿宋_GB2312" w:hAnsi="宋体" w:eastAsia="仿宋_GB2312"/>
              </w:rPr>
            </w:pPr>
            <w:r>
              <w:rPr>
                <w:rFonts w:hint="eastAsia" w:ascii="仿宋_GB2312" w:hAnsi="宋体" w:eastAsia="仿宋_GB2312"/>
              </w:rPr>
              <w:t>串联式干气密封工装</w:t>
            </w:r>
          </w:p>
        </w:tc>
        <w:tc>
          <w:tcPr>
            <w:tcW w:w="1993" w:type="dxa"/>
            <w:gridSpan w:val="23"/>
            <w:vAlign w:val="center"/>
          </w:tcPr>
          <w:p>
            <w:pPr>
              <w:widowControl/>
              <w:snapToGrid w:val="0"/>
              <w:jc w:val="center"/>
              <w:textAlignment w:val="center"/>
              <w:rPr>
                <w:rFonts w:ascii="仿宋_GB2312" w:hAnsi="宋体" w:eastAsia="仿宋_GB2312"/>
              </w:rPr>
            </w:pPr>
            <w:r>
              <w:rPr>
                <w:rFonts w:hint="eastAsia" w:ascii="仿宋_GB2312" w:hAnsi="宋体" w:eastAsia="仿宋_GB2312"/>
              </w:rPr>
              <w:t>CYTGS1950-00</w:t>
            </w:r>
          </w:p>
        </w:tc>
        <w:tc>
          <w:tcPr>
            <w:tcW w:w="577" w:type="dxa"/>
            <w:gridSpan w:val="8"/>
            <w:vAlign w:val="center"/>
          </w:tcPr>
          <w:p>
            <w:pPr>
              <w:widowControl/>
              <w:spacing w:line="360" w:lineRule="auto"/>
              <w:jc w:val="center"/>
              <w:textAlignment w:val="center"/>
              <w:rPr>
                <w:rFonts w:ascii="仿宋_GB2312" w:hAnsi="宋体" w:eastAsia="仿宋_GB2312"/>
              </w:rPr>
            </w:pPr>
            <w:r>
              <w:rPr>
                <w:rFonts w:hint="eastAsia" w:ascii="仿宋_GB2312" w:hAnsi="宋体" w:eastAsia="仿宋_GB2312"/>
              </w:rPr>
              <w:t>1</w:t>
            </w:r>
          </w:p>
        </w:tc>
        <w:tc>
          <w:tcPr>
            <w:tcW w:w="1919" w:type="dxa"/>
            <w:gridSpan w:val="9"/>
            <w:vAlign w:val="center"/>
          </w:tcPr>
          <w:p>
            <w:pPr>
              <w:widowControl/>
              <w:spacing w:line="360" w:lineRule="auto"/>
              <w:jc w:val="center"/>
              <w:textAlignment w:val="center"/>
              <w:rPr>
                <w:rFonts w:ascii="仿宋_GB2312" w:hAnsi="宋体" w:eastAsia="仿宋_GB2312"/>
              </w:rPr>
            </w:pPr>
            <w:r>
              <w:rPr>
                <w:rFonts w:hint="eastAsia" w:ascii="仿宋_GB2312" w:hAnsi="宋体" w:eastAsia="仿宋_GB2312"/>
              </w:rPr>
              <w:t>￥13800</w:t>
            </w:r>
          </w:p>
        </w:tc>
        <w:tc>
          <w:tcPr>
            <w:tcW w:w="1701" w:type="dxa"/>
            <w:gridSpan w:val="5"/>
            <w:vAlign w:val="center"/>
          </w:tcPr>
          <w:p>
            <w:pPr>
              <w:widowControl/>
              <w:spacing w:line="360" w:lineRule="auto"/>
              <w:jc w:val="center"/>
              <w:textAlignment w:val="center"/>
              <w:rPr>
                <w:rFonts w:ascii="仿宋_GB2312" w:hAnsi="宋体" w:eastAsia="仿宋_GB2312"/>
              </w:rPr>
            </w:pPr>
            <w:r>
              <w:rPr>
                <w:rFonts w:hint="eastAsia" w:ascii="仿宋_GB2312" w:hAnsi="宋体" w:eastAsia="仿宋_GB2312"/>
              </w:rPr>
              <w:t>成都一通密封股份有限公司</w:t>
            </w:r>
          </w:p>
        </w:tc>
        <w:tc>
          <w:tcPr>
            <w:tcW w:w="1418" w:type="dxa"/>
            <w:gridSpan w:val="6"/>
            <w:vAlign w:val="center"/>
          </w:tcPr>
          <w:p>
            <w:pPr>
              <w:spacing w:line="360" w:lineRule="auto"/>
              <w:jc w:val="center"/>
              <w:rPr>
                <w:rFonts w:ascii="仿宋_GB2312" w:hAnsi="宋体" w:eastAsia="仿宋_GB2312"/>
              </w:rPr>
            </w:pPr>
            <w:r>
              <w:rPr>
                <w:rFonts w:hint="eastAsia" w:ascii="仿宋_GB2312" w:hAnsi="宋体" w:eastAsia="仿宋_GB2312"/>
              </w:rPr>
              <w:t>2018-09-10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10" w:hRule="atLeast"/>
          <w:jc w:val="center"/>
        </w:trPr>
        <w:tc>
          <w:tcPr>
            <w:tcW w:w="652" w:type="dxa"/>
            <w:vAlign w:val="center"/>
          </w:tcPr>
          <w:p>
            <w:pPr>
              <w:spacing w:line="360" w:lineRule="auto"/>
              <w:jc w:val="center"/>
              <w:rPr>
                <w:rFonts w:ascii="仿宋_GB2312" w:hAnsi="宋体" w:eastAsia="仿宋_GB2312"/>
              </w:rPr>
            </w:pPr>
            <w:r>
              <w:rPr>
                <w:rFonts w:hint="eastAsia" w:ascii="仿宋_GB2312" w:hAnsi="宋体" w:eastAsia="仿宋_GB2312"/>
              </w:rPr>
              <w:t>20</w:t>
            </w:r>
          </w:p>
        </w:tc>
        <w:tc>
          <w:tcPr>
            <w:tcW w:w="2160" w:type="dxa"/>
            <w:gridSpan w:val="11"/>
            <w:vAlign w:val="center"/>
          </w:tcPr>
          <w:p>
            <w:pPr>
              <w:widowControl/>
              <w:spacing w:line="360" w:lineRule="auto"/>
              <w:jc w:val="center"/>
              <w:textAlignment w:val="center"/>
              <w:rPr>
                <w:rFonts w:ascii="仿宋_GB2312" w:hAnsi="宋体" w:eastAsia="仿宋_GB2312"/>
              </w:rPr>
            </w:pPr>
            <w:r>
              <w:rPr>
                <w:rFonts w:hint="eastAsia" w:ascii="仿宋_GB2312" w:hAnsi="宋体" w:eastAsia="仿宋_GB2312"/>
              </w:rPr>
              <w:t>气体流量计</w:t>
            </w:r>
          </w:p>
        </w:tc>
        <w:tc>
          <w:tcPr>
            <w:tcW w:w="1993" w:type="dxa"/>
            <w:gridSpan w:val="23"/>
            <w:vAlign w:val="center"/>
          </w:tcPr>
          <w:p>
            <w:pPr>
              <w:widowControl/>
              <w:snapToGrid w:val="0"/>
              <w:jc w:val="center"/>
              <w:textAlignment w:val="center"/>
              <w:rPr>
                <w:rFonts w:ascii="仿宋_GB2312" w:hAnsi="宋体" w:eastAsia="仿宋_GB2312"/>
              </w:rPr>
            </w:pPr>
            <w:r>
              <w:rPr>
                <w:rFonts w:hint="eastAsia" w:ascii="仿宋_GB2312" w:hAnsi="宋体" w:eastAsia="仿宋_GB2312"/>
              </w:rPr>
              <w:t>QZL-200SCCMAW</w:t>
            </w:r>
          </w:p>
        </w:tc>
        <w:tc>
          <w:tcPr>
            <w:tcW w:w="577" w:type="dxa"/>
            <w:gridSpan w:val="8"/>
            <w:vAlign w:val="center"/>
          </w:tcPr>
          <w:p>
            <w:pPr>
              <w:widowControl/>
              <w:spacing w:line="360" w:lineRule="auto"/>
              <w:jc w:val="center"/>
              <w:textAlignment w:val="center"/>
              <w:rPr>
                <w:rFonts w:ascii="仿宋_GB2312" w:hAnsi="宋体" w:eastAsia="仿宋_GB2312"/>
              </w:rPr>
            </w:pPr>
            <w:r>
              <w:rPr>
                <w:rFonts w:hint="eastAsia" w:ascii="仿宋_GB2312" w:hAnsi="宋体" w:eastAsia="仿宋_GB2312"/>
              </w:rPr>
              <w:t>1</w:t>
            </w:r>
          </w:p>
        </w:tc>
        <w:tc>
          <w:tcPr>
            <w:tcW w:w="1919" w:type="dxa"/>
            <w:gridSpan w:val="9"/>
            <w:vAlign w:val="center"/>
          </w:tcPr>
          <w:p>
            <w:pPr>
              <w:widowControl/>
              <w:spacing w:line="360" w:lineRule="auto"/>
              <w:jc w:val="center"/>
              <w:textAlignment w:val="center"/>
              <w:rPr>
                <w:rFonts w:ascii="仿宋_GB2312" w:hAnsi="宋体" w:eastAsia="仿宋_GB2312"/>
              </w:rPr>
            </w:pPr>
            <w:r>
              <w:rPr>
                <w:rFonts w:hint="eastAsia" w:ascii="仿宋_GB2312" w:hAnsi="宋体" w:eastAsia="仿宋_GB2312"/>
              </w:rPr>
              <w:t>￥7200</w:t>
            </w:r>
          </w:p>
        </w:tc>
        <w:tc>
          <w:tcPr>
            <w:tcW w:w="1701" w:type="dxa"/>
            <w:gridSpan w:val="5"/>
            <w:vAlign w:val="center"/>
          </w:tcPr>
          <w:p>
            <w:pPr>
              <w:spacing w:line="360" w:lineRule="auto"/>
              <w:jc w:val="center"/>
              <w:rPr>
                <w:rFonts w:ascii="仿宋_GB2312" w:hAnsi="宋体" w:eastAsia="仿宋_GB2312"/>
              </w:rPr>
            </w:pPr>
            <w:r>
              <w:rPr>
                <w:rFonts w:hint="eastAsia" w:ascii="仿宋_GB2312" w:hAnsi="宋体" w:eastAsia="仿宋_GB2312"/>
              </w:rPr>
              <w:t>丹东东华测控技术有限公司</w:t>
            </w:r>
          </w:p>
        </w:tc>
        <w:tc>
          <w:tcPr>
            <w:tcW w:w="1418" w:type="dxa"/>
            <w:gridSpan w:val="6"/>
            <w:vAlign w:val="center"/>
          </w:tcPr>
          <w:p>
            <w:pPr>
              <w:spacing w:line="360" w:lineRule="auto"/>
              <w:jc w:val="center"/>
              <w:rPr>
                <w:rFonts w:ascii="仿宋_GB2312" w:hAnsi="宋体" w:eastAsia="仿宋_GB2312"/>
              </w:rPr>
            </w:pPr>
            <w:r>
              <w:rPr>
                <w:rFonts w:hint="eastAsia" w:ascii="仿宋_GB2312" w:hAnsi="宋体" w:eastAsia="仿宋_GB2312"/>
              </w:rPr>
              <w:t>2018-10-31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10" w:hRule="atLeast"/>
          <w:jc w:val="center"/>
        </w:trPr>
        <w:tc>
          <w:tcPr>
            <w:tcW w:w="652" w:type="dxa"/>
            <w:vAlign w:val="center"/>
          </w:tcPr>
          <w:p>
            <w:pPr>
              <w:spacing w:line="360" w:lineRule="auto"/>
              <w:jc w:val="center"/>
              <w:rPr>
                <w:rFonts w:ascii="仿宋_GB2312" w:hAnsi="宋体" w:eastAsia="仿宋_GB2312"/>
              </w:rPr>
            </w:pPr>
            <w:r>
              <w:rPr>
                <w:rFonts w:hint="eastAsia" w:ascii="仿宋_GB2312" w:hAnsi="宋体" w:eastAsia="仿宋_GB2312"/>
              </w:rPr>
              <w:t>21</w:t>
            </w:r>
          </w:p>
        </w:tc>
        <w:tc>
          <w:tcPr>
            <w:tcW w:w="2160" w:type="dxa"/>
            <w:gridSpan w:val="11"/>
            <w:vAlign w:val="center"/>
          </w:tcPr>
          <w:p>
            <w:pPr>
              <w:widowControl/>
              <w:spacing w:line="360" w:lineRule="auto"/>
              <w:jc w:val="center"/>
              <w:textAlignment w:val="center"/>
              <w:rPr>
                <w:rFonts w:ascii="仿宋_GB2312" w:hAnsi="宋体" w:eastAsia="仿宋_GB2312"/>
              </w:rPr>
            </w:pPr>
            <w:r>
              <w:rPr>
                <w:rFonts w:hint="eastAsia" w:ascii="仿宋_GB2312" w:hAnsi="宋体" w:eastAsia="仿宋_GB2312"/>
              </w:rPr>
              <w:t>电感测微仪</w:t>
            </w:r>
          </w:p>
        </w:tc>
        <w:tc>
          <w:tcPr>
            <w:tcW w:w="1993" w:type="dxa"/>
            <w:gridSpan w:val="23"/>
            <w:vAlign w:val="center"/>
          </w:tcPr>
          <w:p>
            <w:pPr>
              <w:widowControl/>
              <w:snapToGrid w:val="0"/>
              <w:jc w:val="center"/>
              <w:textAlignment w:val="center"/>
              <w:rPr>
                <w:rFonts w:ascii="仿宋_GB2312" w:hAnsi="宋体" w:eastAsia="仿宋_GB2312"/>
              </w:rPr>
            </w:pPr>
            <w:r>
              <w:rPr>
                <w:rFonts w:hint="eastAsia" w:ascii="仿宋_GB2312" w:hAnsi="宋体" w:eastAsia="仿宋_GB2312"/>
              </w:rPr>
              <w:t>DGS-6C</w:t>
            </w:r>
          </w:p>
        </w:tc>
        <w:tc>
          <w:tcPr>
            <w:tcW w:w="577" w:type="dxa"/>
            <w:gridSpan w:val="8"/>
            <w:vAlign w:val="center"/>
          </w:tcPr>
          <w:p>
            <w:pPr>
              <w:widowControl/>
              <w:spacing w:line="360" w:lineRule="auto"/>
              <w:jc w:val="center"/>
              <w:textAlignment w:val="center"/>
              <w:rPr>
                <w:rFonts w:ascii="仿宋_GB2312" w:hAnsi="宋体" w:eastAsia="仿宋_GB2312"/>
              </w:rPr>
            </w:pPr>
            <w:r>
              <w:rPr>
                <w:rFonts w:hint="eastAsia" w:ascii="仿宋_GB2312" w:hAnsi="宋体" w:eastAsia="仿宋_GB2312"/>
              </w:rPr>
              <w:t>1</w:t>
            </w:r>
          </w:p>
        </w:tc>
        <w:tc>
          <w:tcPr>
            <w:tcW w:w="1919" w:type="dxa"/>
            <w:gridSpan w:val="9"/>
            <w:vAlign w:val="center"/>
          </w:tcPr>
          <w:p>
            <w:pPr>
              <w:widowControl/>
              <w:spacing w:line="360" w:lineRule="auto"/>
              <w:jc w:val="center"/>
              <w:textAlignment w:val="center"/>
              <w:rPr>
                <w:rFonts w:ascii="仿宋_GB2312" w:hAnsi="宋体" w:eastAsia="仿宋_GB2312"/>
              </w:rPr>
            </w:pPr>
            <w:r>
              <w:rPr>
                <w:rFonts w:hint="eastAsia" w:ascii="仿宋_GB2312" w:hAnsi="宋体" w:eastAsia="仿宋_GB2312"/>
              </w:rPr>
              <w:t>￥4800</w:t>
            </w:r>
          </w:p>
        </w:tc>
        <w:tc>
          <w:tcPr>
            <w:tcW w:w="1701" w:type="dxa"/>
            <w:gridSpan w:val="5"/>
            <w:vAlign w:val="center"/>
          </w:tcPr>
          <w:p>
            <w:pPr>
              <w:spacing w:line="360" w:lineRule="auto"/>
              <w:jc w:val="center"/>
              <w:rPr>
                <w:rFonts w:ascii="仿宋_GB2312" w:hAnsi="宋体" w:eastAsia="仿宋_GB2312"/>
              </w:rPr>
            </w:pPr>
            <w:r>
              <w:rPr>
                <w:rFonts w:hint="eastAsia" w:ascii="仿宋_GB2312" w:hAnsi="宋体" w:eastAsia="仿宋_GB2312"/>
              </w:rPr>
              <w:t>三门峡中原量仪测控股份有限公司</w:t>
            </w:r>
          </w:p>
        </w:tc>
        <w:tc>
          <w:tcPr>
            <w:tcW w:w="1418" w:type="dxa"/>
            <w:gridSpan w:val="6"/>
            <w:vAlign w:val="center"/>
          </w:tcPr>
          <w:p>
            <w:pPr>
              <w:spacing w:line="360" w:lineRule="auto"/>
              <w:jc w:val="center"/>
              <w:rPr>
                <w:rFonts w:ascii="仿宋_GB2312" w:hAnsi="宋体" w:eastAsia="仿宋_GB2312"/>
              </w:rPr>
            </w:pPr>
            <w:r>
              <w:rPr>
                <w:rFonts w:hint="eastAsia" w:ascii="仿宋_GB2312" w:hAnsi="宋体" w:eastAsia="仿宋_GB2312"/>
              </w:rPr>
              <w:t>2018-10-31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10" w:hRule="atLeast"/>
          <w:jc w:val="center"/>
        </w:trPr>
        <w:tc>
          <w:tcPr>
            <w:tcW w:w="652" w:type="dxa"/>
            <w:vAlign w:val="center"/>
          </w:tcPr>
          <w:p>
            <w:pPr>
              <w:spacing w:line="360" w:lineRule="auto"/>
              <w:jc w:val="center"/>
              <w:rPr>
                <w:rFonts w:ascii="仿宋_GB2312" w:hAnsi="宋体" w:eastAsia="仿宋_GB2312"/>
              </w:rPr>
            </w:pPr>
            <w:r>
              <w:rPr>
                <w:rFonts w:hint="eastAsia" w:ascii="仿宋_GB2312" w:hAnsi="宋体" w:eastAsia="仿宋_GB2312"/>
              </w:rPr>
              <w:t>22</w:t>
            </w:r>
          </w:p>
        </w:tc>
        <w:tc>
          <w:tcPr>
            <w:tcW w:w="2160" w:type="dxa"/>
            <w:gridSpan w:val="11"/>
            <w:vAlign w:val="center"/>
          </w:tcPr>
          <w:p>
            <w:pPr>
              <w:widowControl/>
              <w:spacing w:line="360" w:lineRule="auto"/>
              <w:jc w:val="center"/>
              <w:textAlignment w:val="center"/>
              <w:rPr>
                <w:rFonts w:ascii="仿宋_GB2312" w:hAnsi="宋体" w:eastAsia="仿宋_GB2312"/>
              </w:rPr>
            </w:pPr>
            <w:r>
              <w:rPr>
                <w:rFonts w:hint="eastAsia" w:ascii="仿宋_GB2312" w:hAnsi="宋体" w:eastAsia="仿宋_GB2312"/>
              </w:rPr>
              <w:t>电感式传感器</w:t>
            </w:r>
          </w:p>
        </w:tc>
        <w:tc>
          <w:tcPr>
            <w:tcW w:w="1993" w:type="dxa"/>
            <w:gridSpan w:val="23"/>
            <w:vAlign w:val="center"/>
          </w:tcPr>
          <w:p>
            <w:pPr>
              <w:widowControl/>
              <w:snapToGrid w:val="0"/>
              <w:jc w:val="center"/>
              <w:textAlignment w:val="center"/>
              <w:rPr>
                <w:rFonts w:ascii="仿宋_GB2312" w:hAnsi="宋体" w:eastAsia="仿宋_GB2312"/>
              </w:rPr>
            </w:pPr>
            <w:r>
              <w:rPr>
                <w:rFonts w:hint="eastAsia" w:ascii="仿宋_GB2312" w:hAnsi="宋体" w:eastAsia="仿宋_GB2312"/>
              </w:rPr>
              <w:t>DGC-8ZG/D</w:t>
            </w:r>
          </w:p>
        </w:tc>
        <w:tc>
          <w:tcPr>
            <w:tcW w:w="577" w:type="dxa"/>
            <w:gridSpan w:val="8"/>
            <w:vAlign w:val="center"/>
          </w:tcPr>
          <w:p>
            <w:pPr>
              <w:widowControl/>
              <w:spacing w:line="360" w:lineRule="auto"/>
              <w:jc w:val="center"/>
              <w:textAlignment w:val="center"/>
              <w:rPr>
                <w:rFonts w:ascii="仿宋_GB2312" w:hAnsi="宋体" w:eastAsia="仿宋_GB2312"/>
              </w:rPr>
            </w:pPr>
            <w:r>
              <w:rPr>
                <w:rFonts w:ascii="仿宋_GB2312" w:hAnsi="宋体" w:eastAsia="仿宋_GB2312"/>
              </w:rPr>
              <w:t>3</w:t>
            </w:r>
          </w:p>
        </w:tc>
        <w:tc>
          <w:tcPr>
            <w:tcW w:w="1919" w:type="dxa"/>
            <w:gridSpan w:val="9"/>
            <w:vAlign w:val="center"/>
          </w:tcPr>
          <w:p>
            <w:pPr>
              <w:widowControl/>
              <w:spacing w:line="360" w:lineRule="auto"/>
              <w:jc w:val="center"/>
              <w:textAlignment w:val="center"/>
              <w:rPr>
                <w:rFonts w:ascii="仿宋_GB2312" w:hAnsi="宋体" w:eastAsia="仿宋_GB2312"/>
              </w:rPr>
            </w:pPr>
            <w:r>
              <w:rPr>
                <w:rFonts w:hint="eastAsia" w:ascii="仿宋_GB2312" w:hAnsi="宋体" w:eastAsia="仿宋_GB2312"/>
              </w:rPr>
              <w:t>￥1700</w:t>
            </w:r>
          </w:p>
        </w:tc>
        <w:tc>
          <w:tcPr>
            <w:tcW w:w="1701" w:type="dxa"/>
            <w:gridSpan w:val="5"/>
            <w:vAlign w:val="center"/>
          </w:tcPr>
          <w:p>
            <w:pPr>
              <w:spacing w:line="360" w:lineRule="auto"/>
              <w:jc w:val="center"/>
              <w:rPr>
                <w:rFonts w:ascii="仿宋_GB2312" w:hAnsi="宋体" w:eastAsia="仿宋_GB2312"/>
              </w:rPr>
            </w:pPr>
            <w:r>
              <w:rPr>
                <w:rFonts w:hint="eastAsia" w:ascii="仿宋_GB2312" w:hAnsi="宋体" w:eastAsia="仿宋_GB2312"/>
              </w:rPr>
              <w:t>三门峡中原量仪测控股份有限公司</w:t>
            </w:r>
          </w:p>
        </w:tc>
        <w:tc>
          <w:tcPr>
            <w:tcW w:w="1418" w:type="dxa"/>
            <w:gridSpan w:val="6"/>
            <w:vAlign w:val="center"/>
          </w:tcPr>
          <w:p>
            <w:pPr>
              <w:spacing w:line="360" w:lineRule="auto"/>
              <w:jc w:val="center"/>
              <w:rPr>
                <w:rFonts w:ascii="仿宋_GB2312" w:hAnsi="宋体" w:eastAsia="仿宋_GB2312"/>
              </w:rPr>
            </w:pPr>
            <w:r>
              <w:rPr>
                <w:rFonts w:hint="eastAsia" w:ascii="仿宋_GB2312" w:hAnsi="宋体" w:eastAsia="仿宋_GB2312"/>
              </w:rPr>
              <w:t>2018-10-31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rPr>
                <w:rFonts w:ascii="仿宋_GB2312" w:hAnsi="宋体" w:eastAsia="仿宋_GB2312"/>
              </w:rPr>
            </w:pPr>
            <w:bookmarkStart w:id="30" w:name="_Hlk25847357"/>
            <w:r>
              <w:rPr>
                <w:rFonts w:ascii="仿宋_GB2312" w:hAnsi="宋体" w:eastAsia="仿宋_GB2312"/>
                <w:b/>
                <w:bCs/>
              </w:rPr>
              <w:t>Ⅲ</w:t>
            </w:r>
            <w:r>
              <w:rPr>
                <w:rFonts w:hint="eastAsia" w:ascii="仿宋_GB2312" w:hAnsi="宋体" w:eastAsia="仿宋_GB2312"/>
                <w:b/>
                <w:bCs/>
              </w:rPr>
              <w:t>-</w:t>
            </w:r>
            <w:r>
              <w:rPr>
                <w:rFonts w:hint="eastAsia" w:ascii="仿宋_GB2312" w:hAnsi="宋体" w:eastAsia="仿宋_GB2312"/>
                <w:b/>
                <w:bCs/>
                <w:sz w:val="24"/>
              </w:rPr>
              <w:t>3</w:t>
            </w:r>
            <w:r>
              <w:rPr>
                <w:rFonts w:hint="eastAsia" w:ascii="仿宋_GB2312" w:hAnsi="宋体" w:eastAsia="仿宋_GB2312"/>
                <w:b/>
                <w:bCs/>
              </w:rPr>
              <w:t>-</w:t>
            </w:r>
            <w:r>
              <w:rPr>
                <w:rFonts w:hint="eastAsia" w:ascii="仿宋_GB2312" w:hAnsi="宋体" w:eastAsia="仿宋_GB2312"/>
                <w:b/>
                <w:bCs/>
                <w:sz w:val="24"/>
              </w:rPr>
              <w:t>3</w:t>
            </w:r>
            <w:r>
              <w:rPr>
                <w:rFonts w:hint="eastAsia" w:ascii="仿宋_GB2312" w:hAnsi="宋体" w:eastAsia="仿宋_GB2312"/>
                <w:b/>
                <w:bCs/>
              </w:rPr>
              <w:t xml:space="preserve"> 实验及综合性、设计性实验开设一览表（★本表可续，可附表于本页）</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10" w:hRule="atLeast"/>
          <w:jc w:val="center"/>
        </w:trPr>
        <w:tc>
          <w:tcPr>
            <w:tcW w:w="669" w:type="dxa"/>
            <w:gridSpan w:val="3"/>
            <w:vMerge w:val="restart"/>
            <w:vAlign w:val="center"/>
          </w:tcPr>
          <w:p>
            <w:pPr>
              <w:spacing w:line="360" w:lineRule="auto"/>
              <w:ind w:left="-105" w:leftChars="-50" w:right="-105" w:rightChars="-50"/>
              <w:jc w:val="center"/>
              <w:rPr>
                <w:rFonts w:ascii="仿宋_GB2312" w:hAnsi="宋体" w:eastAsia="仿宋_GB2312"/>
              </w:rPr>
            </w:pPr>
            <w:r>
              <w:rPr>
                <w:rFonts w:hint="eastAsia" w:ascii="仿宋_GB2312" w:hAnsi="宋体" w:eastAsia="仿宋_GB2312"/>
              </w:rPr>
              <w:t>序号</w:t>
            </w:r>
          </w:p>
        </w:tc>
        <w:tc>
          <w:tcPr>
            <w:tcW w:w="2255" w:type="dxa"/>
            <w:gridSpan w:val="10"/>
            <w:vMerge w:val="restart"/>
            <w:vAlign w:val="center"/>
          </w:tcPr>
          <w:p>
            <w:pPr>
              <w:spacing w:line="360" w:lineRule="auto"/>
              <w:ind w:left="-105" w:leftChars="-50" w:right="-105" w:rightChars="-50"/>
              <w:jc w:val="center"/>
              <w:rPr>
                <w:rFonts w:ascii="仿宋_GB2312" w:hAnsi="宋体" w:eastAsia="仿宋_GB2312"/>
              </w:rPr>
            </w:pPr>
            <w:r>
              <w:rPr>
                <w:rFonts w:hint="eastAsia" w:ascii="仿宋_GB2312" w:hAnsi="宋体" w:eastAsia="仿宋_GB2312"/>
              </w:rPr>
              <w:t>有实验的课程名称</w:t>
            </w:r>
          </w:p>
        </w:tc>
        <w:tc>
          <w:tcPr>
            <w:tcW w:w="1123" w:type="dxa"/>
            <w:gridSpan w:val="14"/>
            <w:vAlign w:val="center"/>
          </w:tcPr>
          <w:p>
            <w:pPr>
              <w:spacing w:line="360" w:lineRule="auto"/>
              <w:ind w:left="-105" w:leftChars="-50" w:right="-105" w:rightChars="-50"/>
              <w:jc w:val="center"/>
              <w:rPr>
                <w:rFonts w:ascii="仿宋_GB2312" w:hAnsi="宋体" w:eastAsia="仿宋_GB2312"/>
              </w:rPr>
            </w:pPr>
            <w:r>
              <w:rPr>
                <w:rFonts w:hint="eastAsia" w:ascii="仿宋_GB2312" w:hAnsi="宋体" w:eastAsia="仿宋_GB2312"/>
              </w:rPr>
              <w:t>课程要求</w:t>
            </w:r>
          </w:p>
        </w:tc>
        <w:tc>
          <w:tcPr>
            <w:tcW w:w="3254" w:type="dxa"/>
            <w:gridSpan w:val="25"/>
            <w:vMerge w:val="restart"/>
            <w:vAlign w:val="center"/>
          </w:tcPr>
          <w:p>
            <w:pPr>
              <w:spacing w:afterLines="50" w:line="360" w:lineRule="auto"/>
              <w:ind w:left="-105" w:leftChars="-50" w:right="-105" w:rightChars="-50"/>
              <w:jc w:val="center"/>
              <w:rPr>
                <w:rFonts w:ascii="仿宋_GB2312" w:hAnsi="宋体" w:eastAsia="仿宋_GB2312"/>
              </w:rPr>
            </w:pPr>
            <w:r>
              <w:rPr>
                <w:rFonts w:hint="eastAsia" w:ascii="仿宋_GB2312" w:hAnsi="宋体" w:eastAsia="仿宋_GB2312"/>
              </w:rPr>
              <w:t>项   目   名   称</w:t>
            </w:r>
          </w:p>
          <w:p>
            <w:pPr>
              <w:spacing w:line="360" w:lineRule="auto"/>
              <w:ind w:left="-105" w:leftChars="-50" w:right="-105" w:rightChars="-50"/>
              <w:jc w:val="center"/>
              <w:rPr>
                <w:rFonts w:ascii="仿宋_GB2312" w:hAnsi="宋体" w:eastAsia="仿宋_GB2312"/>
              </w:rPr>
            </w:pPr>
            <w:r>
              <w:rPr>
                <w:rFonts w:hint="eastAsia" w:ascii="仿宋_GB2312" w:hAnsi="宋体" w:eastAsia="仿宋_GB2312"/>
              </w:rPr>
              <w:t>（综合性、设计性实验在项目名称后标注“</w:t>
            </w:r>
            <w:r>
              <w:rPr>
                <w:rFonts w:ascii="仿宋_GB2312" w:hAnsi="宋体" w:eastAsia="仿宋_GB2312"/>
              </w:rPr>
              <w:t>▲</w:t>
            </w:r>
            <w:r>
              <w:rPr>
                <w:rFonts w:hint="eastAsia" w:ascii="仿宋_GB2312" w:hAnsi="宋体" w:eastAsia="仿宋_GB2312"/>
              </w:rPr>
              <w:t>”）</w:t>
            </w:r>
          </w:p>
        </w:tc>
        <w:tc>
          <w:tcPr>
            <w:tcW w:w="2129" w:type="dxa"/>
            <w:gridSpan w:val="9"/>
            <w:vMerge w:val="restart"/>
            <w:vAlign w:val="center"/>
          </w:tcPr>
          <w:p>
            <w:pPr>
              <w:spacing w:line="360" w:lineRule="auto"/>
              <w:ind w:left="-105" w:leftChars="-50" w:right="-105" w:rightChars="-50"/>
              <w:jc w:val="center"/>
              <w:rPr>
                <w:rFonts w:ascii="仿宋_GB2312" w:hAnsi="宋体" w:eastAsia="仿宋_GB2312"/>
              </w:rPr>
            </w:pPr>
            <w:r>
              <w:rPr>
                <w:rFonts w:hint="eastAsia" w:ascii="仿宋_GB2312" w:hAnsi="宋体" w:eastAsia="仿宋_GB2312"/>
              </w:rPr>
              <w:t>学时</w:t>
            </w:r>
          </w:p>
        </w:tc>
        <w:tc>
          <w:tcPr>
            <w:tcW w:w="990" w:type="dxa"/>
            <w:gridSpan w:val="2"/>
            <w:vMerge w:val="restart"/>
            <w:vAlign w:val="center"/>
          </w:tcPr>
          <w:p>
            <w:pPr>
              <w:spacing w:line="360" w:lineRule="auto"/>
              <w:ind w:left="-105" w:leftChars="-50" w:right="-105" w:rightChars="-50"/>
              <w:jc w:val="center"/>
              <w:rPr>
                <w:rFonts w:ascii="仿宋_GB2312" w:hAnsi="宋体" w:eastAsia="仿宋_GB2312"/>
              </w:rPr>
            </w:pPr>
            <w:r>
              <w:rPr>
                <w:rFonts w:hint="eastAsia" w:ascii="仿宋_GB2312" w:hAnsi="宋体" w:eastAsia="仿宋_GB2312"/>
              </w:rPr>
              <w:t>实验</w:t>
            </w:r>
          </w:p>
          <w:p>
            <w:pPr>
              <w:spacing w:line="360" w:lineRule="auto"/>
              <w:ind w:left="-105" w:leftChars="-50" w:right="-105" w:rightChars="-50"/>
              <w:jc w:val="center"/>
              <w:rPr>
                <w:rFonts w:ascii="仿宋_GB2312" w:hAnsi="宋体" w:eastAsia="仿宋_GB2312"/>
              </w:rPr>
            </w:pPr>
            <w:r>
              <w:rPr>
                <w:rFonts w:hint="eastAsia" w:ascii="仿宋_GB2312" w:hAnsi="宋体" w:eastAsia="仿宋_GB2312"/>
              </w:rPr>
              <w:t>开出率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10" w:hRule="atLeast"/>
          <w:jc w:val="center"/>
        </w:trPr>
        <w:tc>
          <w:tcPr>
            <w:tcW w:w="669" w:type="dxa"/>
            <w:gridSpan w:val="3"/>
            <w:vMerge w:val="continue"/>
            <w:vAlign w:val="center"/>
          </w:tcPr>
          <w:p>
            <w:pPr>
              <w:spacing w:line="360" w:lineRule="auto"/>
              <w:jc w:val="center"/>
              <w:rPr>
                <w:rFonts w:ascii="仿宋_GB2312" w:hAnsi="宋体" w:eastAsia="仿宋_GB2312"/>
              </w:rPr>
            </w:pPr>
          </w:p>
        </w:tc>
        <w:tc>
          <w:tcPr>
            <w:tcW w:w="2255" w:type="dxa"/>
            <w:gridSpan w:val="10"/>
            <w:vMerge w:val="continue"/>
          </w:tcPr>
          <w:p>
            <w:pPr>
              <w:spacing w:line="360" w:lineRule="auto"/>
              <w:rPr>
                <w:rFonts w:ascii="仿宋_GB2312" w:hAnsi="宋体" w:eastAsia="仿宋_GB2312"/>
              </w:rPr>
            </w:pPr>
          </w:p>
        </w:tc>
        <w:tc>
          <w:tcPr>
            <w:tcW w:w="552" w:type="dxa"/>
            <w:gridSpan w:val="9"/>
            <w:vAlign w:val="center"/>
          </w:tcPr>
          <w:p>
            <w:pPr>
              <w:spacing w:line="360" w:lineRule="auto"/>
              <w:ind w:left="-105" w:leftChars="-50" w:right="-105" w:rightChars="-50"/>
              <w:jc w:val="center"/>
              <w:rPr>
                <w:rFonts w:ascii="仿宋_GB2312" w:hAnsi="宋体" w:eastAsia="仿宋_GB2312"/>
              </w:rPr>
            </w:pPr>
            <w:r>
              <w:rPr>
                <w:rFonts w:hint="eastAsia" w:ascii="仿宋_GB2312" w:hAnsi="宋体" w:eastAsia="仿宋_GB2312"/>
              </w:rPr>
              <w:t>必修</w:t>
            </w:r>
          </w:p>
        </w:tc>
        <w:tc>
          <w:tcPr>
            <w:tcW w:w="571" w:type="dxa"/>
            <w:gridSpan w:val="5"/>
            <w:vAlign w:val="center"/>
          </w:tcPr>
          <w:p>
            <w:pPr>
              <w:spacing w:line="360" w:lineRule="auto"/>
              <w:ind w:left="-105" w:leftChars="-50" w:right="-105" w:rightChars="-50"/>
              <w:jc w:val="center"/>
              <w:rPr>
                <w:rFonts w:ascii="仿宋_GB2312" w:hAnsi="宋体" w:eastAsia="仿宋_GB2312"/>
              </w:rPr>
            </w:pPr>
            <w:r>
              <w:rPr>
                <w:rFonts w:hint="eastAsia" w:ascii="仿宋_GB2312" w:hAnsi="宋体" w:eastAsia="仿宋_GB2312"/>
              </w:rPr>
              <w:t>选修</w:t>
            </w:r>
          </w:p>
        </w:tc>
        <w:tc>
          <w:tcPr>
            <w:tcW w:w="3254" w:type="dxa"/>
            <w:gridSpan w:val="25"/>
            <w:vMerge w:val="continue"/>
            <w:vAlign w:val="center"/>
          </w:tcPr>
          <w:p>
            <w:pPr>
              <w:spacing w:line="360" w:lineRule="auto"/>
              <w:jc w:val="center"/>
              <w:rPr>
                <w:rFonts w:ascii="仿宋_GB2312" w:hAnsi="宋体" w:eastAsia="仿宋_GB2312"/>
              </w:rPr>
            </w:pPr>
          </w:p>
        </w:tc>
        <w:tc>
          <w:tcPr>
            <w:tcW w:w="2129" w:type="dxa"/>
            <w:gridSpan w:val="9"/>
            <w:vMerge w:val="continue"/>
            <w:vAlign w:val="center"/>
          </w:tcPr>
          <w:p>
            <w:pPr>
              <w:spacing w:line="360" w:lineRule="auto"/>
              <w:jc w:val="center"/>
              <w:rPr>
                <w:rFonts w:ascii="仿宋_GB2312" w:hAnsi="宋体" w:eastAsia="仿宋_GB2312"/>
              </w:rPr>
            </w:pPr>
          </w:p>
        </w:tc>
        <w:tc>
          <w:tcPr>
            <w:tcW w:w="990" w:type="dxa"/>
            <w:gridSpan w:val="2"/>
            <w:vMerge w:val="continue"/>
          </w:tcPr>
          <w:p>
            <w:pPr>
              <w:spacing w:line="360" w:lineRule="auto"/>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244" w:hRule="atLeast"/>
          <w:jc w:val="center"/>
        </w:trPr>
        <w:tc>
          <w:tcPr>
            <w:tcW w:w="669" w:type="dxa"/>
            <w:gridSpan w:val="3"/>
            <w:vMerge w:val="restart"/>
            <w:vAlign w:val="center"/>
          </w:tcPr>
          <w:p>
            <w:pPr>
              <w:spacing w:line="360" w:lineRule="auto"/>
              <w:jc w:val="center"/>
              <w:rPr>
                <w:rFonts w:ascii="仿宋_GB2312" w:hAnsi="宋体" w:eastAsia="仿宋_GB2312"/>
              </w:rPr>
            </w:pPr>
            <w:r>
              <w:rPr>
                <w:rFonts w:hint="eastAsia" w:ascii="仿宋_GB2312" w:hAnsi="宋体" w:eastAsia="仿宋_GB2312"/>
              </w:rPr>
              <w:t>1</w:t>
            </w:r>
          </w:p>
        </w:tc>
        <w:tc>
          <w:tcPr>
            <w:tcW w:w="2255" w:type="dxa"/>
            <w:gridSpan w:val="10"/>
            <w:vMerge w:val="restart"/>
            <w:vAlign w:val="center"/>
          </w:tcPr>
          <w:p>
            <w:pPr>
              <w:spacing w:line="360" w:lineRule="auto"/>
              <w:jc w:val="center"/>
              <w:rPr>
                <w:rFonts w:ascii="仿宋_GB2312" w:hAnsi="宋体" w:eastAsia="仿宋_GB2312"/>
              </w:rPr>
            </w:pPr>
            <w:r>
              <w:rPr>
                <w:rFonts w:hint="eastAsia" w:ascii="仿宋_GB2312" w:hAnsi="宋体" w:eastAsia="仿宋_GB2312"/>
              </w:rPr>
              <w:t>军事理论与实训</w:t>
            </w:r>
          </w:p>
        </w:tc>
        <w:tc>
          <w:tcPr>
            <w:tcW w:w="552" w:type="dxa"/>
            <w:gridSpan w:val="9"/>
            <w:vMerge w:val="restart"/>
            <w:vAlign w:val="center"/>
          </w:tcPr>
          <w:p>
            <w:pPr>
              <w:spacing w:line="360" w:lineRule="auto"/>
              <w:jc w:val="center"/>
              <w:rPr>
                <w:rFonts w:ascii="仿宋_GB2312" w:hAnsi="宋体" w:eastAsia="仿宋_GB2312"/>
              </w:rPr>
            </w:pPr>
            <w:r>
              <w:rPr>
                <w:rFonts w:hint="eastAsia" w:ascii="仿宋_GB2312" w:hAnsi="宋体" w:eastAsia="仿宋_GB2312"/>
              </w:rPr>
              <w:t>√</w:t>
            </w:r>
          </w:p>
        </w:tc>
        <w:tc>
          <w:tcPr>
            <w:tcW w:w="571" w:type="dxa"/>
            <w:gridSpan w:val="5"/>
            <w:vMerge w:val="restart"/>
            <w:vAlign w:val="center"/>
          </w:tcPr>
          <w:p>
            <w:pPr>
              <w:spacing w:line="360" w:lineRule="auto"/>
              <w:jc w:val="center"/>
              <w:rPr>
                <w:rFonts w:ascii="仿宋_GB2312" w:hAnsi="宋体" w:eastAsia="仿宋_GB2312"/>
              </w:rPr>
            </w:pPr>
          </w:p>
        </w:tc>
        <w:tc>
          <w:tcPr>
            <w:tcW w:w="3254" w:type="dxa"/>
            <w:gridSpan w:val="25"/>
            <w:vAlign w:val="center"/>
          </w:tcPr>
          <w:p>
            <w:pPr>
              <w:spacing w:line="360" w:lineRule="auto"/>
              <w:jc w:val="center"/>
              <w:rPr>
                <w:rFonts w:ascii="仿宋_GB2312" w:hAnsi="宋体" w:eastAsia="仿宋_GB2312"/>
              </w:rPr>
            </w:pPr>
          </w:p>
        </w:tc>
        <w:tc>
          <w:tcPr>
            <w:tcW w:w="2129" w:type="dxa"/>
            <w:gridSpan w:val="9"/>
            <w:vAlign w:val="center"/>
          </w:tcPr>
          <w:p>
            <w:pPr>
              <w:spacing w:line="360" w:lineRule="auto"/>
              <w:jc w:val="center"/>
              <w:rPr>
                <w:rFonts w:ascii="仿宋_GB2312" w:hAnsi="宋体" w:eastAsia="仿宋_GB2312"/>
              </w:rPr>
            </w:pPr>
            <w:r>
              <w:rPr>
                <w:rFonts w:hint="eastAsia" w:ascii="仿宋_GB2312" w:hAnsi="宋体" w:eastAsia="仿宋_GB2312"/>
              </w:rPr>
              <w:t>60</w:t>
            </w:r>
          </w:p>
        </w:tc>
        <w:tc>
          <w:tcPr>
            <w:tcW w:w="990" w:type="dxa"/>
            <w:gridSpan w:val="2"/>
            <w:vMerge w:val="restart"/>
            <w:vAlign w:val="center"/>
          </w:tcPr>
          <w:p>
            <w:pPr>
              <w:spacing w:line="360" w:lineRule="auto"/>
              <w:jc w:val="center"/>
              <w:rPr>
                <w:rFonts w:ascii="仿宋_GB2312" w:hAnsi="宋体" w:eastAsia="仿宋_GB2312"/>
              </w:rPr>
            </w:pPr>
            <w:r>
              <w:rPr>
                <w:rFonts w:hint="eastAsia" w:ascii="仿宋_GB2312" w:hAnsi="宋体" w:eastAsia="仿宋_GB231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350" w:hRule="atLeast"/>
          <w:jc w:val="center"/>
        </w:trPr>
        <w:tc>
          <w:tcPr>
            <w:tcW w:w="669" w:type="dxa"/>
            <w:gridSpan w:val="3"/>
            <w:vMerge w:val="continue"/>
            <w:vAlign w:val="center"/>
          </w:tcPr>
          <w:p>
            <w:pPr>
              <w:spacing w:line="360" w:lineRule="auto"/>
              <w:jc w:val="center"/>
              <w:rPr>
                <w:rFonts w:ascii="仿宋_GB2312" w:hAnsi="宋体" w:eastAsia="仿宋_GB2312"/>
              </w:rPr>
            </w:pPr>
          </w:p>
        </w:tc>
        <w:tc>
          <w:tcPr>
            <w:tcW w:w="2255" w:type="dxa"/>
            <w:gridSpan w:val="10"/>
            <w:vMerge w:val="continue"/>
            <w:vAlign w:val="center"/>
          </w:tcPr>
          <w:p>
            <w:pPr>
              <w:spacing w:line="360" w:lineRule="auto"/>
              <w:rPr>
                <w:rFonts w:ascii="仿宋_GB2312" w:hAnsi="宋体" w:eastAsia="仿宋_GB2312"/>
              </w:rPr>
            </w:pPr>
          </w:p>
        </w:tc>
        <w:tc>
          <w:tcPr>
            <w:tcW w:w="552" w:type="dxa"/>
            <w:gridSpan w:val="9"/>
            <w:vMerge w:val="continue"/>
            <w:vAlign w:val="center"/>
          </w:tcPr>
          <w:p>
            <w:pPr>
              <w:spacing w:line="360" w:lineRule="auto"/>
              <w:rPr>
                <w:rFonts w:ascii="仿宋_GB2312" w:hAnsi="宋体" w:eastAsia="仿宋_GB2312"/>
              </w:rPr>
            </w:pPr>
          </w:p>
        </w:tc>
        <w:tc>
          <w:tcPr>
            <w:tcW w:w="571" w:type="dxa"/>
            <w:gridSpan w:val="5"/>
            <w:vMerge w:val="continue"/>
            <w:vAlign w:val="center"/>
          </w:tcPr>
          <w:p>
            <w:pPr>
              <w:spacing w:line="360" w:lineRule="auto"/>
              <w:rPr>
                <w:rFonts w:ascii="仿宋_GB2312" w:hAnsi="宋体" w:eastAsia="仿宋_GB2312"/>
              </w:rPr>
            </w:pPr>
          </w:p>
        </w:tc>
        <w:tc>
          <w:tcPr>
            <w:tcW w:w="3254" w:type="dxa"/>
            <w:gridSpan w:val="25"/>
            <w:vAlign w:val="center"/>
          </w:tcPr>
          <w:p>
            <w:pPr>
              <w:spacing w:line="360" w:lineRule="auto"/>
              <w:rPr>
                <w:rFonts w:ascii="仿宋_GB2312" w:hAnsi="宋体" w:eastAsia="仿宋_GB2312"/>
              </w:rPr>
            </w:pPr>
          </w:p>
        </w:tc>
        <w:tc>
          <w:tcPr>
            <w:tcW w:w="2129" w:type="dxa"/>
            <w:gridSpan w:val="9"/>
            <w:vAlign w:val="center"/>
          </w:tcPr>
          <w:p>
            <w:pPr>
              <w:spacing w:line="360" w:lineRule="auto"/>
              <w:rPr>
                <w:rFonts w:ascii="仿宋_GB2312" w:hAnsi="宋体" w:eastAsia="仿宋_GB2312"/>
              </w:rPr>
            </w:pPr>
          </w:p>
        </w:tc>
        <w:tc>
          <w:tcPr>
            <w:tcW w:w="990" w:type="dxa"/>
            <w:gridSpan w:val="2"/>
            <w:vMerge w:val="continue"/>
            <w:vAlign w:val="center"/>
          </w:tcPr>
          <w:p>
            <w:pPr>
              <w:spacing w:line="360" w:lineRule="auto"/>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131" w:hRule="atLeast"/>
          <w:jc w:val="center"/>
        </w:trPr>
        <w:tc>
          <w:tcPr>
            <w:tcW w:w="669" w:type="dxa"/>
            <w:gridSpan w:val="3"/>
            <w:vMerge w:val="restart"/>
            <w:vAlign w:val="center"/>
          </w:tcPr>
          <w:p>
            <w:pPr>
              <w:spacing w:line="360" w:lineRule="auto"/>
              <w:jc w:val="center"/>
              <w:rPr>
                <w:rFonts w:ascii="仿宋_GB2312" w:hAnsi="宋体" w:eastAsia="仿宋_GB2312"/>
              </w:rPr>
            </w:pPr>
            <w:r>
              <w:rPr>
                <w:rFonts w:hint="eastAsia" w:ascii="仿宋_GB2312" w:hAnsi="宋体" w:eastAsia="仿宋_GB2312"/>
              </w:rPr>
              <w:t>2</w:t>
            </w:r>
          </w:p>
        </w:tc>
        <w:tc>
          <w:tcPr>
            <w:tcW w:w="2255" w:type="dxa"/>
            <w:gridSpan w:val="10"/>
            <w:vMerge w:val="restart"/>
            <w:vAlign w:val="center"/>
          </w:tcPr>
          <w:p>
            <w:pPr>
              <w:spacing w:line="360" w:lineRule="auto"/>
              <w:jc w:val="center"/>
              <w:rPr>
                <w:rFonts w:ascii="仿宋_GB2312" w:hAnsi="宋体" w:eastAsia="仿宋_GB2312"/>
              </w:rPr>
            </w:pPr>
            <w:r>
              <w:rPr>
                <w:rFonts w:hint="eastAsia" w:ascii="仿宋_GB2312" w:hAnsi="宋体" w:eastAsia="仿宋_GB2312"/>
              </w:rPr>
              <w:t>城市燃气输配</w:t>
            </w:r>
          </w:p>
        </w:tc>
        <w:tc>
          <w:tcPr>
            <w:tcW w:w="552" w:type="dxa"/>
            <w:gridSpan w:val="9"/>
            <w:vMerge w:val="restart"/>
            <w:vAlign w:val="center"/>
          </w:tcPr>
          <w:p>
            <w:pPr>
              <w:spacing w:line="360" w:lineRule="auto"/>
              <w:jc w:val="center"/>
              <w:rPr>
                <w:rFonts w:ascii="仿宋_GB2312" w:hAnsi="宋体" w:eastAsia="仿宋_GB2312"/>
              </w:rPr>
            </w:pPr>
            <w:r>
              <w:rPr>
                <w:rFonts w:hint="eastAsia" w:ascii="仿宋_GB2312" w:hAnsi="宋体" w:eastAsia="仿宋_GB2312"/>
              </w:rPr>
              <w:t>√</w:t>
            </w:r>
          </w:p>
        </w:tc>
        <w:tc>
          <w:tcPr>
            <w:tcW w:w="571" w:type="dxa"/>
            <w:gridSpan w:val="5"/>
            <w:vMerge w:val="restart"/>
            <w:vAlign w:val="center"/>
          </w:tcPr>
          <w:p>
            <w:pPr>
              <w:spacing w:line="360" w:lineRule="auto"/>
              <w:jc w:val="center"/>
              <w:rPr>
                <w:rFonts w:ascii="仿宋_GB2312" w:hAnsi="宋体" w:eastAsia="仿宋_GB2312"/>
              </w:rPr>
            </w:pPr>
          </w:p>
        </w:tc>
        <w:tc>
          <w:tcPr>
            <w:tcW w:w="3254" w:type="dxa"/>
            <w:gridSpan w:val="25"/>
            <w:vAlign w:val="center"/>
          </w:tcPr>
          <w:p>
            <w:pPr>
              <w:spacing w:line="360" w:lineRule="auto"/>
              <w:jc w:val="center"/>
              <w:rPr>
                <w:rFonts w:ascii="仿宋_GB2312" w:hAnsi="宋体" w:eastAsia="仿宋_GB2312"/>
              </w:rPr>
            </w:pPr>
            <w:r>
              <w:rPr>
                <w:rFonts w:hint="eastAsia" w:ascii="仿宋_GB2312" w:hAnsi="宋体" w:eastAsia="仿宋_GB2312"/>
              </w:rPr>
              <w:t>燃气计量系统组装与拆卸</w:t>
            </w:r>
            <w:r>
              <w:rPr>
                <w:rFonts w:ascii="仿宋_GB2312" w:hAnsi="宋体" w:eastAsia="仿宋_GB2312"/>
              </w:rPr>
              <w:t>▲</w:t>
            </w:r>
          </w:p>
        </w:tc>
        <w:tc>
          <w:tcPr>
            <w:tcW w:w="2129" w:type="dxa"/>
            <w:gridSpan w:val="9"/>
            <w:vAlign w:val="center"/>
          </w:tcPr>
          <w:p>
            <w:pPr>
              <w:spacing w:line="360" w:lineRule="auto"/>
              <w:jc w:val="center"/>
              <w:rPr>
                <w:rFonts w:ascii="仿宋_GB2312" w:hAnsi="宋体" w:eastAsia="仿宋_GB2312"/>
              </w:rPr>
            </w:pPr>
            <w:r>
              <w:rPr>
                <w:rFonts w:ascii="仿宋_GB2312" w:hAnsi="宋体" w:eastAsia="仿宋_GB2312"/>
              </w:rPr>
              <w:t>5</w:t>
            </w:r>
          </w:p>
        </w:tc>
        <w:tc>
          <w:tcPr>
            <w:tcW w:w="990" w:type="dxa"/>
            <w:gridSpan w:val="2"/>
            <w:vMerge w:val="restart"/>
            <w:vAlign w:val="center"/>
          </w:tcPr>
          <w:p>
            <w:pPr>
              <w:spacing w:line="360" w:lineRule="auto"/>
              <w:jc w:val="center"/>
              <w:rPr>
                <w:rFonts w:ascii="仿宋_GB2312" w:hAnsi="宋体" w:eastAsia="仿宋_GB2312"/>
              </w:rPr>
            </w:pPr>
            <w:r>
              <w:rPr>
                <w:rFonts w:hint="eastAsia" w:ascii="仿宋_GB2312" w:hAnsi="宋体" w:eastAsia="仿宋_GB231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1" w:hRule="atLeast"/>
          <w:jc w:val="center"/>
        </w:trPr>
        <w:tc>
          <w:tcPr>
            <w:tcW w:w="669" w:type="dxa"/>
            <w:gridSpan w:val="3"/>
            <w:vMerge w:val="continue"/>
            <w:vAlign w:val="center"/>
          </w:tcPr>
          <w:p>
            <w:pPr>
              <w:spacing w:line="360" w:lineRule="auto"/>
              <w:jc w:val="center"/>
              <w:rPr>
                <w:rFonts w:ascii="仿宋_GB2312" w:hAnsi="宋体" w:eastAsia="仿宋_GB2312"/>
                <w:color w:val="00B0F0"/>
              </w:rPr>
            </w:pPr>
          </w:p>
        </w:tc>
        <w:tc>
          <w:tcPr>
            <w:tcW w:w="2255" w:type="dxa"/>
            <w:gridSpan w:val="10"/>
            <w:vMerge w:val="continue"/>
            <w:vAlign w:val="center"/>
          </w:tcPr>
          <w:p>
            <w:pPr>
              <w:spacing w:line="360" w:lineRule="auto"/>
              <w:jc w:val="center"/>
              <w:rPr>
                <w:rFonts w:ascii="仿宋_GB2312" w:hAnsi="宋体" w:eastAsia="仿宋_GB2312"/>
              </w:rPr>
            </w:pPr>
          </w:p>
        </w:tc>
        <w:tc>
          <w:tcPr>
            <w:tcW w:w="552" w:type="dxa"/>
            <w:gridSpan w:val="9"/>
            <w:vMerge w:val="continue"/>
            <w:vAlign w:val="center"/>
          </w:tcPr>
          <w:p>
            <w:pPr>
              <w:spacing w:line="360" w:lineRule="auto"/>
              <w:jc w:val="center"/>
              <w:rPr>
                <w:rFonts w:ascii="仿宋_GB2312" w:hAnsi="宋体" w:eastAsia="仿宋_GB2312"/>
              </w:rPr>
            </w:pPr>
          </w:p>
        </w:tc>
        <w:tc>
          <w:tcPr>
            <w:tcW w:w="571" w:type="dxa"/>
            <w:gridSpan w:val="5"/>
            <w:vMerge w:val="continue"/>
            <w:vAlign w:val="center"/>
          </w:tcPr>
          <w:p>
            <w:pPr>
              <w:spacing w:line="360" w:lineRule="auto"/>
              <w:jc w:val="center"/>
              <w:rPr>
                <w:rFonts w:ascii="仿宋_GB2312" w:hAnsi="宋体" w:eastAsia="仿宋_GB2312"/>
              </w:rPr>
            </w:pPr>
          </w:p>
        </w:tc>
        <w:tc>
          <w:tcPr>
            <w:tcW w:w="3254" w:type="dxa"/>
            <w:gridSpan w:val="25"/>
            <w:vAlign w:val="center"/>
          </w:tcPr>
          <w:p>
            <w:pPr>
              <w:spacing w:line="360" w:lineRule="auto"/>
              <w:jc w:val="center"/>
              <w:rPr>
                <w:rFonts w:ascii="仿宋_GB2312" w:hAnsi="宋体" w:eastAsia="仿宋_GB2312"/>
              </w:rPr>
            </w:pPr>
            <w:r>
              <w:rPr>
                <w:rFonts w:hint="eastAsia" w:ascii="仿宋_GB2312" w:hAnsi="宋体" w:eastAsia="仿宋_GB2312"/>
              </w:rPr>
              <w:t>燃气计量系统测试</w:t>
            </w:r>
          </w:p>
        </w:tc>
        <w:tc>
          <w:tcPr>
            <w:tcW w:w="2129" w:type="dxa"/>
            <w:gridSpan w:val="9"/>
            <w:vAlign w:val="center"/>
          </w:tcPr>
          <w:p>
            <w:pPr>
              <w:spacing w:line="360" w:lineRule="auto"/>
              <w:jc w:val="center"/>
              <w:rPr>
                <w:rFonts w:ascii="仿宋_GB2312" w:hAnsi="宋体" w:eastAsia="仿宋_GB2312"/>
              </w:rPr>
            </w:pPr>
            <w:r>
              <w:rPr>
                <w:rFonts w:hint="eastAsia" w:ascii="仿宋_GB2312" w:hAnsi="宋体" w:eastAsia="仿宋_GB2312"/>
              </w:rPr>
              <w:t>5</w:t>
            </w:r>
          </w:p>
        </w:tc>
        <w:tc>
          <w:tcPr>
            <w:tcW w:w="990" w:type="dxa"/>
            <w:gridSpan w:val="2"/>
            <w:vMerge w:val="continue"/>
            <w:vAlign w:val="center"/>
          </w:tcPr>
          <w:p>
            <w:pPr>
              <w:spacing w:line="360" w:lineRule="auto"/>
              <w:rPr>
                <w:rFonts w:ascii="仿宋_GB2312" w:hAnsi="宋体" w:eastAsia="仿宋_GB2312"/>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470" w:hRule="atLeast"/>
          <w:jc w:val="center"/>
        </w:trPr>
        <w:tc>
          <w:tcPr>
            <w:tcW w:w="669" w:type="dxa"/>
            <w:gridSpan w:val="3"/>
            <w:vMerge w:val="restart"/>
            <w:vAlign w:val="center"/>
          </w:tcPr>
          <w:p>
            <w:pPr>
              <w:spacing w:line="360" w:lineRule="auto"/>
              <w:jc w:val="center"/>
              <w:rPr>
                <w:rFonts w:ascii="仿宋_GB2312" w:hAnsi="宋体" w:eastAsia="仿宋_GB2312"/>
              </w:rPr>
            </w:pPr>
            <w:r>
              <w:rPr>
                <w:rFonts w:hint="eastAsia" w:ascii="仿宋_GB2312" w:hAnsi="宋体" w:eastAsia="仿宋_GB2312"/>
              </w:rPr>
              <w:t>3</w:t>
            </w:r>
          </w:p>
        </w:tc>
        <w:tc>
          <w:tcPr>
            <w:tcW w:w="2255" w:type="dxa"/>
            <w:gridSpan w:val="10"/>
            <w:vMerge w:val="restart"/>
            <w:vAlign w:val="center"/>
          </w:tcPr>
          <w:p>
            <w:pPr>
              <w:spacing w:line="360" w:lineRule="auto"/>
              <w:jc w:val="center"/>
              <w:rPr>
                <w:rFonts w:ascii="仿宋_GB2312" w:hAnsi="宋体" w:eastAsia="仿宋_GB2312"/>
              </w:rPr>
            </w:pPr>
            <w:r>
              <w:rPr>
                <w:rFonts w:hint="eastAsia" w:ascii="仿宋_GB2312" w:hAnsi="宋体" w:eastAsia="仿宋_GB2312"/>
              </w:rPr>
              <w:t>工程力学A（</w:t>
            </w:r>
            <w:r>
              <w:rPr>
                <w:rFonts w:ascii="仿宋_GB2312" w:hAnsi="宋体" w:eastAsia="仿宋_GB2312"/>
              </w:rPr>
              <w:t>2</w:t>
            </w:r>
            <w:r>
              <w:rPr>
                <w:rFonts w:hint="eastAsia" w:ascii="仿宋_GB2312" w:hAnsi="宋体" w:eastAsia="仿宋_GB2312"/>
              </w:rPr>
              <w:t>）</w:t>
            </w:r>
          </w:p>
        </w:tc>
        <w:tc>
          <w:tcPr>
            <w:tcW w:w="552" w:type="dxa"/>
            <w:gridSpan w:val="9"/>
            <w:vMerge w:val="restart"/>
            <w:vAlign w:val="center"/>
          </w:tcPr>
          <w:p>
            <w:pPr>
              <w:spacing w:line="360" w:lineRule="auto"/>
              <w:jc w:val="center"/>
              <w:rPr>
                <w:rFonts w:ascii="仿宋_GB2312" w:hAnsi="宋体" w:eastAsia="仿宋_GB2312"/>
              </w:rPr>
            </w:pPr>
            <w:r>
              <w:rPr>
                <w:rFonts w:hint="eastAsia" w:ascii="仿宋_GB2312" w:hAnsi="宋体" w:eastAsia="仿宋_GB2312"/>
              </w:rPr>
              <w:t>√</w:t>
            </w:r>
          </w:p>
        </w:tc>
        <w:tc>
          <w:tcPr>
            <w:tcW w:w="571" w:type="dxa"/>
            <w:gridSpan w:val="5"/>
            <w:vMerge w:val="restart"/>
            <w:vAlign w:val="center"/>
          </w:tcPr>
          <w:p>
            <w:pPr>
              <w:spacing w:line="360" w:lineRule="auto"/>
              <w:jc w:val="center"/>
              <w:rPr>
                <w:rFonts w:ascii="仿宋_GB2312" w:hAnsi="宋体" w:eastAsia="仿宋_GB2312"/>
              </w:rPr>
            </w:pPr>
          </w:p>
        </w:tc>
        <w:tc>
          <w:tcPr>
            <w:tcW w:w="3254" w:type="dxa"/>
            <w:gridSpan w:val="25"/>
            <w:vAlign w:val="center"/>
          </w:tcPr>
          <w:p>
            <w:pPr>
              <w:spacing w:line="360" w:lineRule="auto"/>
              <w:jc w:val="center"/>
              <w:rPr>
                <w:rFonts w:ascii="仿宋_GB2312" w:hAnsi="宋体" w:eastAsia="仿宋_GB2312"/>
              </w:rPr>
            </w:pPr>
            <w:r>
              <w:rPr>
                <w:rFonts w:hint="eastAsia" w:ascii="仿宋_GB2312" w:hAnsi="宋体" w:eastAsia="仿宋_GB2312"/>
              </w:rPr>
              <w:t>金属材料的拉伸、压缩、扭转实验</w:t>
            </w:r>
          </w:p>
        </w:tc>
        <w:tc>
          <w:tcPr>
            <w:tcW w:w="2129" w:type="dxa"/>
            <w:gridSpan w:val="9"/>
            <w:vAlign w:val="center"/>
          </w:tcPr>
          <w:p>
            <w:pPr>
              <w:spacing w:line="360" w:lineRule="auto"/>
              <w:jc w:val="center"/>
              <w:rPr>
                <w:rFonts w:ascii="仿宋_GB2312" w:hAnsi="宋体" w:eastAsia="仿宋_GB2312"/>
              </w:rPr>
            </w:pPr>
            <w:r>
              <w:rPr>
                <w:rFonts w:ascii="仿宋_GB2312" w:hAnsi="宋体" w:eastAsia="仿宋_GB2312"/>
              </w:rPr>
              <w:t>3</w:t>
            </w:r>
          </w:p>
        </w:tc>
        <w:tc>
          <w:tcPr>
            <w:tcW w:w="990" w:type="dxa"/>
            <w:gridSpan w:val="2"/>
            <w:vMerge w:val="restart"/>
            <w:vAlign w:val="center"/>
          </w:tcPr>
          <w:p>
            <w:pPr>
              <w:spacing w:line="360" w:lineRule="auto"/>
              <w:jc w:val="center"/>
              <w:rPr>
                <w:rFonts w:ascii="仿宋_GB2312" w:hAnsi="宋体" w:eastAsia="仿宋_GB2312"/>
              </w:rPr>
            </w:pPr>
            <w:r>
              <w:rPr>
                <w:rFonts w:hint="eastAsia" w:ascii="仿宋_GB2312" w:hAnsi="宋体" w:eastAsia="仿宋_GB231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264" w:hRule="atLeast"/>
          <w:jc w:val="center"/>
        </w:trPr>
        <w:tc>
          <w:tcPr>
            <w:tcW w:w="669" w:type="dxa"/>
            <w:gridSpan w:val="3"/>
            <w:vMerge w:val="continue"/>
            <w:vAlign w:val="center"/>
          </w:tcPr>
          <w:p>
            <w:pPr>
              <w:spacing w:line="360" w:lineRule="auto"/>
              <w:jc w:val="center"/>
              <w:rPr>
                <w:rFonts w:ascii="仿宋_GB2312" w:hAnsi="宋体" w:eastAsia="仿宋_GB2312"/>
              </w:rPr>
            </w:pPr>
          </w:p>
        </w:tc>
        <w:tc>
          <w:tcPr>
            <w:tcW w:w="2255" w:type="dxa"/>
            <w:gridSpan w:val="10"/>
            <w:vMerge w:val="continue"/>
            <w:vAlign w:val="center"/>
          </w:tcPr>
          <w:p>
            <w:pPr>
              <w:spacing w:line="360" w:lineRule="auto"/>
              <w:jc w:val="center"/>
              <w:rPr>
                <w:rFonts w:ascii="仿宋_GB2312" w:hAnsi="宋体" w:eastAsia="仿宋_GB2312"/>
              </w:rPr>
            </w:pPr>
          </w:p>
        </w:tc>
        <w:tc>
          <w:tcPr>
            <w:tcW w:w="552" w:type="dxa"/>
            <w:gridSpan w:val="9"/>
            <w:vMerge w:val="continue"/>
            <w:vAlign w:val="center"/>
          </w:tcPr>
          <w:p>
            <w:pPr>
              <w:spacing w:line="360" w:lineRule="auto"/>
              <w:jc w:val="center"/>
              <w:rPr>
                <w:rFonts w:ascii="仿宋_GB2312" w:hAnsi="宋体" w:eastAsia="仿宋_GB2312"/>
              </w:rPr>
            </w:pPr>
          </w:p>
        </w:tc>
        <w:tc>
          <w:tcPr>
            <w:tcW w:w="571" w:type="dxa"/>
            <w:gridSpan w:val="5"/>
            <w:vMerge w:val="continue"/>
            <w:vAlign w:val="center"/>
          </w:tcPr>
          <w:p>
            <w:pPr>
              <w:spacing w:line="360" w:lineRule="auto"/>
              <w:jc w:val="center"/>
              <w:rPr>
                <w:rFonts w:ascii="仿宋_GB2312" w:hAnsi="宋体" w:eastAsia="仿宋_GB2312"/>
              </w:rPr>
            </w:pPr>
          </w:p>
        </w:tc>
        <w:tc>
          <w:tcPr>
            <w:tcW w:w="3254" w:type="dxa"/>
            <w:gridSpan w:val="25"/>
            <w:vAlign w:val="center"/>
          </w:tcPr>
          <w:p>
            <w:pPr>
              <w:spacing w:line="360" w:lineRule="auto"/>
              <w:jc w:val="center"/>
              <w:rPr>
                <w:rFonts w:ascii="仿宋_GB2312" w:hAnsi="宋体" w:eastAsia="仿宋_GB2312"/>
              </w:rPr>
            </w:pPr>
            <w:r>
              <w:rPr>
                <w:rFonts w:hint="eastAsia" w:ascii="仿宋_GB2312" w:hAnsi="宋体" w:eastAsia="仿宋_GB2312"/>
              </w:rPr>
              <w:t>梁的纯弯曲正应力实验</w:t>
            </w:r>
          </w:p>
        </w:tc>
        <w:tc>
          <w:tcPr>
            <w:tcW w:w="2129" w:type="dxa"/>
            <w:gridSpan w:val="9"/>
            <w:vAlign w:val="center"/>
          </w:tcPr>
          <w:p>
            <w:pPr>
              <w:spacing w:line="360" w:lineRule="auto"/>
              <w:jc w:val="center"/>
              <w:rPr>
                <w:rFonts w:ascii="仿宋_GB2312" w:hAnsi="宋体" w:eastAsia="仿宋_GB2312"/>
              </w:rPr>
            </w:pPr>
            <w:r>
              <w:rPr>
                <w:rFonts w:hint="eastAsia" w:ascii="仿宋_GB2312" w:hAnsi="宋体" w:eastAsia="仿宋_GB2312"/>
              </w:rPr>
              <w:t>1</w:t>
            </w:r>
          </w:p>
        </w:tc>
        <w:tc>
          <w:tcPr>
            <w:tcW w:w="990" w:type="dxa"/>
            <w:gridSpan w:val="2"/>
            <w:vMerge w:val="continue"/>
            <w:vAlign w:val="center"/>
          </w:tcPr>
          <w:p>
            <w:pPr>
              <w:spacing w:line="360" w:lineRule="auto"/>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639" w:hRule="atLeast"/>
          <w:jc w:val="center"/>
        </w:trPr>
        <w:tc>
          <w:tcPr>
            <w:tcW w:w="669" w:type="dxa"/>
            <w:gridSpan w:val="3"/>
            <w:vMerge w:val="restart"/>
            <w:vAlign w:val="center"/>
          </w:tcPr>
          <w:p>
            <w:pPr>
              <w:spacing w:line="360" w:lineRule="auto"/>
              <w:jc w:val="center"/>
              <w:rPr>
                <w:rFonts w:ascii="仿宋_GB2312" w:hAnsi="宋体" w:eastAsia="仿宋_GB2312"/>
              </w:rPr>
            </w:pPr>
            <w:r>
              <w:rPr>
                <w:rFonts w:hint="eastAsia" w:ascii="仿宋_GB2312" w:hAnsi="宋体" w:eastAsia="仿宋_GB2312"/>
              </w:rPr>
              <w:t>4</w:t>
            </w:r>
          </w:p>
        </w:tc>
        <w:tc>
          <w:tcPr>
            <w:tcW w:w="2255" w:type="dxa"/>
            <w:gridSpan w:val="10"/>
            <w:vMerge w:val="restart"/>
            <w:vAlign w:val="center"/>
          </w:tcPr>
          <w:p>
            <w:pPr>
              <w:spacing w:line="360" w:lineRule="auto"/>
              <w:jc w:val="center"/>
              <w:rPr>
                <w:rFonts w:ascii="仿宋_GB2312" w:hAnsi="宋体" w:eastAsia="仿宋_GB2312"/>
              </w:rPr>
            </w:pPr>
            <w:r>
              <w:rPr>
                <w:rFonts w:hint="eastAsia" w:ascii="仿宋_GB2312" w:hAnsi="宋体" w:eastAsia="仿宋_GB2312"/>
              </w:rPr>
              <w:t>机械制造基础</w:t>
            </w:r>
          </w:p>
        </w:tc>
        <w:tc>
          <w:tcPr>
            <w:tcW w:w="552" w:type="dxa"/>
            <w:gridSpan w:val="9"/>
            <w:vMerge w:val="restart"/>
            <w:vAlign w:val="center"/>
          </w:tcPr>
          <w:p>
            <w:pPr>
              <w:spacing w:line="360" w:lineRule="auto"/>
              <w:jc w:val="center"/>
              <w:rPr>
                <w:rFonts w:ascii="仿宋_GB2312" w:hAnsi="宋体" w:eastAsia="仿宋_GB2312"/>
              </w:rPr>
            </w:pPr>
            <w:r>
              <w:rPr>
                <w:rFonts w:hint="eastAsia" w:ascii="仿宋_GB2312" w:hAnsi="宋体" w:eastAsia="仿宋_GB2312"/>
              </w:rPr>
              <w:t>√</w:t>
            </w:r>
          </w:p>
        </w:tc>
        <w:tc>
          <w:tcPr>
            <w:tcW w:w="571" w:type="dxa"/>
            <w:gridSpan w:val="5"/>
            <w:vMerge w:val="restart"/>
            <w:vAlign w:val="center"/>
          </w:tcPr>
          <w:p>
            <w:pPr>
              <w:spacing w:line="360" w:lineRule="auto"/>
              <w:jc w:val="center"/>
              <w:rPr>
                <w:rFonts w:ascii="仿宋_GB2312" w:hAnsi="宋体" w:eastAsia="仿宋_GB2312"/>
              </w:rPr>
            </w:pPr>
          </w:p>
        </w:tc>
        <w:tc>
          <w:tcPr>
            <w:tcW w:w="3254" w:type="dxa"/>
            <w:gridSpan w:val="25"/>
            <w:vAlign w:val="center"/>
          </w:tcPr>
          <w:p>
            <w:pPr>
              <w:spacing w:line="360" w:lineRule="auto"/>
              <w:jc w:val="center"/>
              <w:rPr>
                <w:rFonts w:ascii="仿宋_GB2312" w:hAnsi="宋体" w:eastAsia="仿宋_GB2312"/>
              </w:rPr>
            </w:pPr>
            <w:r>
              <w:rPr>
                <w:rFonts w:hint="eastAsia" w:ascii="仿宋_GB2312" w:hAnsi="宋体" w:eastAsia="仿宋_GB2312"/>
              </w:rPr>
              <w:t>金相样品的制备与铁碳合金平衡组织观察</w:t>
            </w:r>
          </w:p>
        </w:tc>
        <w:tc>
          <w:tcPr>
            <w:tcW w:w="2129" w:type="dxa"/>
            <w:gridSpan w:val="9"/>
            <w:vAlign w:val="center"/>
          </w:tcPr>
          <w:p>
            <w:pPr>
              <w:spacing w:line="360" w:lineRule="auto"/>
              <w:jc w:val="center"/>
              <w:rPr>
                <w:rFonts w:ascii="仿宋_GB2312" w:hAnsi="宋体" w:eastAsia="仿宋_GB2312"/>
              </w:rPr>
            </w:pPr>
            <w:r>
              <w:rPr>
                <w:rFonts w:ascii="仿宋_GB2312" w:hAnsi="宋体" w:eastAsia="仿宋_GB2312"/>
              </w:rPr>
              <w:t>2</w:t>
            </w:r>
          </w:p>
        </w:tc>
        <w:tc>
          <w:tcPr>
            <w:tcW w:w="990" w:type="dxa"/>
            <w:gridSpan w:val="2"/>
            <w:vMerge w:val="restart"/>
            <w:vAlign w:val="center"/>
          </w:tcPr>
          <w:p>
            <w:pPr>
              <w:spacing w:line="360" w:lineRule="auto"/>
              <w:jc w:val="center"/>
              <w:rPr>
                <w:rFonts w:ascii="仿宋_GB2312" w:hAnsi="宋体" w:eastAsia="仿宋_GB2312"/>
              </w:rPr>
            </w:pPr>
            <w:r>
              <w:rPr>
                <w:rFonts w:hint="eastAsia" w:ascii="仿宋_GB2312" w:hAnsi="宋体" w:eastAsia="仿宋_GB231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718" w:hRule="atLeast"/>
          <w:jc w:val="center"/>
        </w:trPr>
        <w:tc>
          <w:tcPr>
            <w:tcW w:w="669" w:type="dxa"/>
            <w:gridSpan w:val="3"/>
            <w:vMerge w:val="continue"/>
            <w:vAlign w:val="center"/>
          </w:tcPr>
          <w:p>
            <w:pPr>
              <w:spacing w:line="360" w:lineRule="auto"/>
              <w:jc w:val="center"/>
              <w:rPr>
                <w:rFonts w:ascii="仿宋_GB2312" w:hAnsi="宋体" w:eastAsia="仿宋_GB2312"/>
              </w:rPr>
            </w:pPr>
          </w:p>
        </w:tc>
        <w:tc>
          <w:tcPr>
            <w:tcW w:w="2255" w:type="dxa"/>
            <w:gridSpan w:val="10"/>
            <w:vMerge w:val="continue"/>
            <w:vAlign w:val="center"/>
          </w:tcPr>
          <w:p>
            <w:pPr>
              <w:spacing w:line="360" w:lineRule="auto"/>
              <w:jc w:val="center"/>
              <w:rPr>
                <w:rFonts w:ascii="仿宋_GB2312" w:hAnsi="宋体" w:eastAsia="仿宋_GB2312"/>
              </w:rPr>
            </w:pPr>
          </w:p>
        </w:tc>
        <w:tc>
          <w:tcPr>
            <w:tcW w:w="552" w:type="dxa"/>
            <w:gridSpan w:val="9"/>
            <w:vMerge w:val="continue"/>
            <w:vAlign w:val="center"/>
          </w:tcPr>
          <w:p>
            <w:pPr>
              <w:spacing w:line="360" w:lineRule="auto"/>
              <w:jc w:val="center"/>
              <w:rPr>
                <w:rFonts w:ascii="仿宋_GB2312" w:hAnsi="宋体" w:eastAsia="仿宋_GB2312"/>
              </w:rPr>
            </w:pPr>
          </w:p>
        </w:tc>
        <w:tc>
          <w:tcPr>
            <w:tcW w:w="571" w:type="dxa"/>
            <w:gridSpan w:val="5"/>
            <w:vMerge w:val="continue"/>
            <w:vAlign w:val="center"/>
          </w:tcPr>
          <w:p>
            <w:pPr>
              <w:spacing w:line="360" w:lineRule="auto"/>
              <w:jc w:val="center"/>
              <w:rPr>
                <w:rFonts w:ascii="仿宋_GB2312" w:hAnsi="宋体" w:eastAsia="仿宋_GB2312"/>
              </w:rPr>
            </w:pPr>
          </w:p>
        </w:tc>
        <w:tc>
          <w:tcPr>
            <w:tcW w:w="3254" w:type="dxa"/>
            <w:gridSpan w:val="25"/>
            <w:vAlign w:val="center"/>
          </w:tcPr>
          <w:p>
            <w:pPr>
              <w:spacing w:line="360" w:lineRule="auto"/>
              <w:jc w:val="center"/>
              <w:rPr>
                <w:rFonts w:ascii="仿宋_GB2312" w:hAnsi="宋体" w:eastAsia="仿宋_GB2312"/>
              </w:rPr>
            </w:pPr>
            <w:r>
              <w:rPr>
                <w:rFonts w:hint="eastAsia" w:ascii="仿宋_GB2312" w:hAnsi="宋体" w:eastAsia="仿宋_GB2312"/>
              </w:rPr>
              <w:t>钢的热处理及硬度测试</w:t>
            </w:r>
          </w:p>
        </w:tc>
        <w:tc>
          <w:tcPr>
            <w:tcW w:w="2129"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p>
        </w:tc>
        <w:tc>
          <w:tcPr>
            <w:tcW w:w="990" w:type="dxa"/>
            <w:gridSpan w:val="2"/>
            <w:vMerge w:val="continue"/>
            <w:vAlign w:val="center"/>
          </w:tcPr>
          <w:p>
            <w:pPr>
              <w:spacing w:line="360" w:lineRule="auto"/>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242" w:hRule="atLeast"/>
          <w:jc w:val="center"/>
        </w:trPr>
        <w:tc>
          <w:tcPr>
            <w:tcW w:w="669" w:type="dxa"/>
            <w:gridSpan w:val="3"/>
            <w:vMerge w:val="restart"/>
            <w:vAlign w:val="center"/>
          </w:tcPr>
          <w:p>
            <w:pPr>
              <w:spacing w:line="360" w:lineRule="auto"/>
              <w:jc w:val="center"/>
              <w:rPr>
                <w:rFonts w:ascii="仿宋_GB2312" w:hAnsi="宋体" w:eastAsia="仿宋_GB2312"/>
              </w:rPr>
            </w:pPr>
            <w:r>
              <w:rPr>
                <w:rFonts w:hint="eastAsia" w:ascii="仿宋_GB2312" w:hAnsi="宋体" w:eastAsia="仿宋_GB2312"/>
              </w:rPr>
              <w:t>5</w:t>
            </w:r>
          </w:p>
        </w:tc>
        <w:tc>
          <w:tcPr>
            <w:tcW w:w="2255" w:type="dxa"/>
            <w:gridSpan w:val="10"/>
            <w:vMerge w:val="restart"/>
            <w:vAlign w:val="center"/>
          </w:tcPr>
          <w:p>
            <w:pPr>
              <w:spacing w:line="360" w:lineRule="auto"/>
              <w:jc w:val="center"/>
              <w:rPr>
                <w:rFonts w:ascii="仿宋_GB2312" w:hAnsi="宋体" w:eastAsia="仿宋_GB2312"/>
              </w:rPr>
            </w:pPr>
            <w:r>
              <w:rPr>
                <w:rFonts w:hint="eastAsia" w:ascii="仿宋_GB2312" w:hAnsi="宋体" w:eastAsia="仿宋_GB2312"/>
              </w:rPr>
              <w:t>电工电子技术基础A（1）</w:t>
            </w:r>
          </w:p>
        </w:tc>
        <w:tc>
          <w:tcPr>
            <w:tcW w:w="552" w:type="dxa"/>
            <w:gridSpan w:val="9"/>
            <w:vMerge w:val="restart"/>
            <w:vAlign w:val="center"/>
          </w:tcPr>
          <w:p>
            <w:pPr>
              <w:spacing w:line="360" w:lineRule="auto"/>
              <w:jc w:val="center"/>
              <w:rPr>
                <w:rFonts w:ascii="仿宋_GB2312" w:hAnsi="宋体" w:eastAsia="仿宋_GB2312"/>
              </w:rPr>
            </w:pPr>
            <w:r>
              <w:rPr>
                <w:rFonts w:hint="eastAsia" w:ascii="仿宋_GB2312" w:hAnsi="宋体" w:eastAsia="仿宋_GB2312"/>
              </w:rPr>
              <w:t>√</w:t>
            </w:r>
          </w:p>
        </w:tc>
        <w:tc>
          <w:tcPr>
            <w:tcW w:w="571" w:type="dxa"/>
            <w:gridSpan w:val="5"/>
            <w:vMerge w:val="restart"/>
            <w:vAlign w:val="center"/>
          </w:tcPr>
          <w:p>
            <w:pPr>
              <w:spacing w:line="360" w:lineRule="auto"/>
              <w:jc w:val="center"/>
              <w:rPr>
                <w:rFonts w:ascii="仿宋_GB2312" w:hAnsi="宋体" w:eastAsia="仿宋_GB2312"/>
              </w:rPr>
            </w:pPr>
          </w:p>
        </w:tc>
        <w:tc>
          <w:tcPr>
            <w:tcW w:w="3254" w:type="dxa"/>
            <w:gridSpan w:val="25"/>
            <w:vAlign w:val="center"/>
          </w:tcPr>
          <w:p>
            <w:pPr>
              <w:spacing w:line="360" w:lineRule="auto"/>
              <w:jc w:val="center"/>
              <w:rPr>
                <w:rFonts w:ascii="仿宋_GB2312" w:hAnsi="宋体" w:eastAsia="仿宋_GB2312"/>
              </w:rPr>
            </w:pPr>
            <w:r>
              <w:rPr>
                <w:rFonts w:hint="eastAsia" w:ascii="仿宋_GB2312" w:hAnsi="宋体" w:eastAsia="仿宋_GB2312"/>
              </w:rPr>
              <w:t>基尔霍夫定律和叠加原理、戴维宁定理的验证</w:t>
            </w:r>
          </w:p>
        </w:tc>
        <w:tc>
          <w:tcPr>
            <w:tcW w:w="2129" w:type="dxa"/>
            <w:gridSpan w:val="9"/>
            <w:vAlign w:val="center"/>
          </w:tcPr>
          <w:p>
            <w:pPr>
              <w:spacing w:line="360" w:lineRule="auto"/>
              <w:jc w:val="center"/>
              <w:rPr>
                <w:rFonts w:ascii="仿宋_GB2312" w:hAnsi="宋体" w:eastAsia="仿宋_GB2312"/>
              </w:rPr>
            </w:pPr>
            <w:r>
              <w:rPr>
                <w:rFonts w:ascii="仿宋_GB2312" w:hAnsi="宋体" w:eastAsia="仿宋_GB2312"/>
              </w:rPr>
              <w:t>4</w:t>
            </w:r>
          </w:p>
        </w:tc>
        <w:tc>
          <w:tcPr>
            <w:tcW w:w="990" w:type="dxa"/>
            <w:gridSpan w:val="2"/>
            <w:vMerge w:val="restart"/>
            <w:vAlign w:val="center"/>
          </w:tcPr>
          <w:p>
            <w:pPr>
              <w:spacing w:line="360" w:lineRule="auto"/>
              <w:jc w:val="center"/>
              <w:rPr>
                <w:rFonts w:ascii="仿宋_GB2312" w:hAnsi="宋体" w:eastAsia="仿宋_GB2312"/>
              </w:rPr>
            </w:pPr>
            <w:r>
              <w:rPr>
                <w:rFonts w:hint="eastAsia" w:ascii="仿宋_GB2312" w:hAnsi="宋体" w:eastAsia="仿宋_GB231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334" w:hRule="atLeast"/>
          <w:jc w:val="center"/>
        </w:trPr>
        <w:tc>
          <w:tcPr>
            <w:tcW w:w="669" w:type="dxa"/>
            <w:gridSpan w:val="3"/>
            <w:vMerge w:val="continue"/>
            <w:vAlign w:val="center"/>
          </w:tcPr>
          <w:p>
            <w:pPr>
              <w:spacing w:line="360" w:lineRule="auto"/>
              <w:jc w:val="center"/>
              <w:rPr>
                <w:rFonts w:ascii="仿宋_GB2312" w:hAnsi="宋体" w:eastAsia="仿宋_GB2312"/>
              </w:rPr>
            </w:pPr>
          </w:p>
        </w:tc>
        <w:tc>
          <w:tcPr>
            <w:tcW w:w="2255" w:type="dxa"/>
            <w:gridSpan w:val="10"/>
            <w:vMerge w:val="continue"/>
            <w:vAlign w:val="center"/>
          </w:tcPr>
          <w:p>
            <w:pPr>
              <w:spacing w:line="360" w:lineRule="auto"/>
              <w:jc w:val="center"/>
              <w:rPr>
                <w:rFonts w:ascii="仿宋_GB2312" w:hAnsi="宋体" w:eastAsia="仿宋_GB2312"/>
              </w:rPr>
            </w:pPr>
          </w:p>
        </w:tc>
        <w:tc>
          <w:tcPr>
            <w:tcW w:w="552" w:type="dxa"/>
            <w:gridSpan w:val="9"/>
            <w:vMerge w:val="continue"/>
            <w:vAlign w:val="center"/>
          </w:tcPr>
          <w:p>
            <w:pPr>
              <w:spacing w:line="360" w:lineRule="auto"/>
              <w:jc w:val="center"/>
              <w:rPr>
                <w:rFonts w:ascii="仿宋_GB2312" w:hAnsi="宋体" w:eastAsia="仿宋_GB2312"/>
              </w:rPr>
            </w:pPr>
          </w:p>
        </w:tc>
        <w:tc>
          <w:tcPr>
            <w:tcW w:w="571" w:type="dxa"/>
            <w:gridSpan w:val="5"/>
            <w:vMerge w:val="continue"/>
            <w:vAlign w:val="center"/>
          </w:tcPr>
          <w:p>
            <w:pPr>
              <w:spacing w:line="360" w:lineRule="auto"/>
              <w:jc w:val="center"/>
              <w:rPr>
                <w:rFonts w:ascii="仿宋_GB2312" w:hAnsi="宋体" w:eastAsia="仿宋_GB2312"/>
              </w:rPr>
            </w:pPr>
          </w:p>
        </w:tc>
        <w:tc>
          <w:tcPr>
            <w:tcW w:w="3254" w:type="dxa"/>
            <w:gridSpan w:val="25"/>
            <w:vAlign w:val="center"/>
          </w:tcPr>
          <w:p>
            <w:pPr>
              <w:spacing w:line="360" w:lineRule="auto"/>
              <w:jc w:val="center"/>
              <w:rPr>
                <w:rFonts w:ascii="仿宋_GB2312" w:hAnsi="宋体" w:eastAsia="仿宋_GB2312"/>
              </w:rPr>
            </w:pPr>
            <w:r>
              <w:rPr>
                <w:rFonts w:hint="eastAsia" w:ascii="仿宋_GB2312" w:hAnsi="宋体" w:eastAsia="仿宋_GB2312"/>
              </w:rPr>
              <w:t>RLC串联交流电路、感性负载和功率因数的提高、三相交流电路</w:t>
            </w:r>
          </w:p>
        </w:tc>
        <w:tc>
          <w:tcPr>
            <w:tcW w:w="2129" w:type="dxa"/>
            <w:gridSpan w:val="9"/>
            <w:vAlign w:val="center"/>
          </w:tcPr>
          <w:p>
            <w:pPr>
              <w:spacing w:line="360" w:lineRule="auto"/>
              <w:jc w:val="center"/>
              <w:rPr>
                <w:rFonts w:ascii="仿宋_GB2312" w:hAnsi="宋体" w:eastAsia="仿宋_GB2312"/>
              </w:rPr>
            </w:pPr>
            <w:r>
              <w:rPr>
                <w:rFonts w:ascii="仿宋_GB2312" w:hAnsi="宋体" w:eastAsia="仿宋_GB2312"/>
              </w:rPr>
              <w:t>5</w:t>
            </w:r>
          </w:p>
        </w:tc>
        <w:tc>
          <w:tcPr>
            <w:tcW w:w="990" w:type="dxa"/>
            <w:gridSpan w:val="2"/>
            <w:vMerge w:val="continue"/>
            <w:vAlign w:val="center"/>
          </w:tcPr>
          <w:p>
            <w:pPr>
              <w:spacing w:line="360" w:lineRule="auto"/>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129" w:hRule="atLeast"/>
          <w:jc w:val="center"/>
        </w:trPr>
        <w:tc>
          <w:tcPr>
            <w:tcW w:w="669" w:type="dxa"/>
            <w:gridSpan w:val="3"/>
            <w:vMerge w:val="restart"/>
            <w:vAlign w:val="center"/>
          </w:tcPr>
          <w:p>
            <w:pPr>
              <w:spacing w:line="360" w:lineRule="auto"/>
              <w:jc w:val="center"/>
              <w:rPr>
                <w:rFonts w:ascii="仿宋_GB2312" w:hAnsi="宋体" w:eastAsia="仿宋_GB2312"/>
              </w:rPr>
            </w:pPr>
            <w:r>
              <w:rPr>
                <w:rFonts w:hint="eastAsia" w:ascii="仿宋_GB2312" w:hAnsi="宋体" w:eastAsia="仿宋_GB2312"/>
              </w:rPr>
              <w:t>6</w:t>
            </w:r>
          </w:p>
        </w:tc>
        <w:tc>
          <w:tcPr>
            <w:tcW w:w="2255" w:type="dxa"/>
            <w:gridSpan w:val="10"/>
            <w:vMerge w:val="restart"/>
            <w:vAlign w:val="center"/>
          </w:tcPr>
          <w:p>
            <w:pPr>
              <w:spacing w:line="360" w:lineRule="auto"/>
              <w:jc w:val="center"/>
              <w:rPr>
                <w:rFonts w:ascii="仿宋_GB2312" w:hAnsi="宋体" w:eastAsia="仿宋_GB2312"/>
              </w:rPr>
            </w:pPr>
            <w:r>
              <w:rPr>
                <w:rFonts w:hint="eastAsia" w:ascii="仿宋_GB2312" w:hAnsi="宋体" w:eastAsia="仿宋_GB2312"/>
              </w:rPr>
              <w:t>测量与控制仪表</w:t>
            </w:r>
          </w:p>
        </w:tc>
        <w:tc>
          <w:tcPr>
            <w:tcW w:w="552" w:type="dxa"/>
            <w:gridSpan w:val="9"/>
            <w:vMerge w:val="restart"/>
            <w:vAlign w:val="center"/>
          </w:tcPr>
          <w:p>
            <w:pPr>
              <w:spacing w:line="360" w:lineRule="auto"/>
              <w:jc w:val="center"/>
              <w:rPr>
                <w:rFonts w:ascii="仿宋_GB2312" w:hAnsi="宋体" w:eastAsia="仿宋_GB2312"/>
              </w:rPr>
            </w:pPr>
            <w:r>
              <w:rPr>
                <w:rFonts w:hint="eastAsia" w:ascii="仿宋_GB2312" w:hAnsi="宋体" w:eastAsia="仿宋_GB2312"/>
              </w:rPr>
              <w:t>√</w:t>
            </w:r>
          </w:p>
        </w:tc>
        <w:tc>
          <w:tcPr>
            <w:tcW w:w="571" w:type="dxa"/>
            <w:gridSpan w:val="5"/>
            <w:vMerge w:val="restart"/>
            <w:vAlign w:val="center"/>
          </w:tcPr>
          <w:p>
            <w:pPr>
              <w:spacing w:line="360" w:lineRule="auto"/>
              <w:jc w:val="center"/>
              <w:rPr>
                <w:rFonts w:ascii="仿宋_GB2312" w:hAnsi="宋体" w:eastAsia="仿宋_GB2312"/>
              </w:rPr>
            </w:pPr>
          </w:p>
        </w:tc>
        <w:tc>
          <w:tcPr>
            <w:tcW w:w="3254" w:type="dxa"/>
            <w:gridSpan w:val="25"/>
            <w:vAlign w:val="center"/>
          </w:tcPr>
          <w:p>
            <w:pPr>
              <w:spacing w:line="360" w:lineRule="auto"/>
              <w:jc w:val="center"/>
              <w:rPr>
                <w:rFonts w:ascii="仿宋_GB2312" w:hAnsi="宋体" w:eastAsia="仿宋_GB2312"/>
              </w:rPr>
            </w:pPr>
            <w:r>
              <w:rPr>
                <w:rFonts w:hint="eastAsia" w:ascii="仿宋_GB2312" w:hAnsi="宋体" w:eastAsia="仿宋_GB2312"/>
              </w:rPr>
              <w:t>热电偶检验、热电阻温度变送器检验</w:t>
            </w:r>
          </w:p>
        </w:tc>
        <w:tc>
          <w:tcPr>
            <w:tcW w:w="2129" w:type="dxa"/>
            <w:gridSpan w:val="9"/>
            <w:vAlign w:val="center"/>
          </w:tcPr>
          <w:p>
            <w:pPr>
              <w:spacing w:line="360" w:lineRule="auto"/>
              <w:jc w:val="center"/>
              <w:rPr>
                <w:rFonts w:ascii="仿宋_GB2312" w:hAnsi="宋体" w:eastAsia="仿宋_GB2312"/>
              </w:rPr>
            </w:pPr>
            <w:r>
              <w:rPr>
                <w:rFonts w:ascii="仿宋_GB2312" w:hAnsi="宋体" w:eastAsia="仿宋_GB2312"/>
              </w:rPr>
              <w:t>4</w:t>
            </w:r>
          </w:p>
        </w:tc>
        <w:tc>
          <w:tcPr>
            <w:tcW w:w="990" w:type="dxa"/>
            <w:gridSpan w:val="2"/>
            <w:vMerge w:val="restart"/>
            <w:vAlign w:val="center"/>
          </w:tcPr>
          <w:p>
            <w:pPr>
              <w:spacing w:line="360" w:lineRule="auto"/>
              <w:jc w:val="center"/>
              <w:rPr>
                <w:rFonts w:ascii="仿宋_GB2312" w:hAnsi="宋体" w:eastAsia="仿宋_GB2312"/>
              </w:rPr>
            </w:pPr>
            <w:r>
              <w:rPr>
                <w:rFonts w:hint="eastAsia" w:ascii="仿宋_GB2312" w:hAnsi="宋体" w:eastAsia="仿宋_GB231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78" w:hRule="atLeast"/>
          <w:jc w:val="center"/>
        </w:trPr>
        <w:tc>
          <w:tcPr>
            <w:tcW w:w="669" w:type="dxa"/>
            <w:gridSpan w:val="3"/>
            <w:vMerge w:val="continue"/>
            <w:vAlign w:val="center"/>
          </w:tcPr>
          <w:p>
            <w:pPr>
              <w:spacing w:line="360" w:lineRule="auto"/>
              <w:jc w:val="center"/>
              <w:rPr>
                <w:rFonts w:ascii="仿宋_GB2312" w:hAnsi="宋体" w:eastAsia="仿宋_GB2312"/>
              </w:rPr>
            </w:pPr>
          </w:p>
        </w:tc>
        <w:tc>
          <w:tcPr>
            <w:tcW w:w="2255" w:type="dxa"/>
            <w:gridSpan w:val="10"/>
            <w:vMerge w:val="continue"/>
            <w:vAlign w:val="center"/>
          </w:tcPr>
          <w:p>
            <w:pPr>
              <w:spacing w:line="360" w:lineRule="auto"/>
              <w:jc w:val="center"/>
              <w:rPr>
                <w:rFonts w:ascii="仿宋_GB2312" w:hAnsi="宋体" w:eastAsia="仿宋_GB2312"/>
              </w:rPr>
            </w:pPr>
          </w:p>
        </w:tc>
        <w:tc>
          <w:tcPr>
            <w:tcW w:w="552" w:type="dxa"/>
            <w:gridSpan w:val="9"/>
            <w:vMerge w:val="continue"/>
            <w:vAlign w:val="center"/>
          </w:tcPr>
          <w:p>
            <w:pPr>
              <w:spacing w:line="360" w:lineRule="auto"/>
              <w:jc w:val="center"/>
              <w:rPr>
                <w:rFonts w:ascii="仿宋_GB2312" w:hAnsi="宋体" w:eastAsia="仿宋_GB2312"/>
              </w:rPr>
            </w:pPr>
          </w:p>
        </w:tc>
        <w:tc>
          <w:tcPr>
            <w:tcW w:w="571" w:type="dxa"/>
            <w:gridSpan w:val="5"/>
            <w:vMerge w:val="continue"/>
            <w:vAlign w:val="center"/>
          </w:tcPr>
          <w:p>
            <w:pPr>
              <w:spacing w:line="360" w:lineRule="auto"/>
              <w:jc w:val="center"/>
              <w:rPr>
                <w:rFonts w:ascii="仿宋_GB2312" w:hAnsi="宋体" w:eastAsia="仿宋_GB2312"/>
              </w:rPr>
            </w:pPr>
          </w:p>
        </w:tc>
        <w:tc>
          <w:tcPr>
            <w:tcW w:w="3254" w:type="dxa"/>
            <w:gridSpan w:val="25"/>
            <w:vAlign w:val="center"/>
          </w:tcPr>
          <w:p>
            <w:pPr>
              <w:spacing w:line="360" w:lineRule="auto"/>
              <w:jc w:val="center"/>
              <w:rPr>
                <w:rFonts w:ascii="仿宋_GB2312" w:hAnsi="宋体" w:eastAsia="仿宋_GB2312"/>
              </w:rPr>
            </w:pPr>
            <w:r>
              <w:rPr>
                <w:rFonts w:hint="eastAsia" w:ascii="仿宋_GB2312" w:hAnsi="宋体" w:eastAsia="仿宋_GB2312"/>
              </w:rPr>
              <w:t>数字式调节器比例积分控制、压力表调教</w:t>
            </w:r>
          </w:p>
        </w:tc>
        <w:tc>
          <w:tcPr>
            <w:tcW w:w="2129" w:type="dxa"/>
            <w:gridSpan w:val="9"/>
            <w:vAlign w:val="center"/>
          </w:tcPr>
          <w:p>
            <w:pPr>
              <w:spacing w:line="360" w:lineRule="auto"/>
              <w:jc w:val="center"/>
              <w:rPr>
                <w:rFonts w:ascii="仿宋_GB2312" w:hAnsi="宋体" w:eastAsia="仿宋_GB2312"/>
              </w:rPr>
            </w:pPr>
            <w:r>
              <w:rPr>
                <w:rFonts w:hint="eastAsia" w:ascii="仿宋_GB2312" w:hAnsi="宋体" w:eastAsia="仿宋_GB2312"/>
              </w:rPr>
              <w:t>4</w:t>
            </w:r>
          </w:p>
        </w:tc>
        <w:tc>
          <w:tcPr>
            <w:tcW w:w="990" w:type="dxa"/>
            <w:gridSpan w:val="2"/>
            <w:vMerge w:val="continue"/>
            <w:vAlign w:val="center"/>
          </w:tcPr>
          <w:p>
            <w:pPr>
              <w:spacing w:line="360" w:lineRule="auto"/>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644" w:hRule="atLeast"/>
          <w:jc w:val="center"/>
        </w:trPr>
        <w:tc>
          <w:tcPr>
            <w:tcW w:w="669" w:type="dxa"/>
            <w:gridSpan w:val="3"/>
            <w:vMerge w:val="restart"/>
            <w:vAlign w:val="center"/>
          </w:tcPr>
          <w:p>
            <w:pPr>
              <w:spacing w:line="360" w:lineRule="auto"/>
              <w:jc w:val="center"/>
              <w:rPr>
                <w:rFonts w:ascii="仿宋_GB2312" w:hAnsi="宋体" w:eastAsia="仿宋_GB2312"/>
              </w:rPr>
            </w:pPr>
            <w:r>
              <w:rPr>
                <w:rFonts w:ascii="仿宋_GB2312" w:hAnsi="宋体" w:eastAsia="仿宋_GB2312"/>
              </w:rPr>
              <w:t>7</w:t>
            </w:r>
          </w:p>
        </w:tc>
        <w:tc>
          <w:tcPr>
            <w:tcW w:w="2255" w:type="dxa"/>
            <w:gridSpan w:val="10"/>
            <w:vMerge w:val="restart"/>
            <w:vAlign w:val="center"/>
          </w:tcPr>
          <w:p>
            <w:pPr>
              <w:spacing w:line="360" w:lineRule="auto"/>
              <w:jc w:val="center"/>
              <w:rPr>
                <w:rFonts w:ascii="仿宋_GB2312" w:hAnsi="宋体" w:eastAsia="仿宋_GB2312"/>
              </w:rPr>
            </w:pPr>
            <w:r>
              <w:rPr>
                <w:rFonts w:hint="eastAsia" w:ascii="仿宋_GB2312" w:hAnsi="宋体" w:eastAsia="仿宋_GB2312"/>
              </w:rPr>
              <w:t>机械设计基础A</w:t>
            </w:r>
          </w:p>
        </w:tc>
        <w:tc>
          <w:tcPr>
            <w:tcW w:w="552" w:type="dxa"/>
            <w:gridSpan w:val="9"/>
            <w:vMerge w:val="restart"/>
            <w:vAlign w:val="center"/>
          </w:tcPr>
          <w:p>
            <w:pPr>
              <w:spacing w:line="360" w:lineRule="auto"/>
              <w:jc w:val="center"/>
              <w:rPr>
                <w:rFonts w:ascii="仿宋_GB2312" w:hAnsi="宋体" w:eastAsia="仿宋_GB2312"/>
              </w:rPr>
            </w:pPr>
            <w:r>
              <w:rPr>
                <w:rFonts w:hint="eastAsia" w:ascii="仿宋_GB2312" w:hAnsi="宋体" w:eastAsia="仿宋_GB2312"/>
              </w:rPr>
              <w:t>√</w:t>
            </w:r>
          </w:p>
        </w:tc>
        <w:tc>
          <w:tcPr>
            <w:tcW w:w="571" w:type="dxa"/>
            <w:gridSpan w:val="5"/>
            <w:vMerge w:val="restart"/>
            <w:vAlign w:val="center"/>
          </w:tcPr>
          <w:p>
            <w:pPr>
              <w:spacing w:line="360" w:lineRule="auto"/>
              <w:jc w:val="center"/>
              <w:rPr>
                <w:rFonts w:ascii="仿宋_GB2312" w:hAnsi="宋体" w:eastAsia="仿宋_GB2312"/>
              </w:rPr>
            </w:pPr>
          </w:p>
        </w:tc>
        <w:tc>
          <w:tcPr>
            <w:tcW w:w="3254" w:type="dxa"/>
            <w:gridSpan w:val="25"/>
            <w:vAlign w:val="center"/>
          </w:tcPr>
          <w:p>
            <w:pPr>
              <w:spacing w:line="360" w:lineRule="auto"/>
              <w:jc w:val="center"/>
              <w:rPr>
                <w:rFonts w:ascii="仿宋_GB2312" w:hAnsi="宋体" w:eastAsia="仿宋_GB2312"/>
              </w:rPr>
            </w:pPr>
            <w:r>
              <w:rPr>
                <w:rFonts w:hint="eastAsia" w:ascii="仿宋_GB2312" w:hAnsi="宋体" w:eastAsia="仿宋_GB2312"/>
              </w:rPr>
              <w:t>机构、机械零件认识实验</w:t>
            </w:r>
          </w:p>
        </w:tc>
        <w:tc>
          <w:tcPr>
            <w:tcW w:w="2129" w:type="dxa"/>
            <w:gridSpan w:val="9"/>
            <w:vAlign w:val="center"/>
          </w:tcPr>
          <w:p>
            <w:pPr>
              <w:spacing w:line="360" w:lineRule="auto"/>
              <w:jc w:val="center"/>
              <w:rPr>
                <w:rFonts w:ascii="仿宋_GB2312" w:hAnsi="宋体" w:eastAsia="仿宋_GB2312"/>
              </w:rPr>
            </w:pPr>
            <w:r>
              <w:rPr>
                <w:rFonts w:ascii="仿宋_GB2312" w:hAnsi="宋体" w:eastAsia="仿宋_GB2312"/>
              </w:rPr>
              <w:t>3</w:t>
            </w:r>
          </w:p>
        </w:tc>
        <w:tc>
          <w:tcPr>
            <w:tcW w:w="990" w:type="dxa"/>
            <w:gridSpan w:val="2"/>
            <w:vMerge w:val="restart"/>
            <w:vAlign w:val="center"/>
          </w:tcPr>
          <w:p>
            <w:pPr>
              <w:spacing w:line="360" w:lineRule="auto"/>
              <w:jc w:val="center"/>
              <w:rPr>
                <w:rFonts w:ascii="仿宋_GB2312" w:hAnsi="宋体" w:eastAsia="仿宋_GB2312"/>
              </w:rPr>
            </w:pPr>
            <w:r>
              <w:rPr>
                <w:rFonts w:hint="eastAsia" w:ascii="仿宋_GB2312" w:hAnsi="宋体" w:eastAsia="仿宋_GB231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696" w:hRule="atLeast"/>
          <w:jc w:val="center"/>
        </w:trPr>
        <w:tc>
          <w:tcPr>
            <w:tcW w:w="669" w:type="dxa"/>
            <w:gridSpan w:val="3"/>
            <w:vMerge w:val="continue"/>
            <w:vAlign w:val="center"/>
          </w:tcPr>
          <w:p>
            <w:pPr>
              <w:spacing w:line="360" w:lineRule="auto"/>
              <w:jc w:val="center"/>
              <w:rPr>
                <w:rFonts w:ascii="仿宋_GB2312" w:hAnsi="宋体" w:eastAsia="仿宋_GB2312"/>
              </w:rPr>
            </w:pPr>
          </w:p>
        </w:tc>
        <w:tc>
          <w:tcPr>
            <w:tcW w:w="2255" w:type="dxa"/>
            <w:gridSpan w:val="10"/>
            <w:vMerge w:val="continue"/>
            <w:vAlign w:val="center"/>
          </w:tcPr>
          <w:p>
            <w:pPr>
              <w:spacing w:line="360" w:lineRule="auto"/>
              <w:jc w:val="center"/>
              <w:rPr>
                <w:rFonts w:ascii="仿宋_GB2312" w:hAnsi="宋体" w:eastAsia="仿宋_GB2312"/>
                <w:color w:val="FF0000"/>
              </w:rPr>
            </w:pPr>
          </w:p>
        </w:tc>
        <w:tc>
          <w:tcPr>
            <w:tcW w:w="552" w:type="dxa"/>
            <w:gridSpan w:val="9"/>
            <w:vMerge w:val="continue"/>
            <w:vAlign w:val="center"/>
          </w:tcPr>
          <w:p>
            <w:pPr>
              <w:spacing w:line="360" w:lineRule="auto"/>
              <w:jc w:val="center"/>
              <w:rPr>
                <w:rFonts w:ascii="仿宋_GB2312" w:hAnsi="宋体" w:eastAsia="仿宋_GB2312"/>
                <w:color w:val="FF0000"/>
              </w:rPr>
            </w:pPr>
          </w:p>
        </w:tc>
        <w:tc>
          <w:tcPr>
            <w:tcW w:w="571" w:type="dxa"/>
            <w:gridSpan w:val="5"/>
            <w:vMerge w:val="continue"/>
            <w:vAlign w:val="center"/>
          </w:tcPr>
          <w:p>
            <w:pPr>
              <w:spacing w:line="360" w:lineRule="auto"/>
              <w:jc w:val="center"/>
              <w:rPr>
                <w:rFonts w:ascii="仿宋_GB2312" w:hAnsi="宋体" w:eastAsia="仿宋_GB2312"/>
                <w:color w:val="FF0000"/>
              </w:rPr>
            </w:pPr>
          </w:p>
        </w:tc>
        <w:tc>
          <w:tcPr>
            <w:tcW w:w="3254" w:type="dxa"/>
            <w:gridSpan w:val="25"/>
            <w:vAlign w:val="center"/>
          </w:tcPr>
          <w:p>
            <w:pPr>
              <w:spacing w:line="360" w:lineRule="auto"/>
              <w:jc w:val="center"/>
              <w:rPr>
                <w:rFonts w:ascii="仿宋_GB2312" w:hAnsi="宋体" w:eastAsia="仿宋_GB2312"/>
                <w:color w:val="FF0000"/>
              </w:rPr>
            </w:pPr>
            <w:r>
              <w:rPr>
                <w:rFonts w:hint="eastAsia" w:ascii="仿宋_GB2312" w:hAnsi="宋体" w:eastAsia="仿宋_GB2312"/>
              </w:rPr>
              <w:t>机构运动简图、轴系部件分析与测绘实验</w:t>
            </w:r>
          </w:p>
        </w:tc>
        <w:tc>
          <w:tcPr>
            <w:tcW w:w="2129" w:type="dxa"/>
            <w:gridSpan w:val="9"/>
            <w:vAlign w:val="center"/>
          </w:tcPr>
          <w:p>
            <w:pPr>
              <w:spacing w:line="360" w:lineRule="auto"/>
              <w:jc w:val="center"/>
              <w:rPr>
                <w:rFonts w:ascii="仿宋_GB2312" w:hAnsi="宋体" w:eastAsia="仿宋_GB2312"/>
              </w:rPr>
            </w:pPr>
            <w:r>
              <w:rPr>
                <w:rFonts w:hint="eastAsia" w:ascii="仿宋_GB2312" w:hAnsi="宋体" w:eastAsia="仿宋_GB2312"/>
              </w:rPr>
              <w:t>3</w:t>
            </w:r>
          </w:p>
        </w:tc>
        <w:tc>
          <w:tcPr>
            <w:tcW w:w="990" w:type="dxa"/>
            <w:gridSpan w:val="2"/>
            <w:vMerge w:val="continue"/>
            <w:vAlign w:val="center"/>
          </w:tcPr>
          <w:p>
            <w:pPr>
              <w:spacing w:line="360" w:lineRule="auto"/>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241" w:hRule="atLeast"/>
          <w:jc w:val="center"/>
        </w:trPr>
        <w:tc>
          <w:tcPr>
            <w:tcW w:w="669" w:type="dxa"/>
            <w:gridSpan w:val="3"/>
            <w:vMerge w:val="restart"/>
            <w:vAlign w:val="center"/>
          </w:tcPr>
          <w:p>
            <w:pPr>
              <w:spacing w:line="360" w:lineRule="auto"/>
              <w:jc w:val="center"/>
              <w:rPr>
                <w:rFonts w:ascii="仿宋_GB2312" w:hAnsi="宋体" w:eastAsia="仿宋_GB2312"/>
              </w:rPr>
            </w:pPr>
            <w:r>
              <w:rPr>
                <w:rFonts w:ascii="仿宋_GB2312" w:hAnsi="宋体" w:eastAsia="仿宋_GB2312"/>
              </w:rPr>
              <w:t>8</w:t>
            </w:r>
          </w:p>
        </w:tc>
        <w:tc>
          <w:tcPr>
            <w:tcW w:w="2255" w:type="dxa"/>
            <w:gridSpan w:val="10"/>
            <w:vMerge w:val="restart"/>
            <w:vAlign w:val="center"/>
          </w:tcPr>
          <w:p>
            <w:pPr>
              <w:spacing w:line="360" w:lineRule="auto"/>
              <w:jc w:val="center"/>
              <w:rPr>
                <w:rFonts w:ascii="仿宋_GB2312" w:hAnsi="宋体" w:eastAsia="仿宋_GB2312"/>
              </w:rPr>
            </w:pPr>
            <w:r>
              <w:rPr>
                <w:rFonts w:hint="eastAsia" w:ascii="仿宋_GB2312" w:hAnsi="宋体" w:eastAsia="仿宋_GB2312"/>
              </w:rPr>
              <w:t>电工电子技术基础A（2）</w:t>
            </w:r>
          </w:p>
        </w:tc>
        <w:tc>
          <w:tcPr>
            <w:tcW w:w="552" w:type="dxa"/>
            <w:gridSpan w:val="9"/>
            <w:vMerge w:val="restart"/>
            <w:vAlign w:val="center"/>
          </w:tcPr>
          <w:p>
            <w:pPr>
              <w:spacing w:line="360" w:lineRule="auto"/>
              <w:jc w:val="center"/>
              <w:rPr>
                <w:rFonts w:ascii="仿宋_GB2312" w:hAnsi="宋体" w:eastAsia="仿宋_GB2312"/>
              </w:rPr>
            </w:pPr>
            <w:r>
              <w:rPr>
                <w:rFonts w:hint="eastAsia" w:ascii="仿宋_GB2312" w:hAnsi="宋体" w:eastAsia="仿宋_GB2312"/>
              </w:rPr>
              <w:t>√</w:t>
            </w:r>
          </w:p>
        </w:tc>
        <w:tc>
          <w:tcPr>
            <w:tcW w:w="571" w:type="dxa"/>
            <w:gridSpan w:val="5"/>
            <w:vMerge w:val="restart"/>
            <w:vAlign w:val="center"/>
          </w:tcPr>
          <w:p>
            <w:pPr>
              <w:spacing w:line="360" w:lineRule="auto"/>
              <w:jc w:val="center"/>
              <w:rPr>
                <w:rFonts w:ascii="仿宋_GB2312" w:hAnsi="宋体" w:eastAsia="仿宋_GB2312"/>
              </w:rPr>
            </w:pPr>
          </w:p>
        </w:tc>
        <w:tc>
          <w:tcPr>
            <w:tcW w:w="3254" w:type="dxa"/>
            <w:gridSpan w:val="25"/>
            <w:vAlign w:val="center"/>
          </w:tcPr>
          <w:p>
            <w:pPr>
              <w:spacing w:line="360" w:lineRule="auto"/>
              <w:jc w:val="center"/>
              <w:rPr>
                <w:rFonts w:ascii="仿宋_GB2312" w:hAnsi="宋体" w:eastAsia="仿宋_GB2312"/>
              </w:rPr>
            </w:pPr>
            <w:r>
              <w:rPr>
                <w:rFonts w:hint="eastAsia" w:ascii="仿宋_GB2312" w:hAnsi="宋体" w:eastAsia="仿宋_GB2312"/>
              </w:rPr>
              <w:t>单管低频放大电路、基本运算电路</w:t>
            </w:r>
          </w:p>
        </w:tc>
        <w:tc>
          <w:tcPr>
            <w:tcW w:w="2129" w:type="dxa"/>
            <w:gridSpan w:val="9"/>
            <w:vAlign w:val="center"/>
          </w:tcPr>
          <w:p>
            <w:pPr>
              <w:spacing w:line="360" w:lineRule="auto"/>
              <w:jc w:val="center"/>
              <w:rPr>
                <w:rFonts w:ascii="仿宋_GB2312" w:hAnsi="宋体" w:eastAsia="仿宋_GB2312"/>
              </w:rPr>
            </w:pPr>
            <w:r>
              <w:rPr>
                <w:rFonts w:ascii="仿宋_GB2312" w:hAnsi="宋体" w:eastAsia="仿宋_GB2312"/>
              </w:rPr>
              <w:t>4</w:t>
            </w:r>
          </w:p>
        </w:tc>
        <w:tc>
          <w:tcPr>
            <w:tcW w:w="990" w:type="dxa"/>
            <w:gridSpan w:val="2"/>
            <w:vMerge w:val="restart"/>
            <w:vAlign w:val="center"/>
          </w:tcPr>
          <w:p>
            <w:pPr>
              <w:spacing w:line="360" w:lineRule="auto"/>
              <w:jc w:val="center"/>
              <w:rPr>
                <w:rFonts w:ascii="仿宋_GB2312" w:hAnsi="宋体" w:eastAsia="仿宋_GB2312"/>
              </w:rPr>
            </w:pPr>
            <w:r>
              <w:rPr>
                <w:rFonts w:hint="eastAsia" w:ascii="仿宋_GB2312" w:hAnsi="宋体" w:eastAsia="仿宋_GB231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190" w:hRule="atLeast"/>
          <w:jc w:val="center"/>
        </w:trPr>
        <w:tc>
          <w:tcPr>
            <w:tcW w:w="669" w:type="dxa"/>
            <w:gridSpan w:val="3"/>
            <w:vMerge w:val="continue"/>
            <w:vAlign w:val="center"/>
          </w:tcPr>
          <w:p>
            <w:pPr>
              <w:spacing w:line="360" w:lineRule="auto"/>
              <w:jc w:val="center"/>
              <w:rPr>
                <w:rFonts w:ascii="仿宋_GB2312" w:hAnsi="宋体" w:eastAsia="仿宋_GB2312"/>
              </w:rPr>
            </w:pPr>
          </w:p>
        </w:tc>
        <w:tc>
          <w:tcPr>
            <w:tcW w:w="2255" w:type="dxa"/>
            <w:gridSpan w:val="10"/>
            <w:vMerge w:val="continue"/>
            <w:vAlign w:val="center"/>
          </w:tcPr>
          <w:p>
            <w:pPr>
              <w:spacing w:line="360" w:lineRule="auto"/>
              <w:jc w:val="center"/>
              <w:rPr>
                <w:rFonts w:ascii="仿宋_GB2312" w:hAnsi="宋体" w:eastAsia="仿宋_GB2312"/>
              </w:rPr>
            </w:pPr>
          </w:p>
        </w:tc>
        <w:tc>
          <w:tcPr>
            <w:tcW w:w="552" w:type="dxa"/>
            <w:gridSpan w:val="9"/>
            <w:vMerge w:val="continue"/>
            <w:vAlign w:val="center"/>
          </w:tcPr>
          <w:p>
            <w:pPr>
              <w:spacing w:line="360" w:lineRule="auto"/>
              <w:jc w:val="center"/>
              <w:rPr>
                <w:rFonts w:ascii="仿宋_GB2312" w:hAnsi="宋体" w:eastAsia="仿宋_GB2312"/>
              </w:rPr>
            </w:pPr>
          </w:p>
        </w:tc>
        <w:tc>
          <w:tcPr>
            <w:tcW w:w="571" w:type="dxa"/>
            <w:gridSpan w:val="5"/>
            <w:vMerge w:val="continue"/>
            <w:vAlign w:val="center"/>
          </w:tcPr>
          <w:p>
            <w:pPr>
              <w:spacing w:line="360" w:lineRule="auto"/>
              <w:jc w:val="center"/>
              <w:rPr>
                <w:rFonts w:ascii="仿宋_GB2312" w:hAnsi="宋体" w:eastAsia="仿宋_GB2312"/>
              </w:rPr>
            </w:pPr>
          </w:p>
        </w:tc>
        <w:tc>
          <w:tcPr>
            <w:tcW w:w="3254" w:type="dxa"/>
            <w:gridSpan w:val="25"/>
            <w:vAlign w:val="center"/>
          </w:tcPr>
          <w:p>
            <w:pPr>
              <w:spacing w:line="360" w:lineRule="auto"/>
              <w:jc w:val="center"/>
              <w:rPr>
                <w:rFonts w:ascii="仿宋_GB2312" w:hAnsi="宋体" w:eastAsia="仿宋_GB2312"/>
              </w:rPr>
            </w:pPr>
            <w:r>
              <w:rPr>
                <w:rFonts w:hint="eastAsia" w:ascii="仿宋_GB2312" w:hAnsi="宋体" w:eastAsia="仿宋_GB2312"/>
              </w:rPr>
              <w:t>直流稳压电源、组合逻辑电路基础、计数器</w:t>
            </w:r>
          </w:p>
        </w:tc>
        <w:tc>
          <w:tcPr>
            <w:tcW w:w="2129" w:type="dxa"/>
            <w:gridSpan w:val="9"/>
            <w:vAlign w:val="center"/>
          </w:tcPr>
          <w:p>
            <w:pPr>
              <w:spacing w:line="360" w:lineRule="auto"/>
              <w:jc w:val="center"/>
              <w:rPr>
                <w:rFonts w:ascii="仿宋_GB2312" w:hAnsi="宋体" w:eastAsia="仿宋_GB2312"/>
              </w:rPr>
            </w:pPr>
            <w:r>
              <w:rPr>
                <w:rFonts w:hint="eastAsia" w:ascii="仿宋_GB2312" w:hAnsi="宋体" w:eastAsia="仿宋_GB2312"/>
              </w:rPr>
              <w:t>6</w:t>
            </w:r>
          </w:p>
        </w:tc>
        <w:tc>
          <w:tcPr>
            <w:tcW w:w="990" w:type="dxa"/>
            <w:gridSpan w:val="2"/>
            <w:vMerge w:val="continue"/>
            <w:vAlign w:val="center"/>
          </w:tcPr>
          <w:p>
            <w:pPr>
              <w:spacing w:line="360" w:lineRule="auto"/>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133" w:hRule="atLeast"/>
          <w:jc w:val="center"/>
        </w:trPr>
        <w:tc>
          <w:tcPr>
            <w:tcW w:w="669" w:type="dxa"/>
            <w:gridSpan w:val="3"/>
            <w:vMerge w:val="restart"/>
            <w:vAlign w:val="center"/>
          </w:tcPr>
          <w:p>
            <w:pPr>
              <w:spacing w:line="360" w:lineRule="auto"/>
              <w:jc w:val="center"/>
              <w:rPr>
                <w:rFonts w:ascii="仿宋_GB2312" w:hAnsi="宋体" w:eastAsia="仿宋_GB2312"/>
              </w:rPr>
            </w:pPr>
            <w:r>
              <w:rPr>
                <w:rFonts w:ascii="仿宋_GB2312" w:hAnsi="宋体" w:eastAsia="仿宋_GB2312"/>
              </w:rPr>
              <w:t>9</w:t>
            </w:r>
          </w:p>
        </w:tc>
        <w:tc>
          <w:tcPr>
            <w:tcW w:w="2255" w:type="dxa"/>
            <w:gridSpan w:val="10"/>
            <w:vMerge w:val="restart"/>
            <w:vAlign w:val="center"/>
          </w:tcPr>
          <w:p>
            <w:pPr>
              <w:spacing w:line="360" w:lineRule="auto"/>
              <w:jc w:val="center"/>
              <w:rPr>
                <w:rFonts w:ascii="仿宋_GB2312" w:hAnsi="宋体" w:eastAsia="仿宋_GB2312"/>
              </w:rPr>
            </w:pPr>
            <w:r>
              <w:rPr>
                <w:rFonts w:hint="eastAsia" w:ascii="仿宋_GB2312" w:hAnsi="宋体" w:eastAsia="仿宋_GB2312"/>
              </w:rPr>
              <w:t>化工原理</w:t>
            </w:r>
            <w:r>
              <w:rPr>
                <w:rFonts w:ascii="仿宋_GB2312" w:hAnsi="宋体" w:eastAsia="仿宋_GB2312"/>
              </w:rPr>
              <w:t>E</w:t>
            </w:r>
          </w:p>
        </w:tc>
        <w:tc>
          <w:tcPr>
            <w:tcW w:w="552" w:type="dxa"/>
            <w:gridSpan w:val="9"/>
            <w:vMerge w:val="restart"/>
            <w:vAlign w:val="center"/>
          </w:tcPr>
          <w:p>
            <w:pPr>
              <w:spacing w:line="360" w:lineRule="auto"/>
              <w:jc w:val="center"/>
              <w:rPr>
                <w:rFonts w:ascii="仿宋_GB2312" w:hAnsi="宋体" w:eastAsia="仿宋_GB2312"/>
              </w:rPr>
            </w:pPr>
            <w:r>
              <w:rPr>
                <w:rFonts w:hint="eastAsia" w:ascii="仿宋_GB2312" w:hAnsi="宋体" w:eastAsia="仿宋_GB2312"/>
              </w:rPr>
              <w:t>√</w:t>
            </w:r>
          </w:p>
        </w:tc>
        <w:tc>
          <w:tcPr>
            <w:tcW w:w="571" w:type="dxa"/>
            <w:gridSpan w:val="5"/>
            <w:vMerge w:val="restart"/>
            <w:vAlign w:val="center"/>
          </w:tcPr>
          <w:p>
            <w:pPr>
              <w:spacing w:line="360" w:lineRule="auto"/>
              <w:rPr>
                <w:rFonts w:ascii="仿宋_GB2312" w:hAnsi="宋体" w:eastAsia="仿宋_GB2312"/>
              </w:rPr>
            </w:pPr>
          </w:p>
        </w:tc>
        <w:tc>
          <w:tcPr>
            <w:tcW w:w="3254" w:type="dxa"/>
            <w:gridSpan w:val="25"/>
            <w:vAlign w:val="center"/>
          </w:tcPr>
          <w:p>
            <w:pPr>
              <w:spacing w:line="360" w:lineRule="auto"/>
              <w:jc w:val="center"/>
              <w:rPr>
                <w:rFonts w:ascii="仿宋_GB2312" w:hAnsi="宋体" w:eastAsia="仿宋_GB2312"/>
              </w:rPr>
            </w:pPr>
            <w:r>
              <w:rPr>
                <w:rFonts w:hint="eastAsia" w:ascii="仿宋_GB2312" w:hAnsi="宋体" w:eastAsia="仿宋_GB2312"/>
              </w:rPr>
              <w:t>水蒸气—水给热系数确定</w:t>
            </w:r>
          </w:p>
        </w:tc>
        <w:tc>
          <w:tcPr>
            <w:tcW w:w="2129" w:type="dxa"/>
            <w:gridSpan w:val="9"/>
            <w:vAlign w:val="center"/>
          </w:tcPr>
          <w:p>
            <w:pPr>
              <w:spacing w:line="360" w:lineRule="auto"/>
              <w:jc w:val="center"/>
              <w:rPr>
                <w:rFonts w:ascii="仿宋_GB2312" w:hAnsi="宋体" w:eastAsia="仿宋_GB2312"/>
              </w:rPr>
            </w:pPr>
            <w:r>
              <w:rPr>
                <w:rFonts w:ascii="仿宋_GB2312" w:hAnsi="宋体" w:eastAsia="仿宋_GB2312"/>
              </w:rPr>
              <w:t>3</w:t>
            </w:r>
          </w:p>
        </w:tc>
        <w:tc>
          <w:tcPr>
            <w:tcW w:w="990" w:type="dxa"/>
            <w:gridSpan w:val="2"/>
            <w:vMerge w:val="restart"/>
            <w:vAlign w:val="center"/>
          </w:tcPr>
          <w:p>
            <w:pPr>
              <w:spacing w:line="360" w:lineRule="auto"/>
              <w:jc w:val="center"/>
              <w:rPr>
                <w:rFonts w:ascii="仿宋_GB2312" w:hAnsi="宋体" w:eastAsia="仿宋_GB2312"/>
              </w:rPr>
            </w:pPr>
            <w:r>
              <w:rPr>
                <w:rFonts w:hint="eastAsia" w:ascii="仿宋_GB2312" w:hAnsi="宋体" w:eastAsia="仿宋_GB2312"/>
              </w:rPr>
              <w:t>1</w:t>
            </w:r>
            <w:r>
              <w:rPr>
                <w:rFonts w:ascii="仿宋_GB2312" w:hAnsi="宋体" w:eastAsia="仿宋_GB2312"/>
              </w:rPr>
              <w:t>00</w:t>
            </w:r>
            <w:r>
              <w:rPr>
                <w:rFonts w:hint="eastAsia" w:ascii="仿宋_GB2312" w:hAnsi="宋体"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133" w:hRule="atLeast"/>
          <w:jc w:val="center"/>
        </w:trPr>
        <w:tc>
          <w:tcPr>
            <w:tcW w:w="669" w:type="dxa"/>
            <w:gridSpan w:val="3"/>
            <w:vMerge w:val="continue"/>
            <w:vAlign w:val="center"/>
          </w:tcPr>
          <w:p>
            <w:pPr>
              <w:spacing w:line="360" w:lineRule="auto"/>
              <w:jc w:val="center"/>
              <w:rPr>
                <w:rFonts w:ascii="仿宋_GB2312" w:hAnsi="宋体" w:eastAsia="仿宋_GB2312"/>
              </w:rPr>
            </w:pPr>
          </w:p>
        </w:tc>
        <w:tc>
          <w:tcPr>
            <w:tcW w:w="2255" w:type="dxa"/>
            <w:gridSpan w:val="10"/>
            <w:vMerge w:val="continue"/>
            <w:vAlign w:val="center"/>
          </w:tcPr>
          <w:p>
            <w:pPr>
              <w:spacing w:line="360" w:lineRule="auto"/>
              <w:rPr>
                <w:rFonts w:ascii="仿宋_GB2312" w:hAnsi="宋体" w:eastAsia="仿宋_GB2312"/>
              </w:rPr>
            </w:pPr>
          </w:p>
        </w:tc>
        <w:tc>
          <w:tcPr>
            <w:tcW w:w="552" w:type="dxa"/>
            <w:gridSpan w:val="9"/>
            <w:vMerge w:val="continue"/>
            <w:vAlign w:val="center"/>
          </w:tcPr>
          <w:p>
            <w:pPr>
              <w:spacing w:line="360" w:lineRule="auto"/>
              <w:rPr>
                <w:rFonts w:ascii="仿宋_GB2312" w:hAnsi="宋体" w:eastAsia="仿宋_GB2312"/>
              </w:rPr>
            </w:pPr>
          </w:p>
        </w:tc>
        <w:tc>
          <w:tcPr>
            <w:tcW w:w="571" w:type="dxa"/>
            <w:gridSpan w:val="5"/>
            <w:vMerge w:val="continue"/>
            <w:vAlign w:val="center"/>
          </w:tcPr>
          <w:p>
            <w:pPr>
              <w:spacing w:line="360" w:lineRule="auto"/>
              <w:rPr>
                <w:rFonts w:ascii="仿宋_GB2312" w:hAnsi="宋体" w:eastAsia="仿宋_GB2312"/>
              </w:rPr>
            </w:pPr>
          </w:p>
        </w:tc>
        <w:tc>
          <w:tcPr>
            <w:tcW w:w="3254" w:type="dxa"/>
            <w:gridSpan w:val="25"/>
            <w:vAlign w:val="center"/>
          </w:tcPr>
          <w:p>
            <w:pPr>
              <w:spacing w:line="360" w:lineRule="auto"/>
              <w:jc w:val="center"/>
              <w:rPr>
                <w:rFonts w:ascii="仿宋_GB2312" w:hAnsi="宋体" w:eastAsia="仿宋_GB2312"/>
              </w:rPr>
            </w:pPr>
            <w:r>
              <w:rPr>
                <w:rFonts w:hint="eastAsia" w:ascii="仿宋_GB2312" w:hAnsi="宋体" w:eastAsia="仿宋_GB2312"/>
              </w:rPr>
              <w:t>填料精馏塔设计与优化</w:t>
            </w:r>
          </w:p>
        </w:tc>
        <w:tc>
          <w:tcPr>
            <w:tcW w:w="2129" w:type="dxa"/>
            <w:gridSpan w:val="9"/>
            <w:vAlign w:val="center"/>
          </w:tcPr>
          <w:p>
            <w:pPr>
              <w:spacing w:line="360" w:lineRule="auto"/>
              <w:jc w:val="center"/>
              <w:rPr>
                <w:rFonts w:ascii="仿宋_GB2312" w:hAnsi="宋体" w:eastAsia="仿宋_GB2312"/>
              </w:rPr>
            </w:pPr>
            <w:r>
              <w:rPr>
                <w:rFonts w:hint="eastAsia" w:ascii="仿宋_GB2312" w:hAnsi="宋体" w:eastAsia="仿宋_GB2312"/>
              </w:rPr>
              <w:t>3</w:t>
            </w:r>
          </w:p>
        </w:tc>
        <w:tc>
          <w:tcPr>
            <w:tcW w:w="990" w:type="dxa"/>
            <w:gridSpan w:val="2"/>
            <w:vMerge w:val="continue"/>
            <w:vAlign w:val="center"/>
          </w:tcPr>
          <w:p>
            <w:pPr>
              <w:spacing w:line="360" w:lineRule="auto"/>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133" w:hRule="atLeast"/>
          <w:jc w:val="center"/>
        </w:trPr>
        <w:tc>
          <w:tcPr>
            <w:tcW w:w="669" w:type="dxa"/>
            <w:gridSpan w:val="3"/>
            <w:vMerge w:val="restart"/>
            <w:vAlign w:val="center"/>
          </w:tcPr>
          <w:p>
            <w:pPr>
              <w:spacing w:line="360" w:lineRule="auto"/>
              <w:jc w:val="center"/>
              <w:rPr>
                <w:rFonts w:ascii="仿宋_GB2312" w:hAnsi="宋体" w:eastAsia="仿宋_GB2312"/>
              </w:rPr>
            </w:pPr>
            <w:r>
              <w:rPr>
                <w:rFonts w:hint="eastAsia" w:ascii="仿宋_GB2312" w:hAnsi="宋体" w:eastAsia="仿宋_GB2312"/>
              </w:rPr>
              <w:t>1</w:t>
            </w:r>
            <w:r>
              <w:rPr>
                <w:rFonts w:ascii="仿宋_GB2312" w:hAnsi="宋体" w:eastAsia="仿宋_GB2312"/>
              </w:rPr>
              <w:t>0</w:t>
            </w:r>
          </w:p>
        </w:tc>
        <w:tc>
          <w:tcPr>
            <w:tcW w:w="2255" w:type="dxa"/>
            <w:gridSpan w:val="10"/>
            <w:vMerge w:val="restart"/>
            <w:vAlign w:val="center"/>
          </w:tcPr>
          <w:p>
            <w:pPr>
              <w:spacing w:line="360" w:lineRule="auto"/>
              <w:jc w:val="center"/>
              <w:rPr>
                <w:rFonts w:ascii="仿宋_GB2312" w:hAnsi="宋体" w:eastAsia="仿宋_GB2312"/>
              </w:rPr>
            </w:pPr>
            <w:r>
              <w:rPr>
                <w:rFonts w:hint="eastAsia" w:ascii="仿宋_GB2312" w:hAnsi="宋体" w:eastAsia="仿宋_GB2312"/>
              </w:rPr>
              <w:t>毕业实习A</w:t>
            </w:r>
          </w:p>
        </w:tc>
        <w:tc>
          <w:tcPr>
            <w:tcW w:w="552" w:type="dxa"/>
            <w:gridSpan w:val="9"/>
            <w:vMerge w:val="restart"/>
            <w:vAlign w:val="center"/>
          </w:tcPr>
          <w:p>
            <w:pPr>
              <w:spacing w:line="360" w:lineRule="auto"/>
              <w:rPr>
                <w:rFonts w:ascii="仿宋_GB2312" w:hAnsi="宋体" w:eastAsia="仿宋_GB2312"/>
              </w:rPr>
            </w:pPr>
            <w:r>
              <w:rPr>
                <w:rFonts w:hint="eastAsia" w:ascii="仿宋_GB2312" w:hAnsi="宋体" w:eastAsia="仿宋_GB2312"/>
              </w:rPr>
              <w:t>√</w:t>
            </w:r>
          </w:p>
        </w:tc>
        <w:tc>
          <w:tcPr>
            <w:tcW w:w="571" w:type="dxa"/>
            <w:gridSpan w:val="5"/>
            <w:vMerge w:val="restart"/>
            <w:vAlign w:val="center"/>
          </w:tcPr>
          <w:p>
            <w:pPr>
              <w:spacing w:line="360" w:lineRule="auto"/>
              <w:rPr>
                <w:rFonts w:ascii="仿宋_GB2312" w:hAnsi="宋体" w:eastAsia="仿宋_GB2312"/>
              </w:rPr>
            </w:pPr>
          </w:p>
        </w:tc>
        <w:tc>
          <w:tcPr>
            <w:tcW w:w="3254" w:type="dxa"/>
            <w:gridSpan w:val="25"/>
            <w:vAlign w:val="center"/>
          </w:tcPr>
          <w:p>
            <w:pPr>
              <w:spacing w:line="360" w:lineRule="auto"/>
              <w:rPr>
                <w:rFonts w:ascii="仿宋_GB2312" w:hAnsi="宋体" w:eastAsia="仿宋_GB2312"/>
              </w:rPr>
            </w:pPr>
            <w:r>
              <w:rPr>
                <w:rFonts w:hint="eastAsia" w:ascii="仿宋_GB2312" w:hAnsi="宋体" w:eastAsia="仿宋_GB2312"/>
              </w:rPr>
              <w:t xml:space="preserve"> （与毕业设计论文题目匹配）</w:t>
            </w:r>
          </w:p>
        </w:tc>
        <w:tc>
          <w:tcPr>
            <w:tcW w:w="2129" w:type="dxa"/>
            <w:gridSpan w:val="9"/>
            <w:vAlign w:val="center"/>
          </w:tcPr>
          <w:p>
            <w:pPr>
              <w:spacing w:line="360" w:lineRule="auto"/>
              <w:jc w:val="center"/>
              <w:rPr>
                <w:rFonts w:ascii="仿宋_GB2312" w:hAnsi="宋体" w:eastAsia="仿宋_GB2312"/>
              </w:rPr>
            </w:pPr>
            <w:r>
              <w:rPr>
                <w:rFonts w:ascii="仿宋_GB2312" w:hAnsi="宋体" w:eastAsia="仿宋_GB2312"/>
              </w:rPr>
              <w:t>60</w:t>
            </w:r>
          </w:p>
        </w:tc>
        <w:tc>
          <w:tcPr>
            <w:tcW w:w="990" w:type="dxa"/>
            <w:gridSpan w:val="2"/>
            <w:vMerge w:val="restart"/>
            <w:vAlign w:val="center"/>
          </w:tcPr>
          <w:p>
            <w:pPr>
              <w:spacing w:line="360" w:lineRule="auto"/>
              <w:jc w:val="center"/>
              <w:rPr>
                <w:rFonts w:ascii="仿宋_GB2312" w:hAnsi="宋体" w:eastAsia="仿宋_GB2312"/>
              </w:rPr>
            </w:pPr>
            <w:r>
              <w:rPr>
                <w:rFonts w:hint="eastAsia" w:ascii="仿宋_GB2312" w:hAnsi="宋体" w:eastAsia="仿宋_GB2312"/>
              </w:rPr>
              <w:t>1</w:t>
            </w:r>
            <w:r>
              <w:rPr>
                <w:rFonts w:ascii="仿宋_GB2312" w:hAnsi="宋体" w:eastAsia="仿宋_GB2312"/>
              </w:rPr>
              <w:t>00</w:t>
            </w:r>
            <w:r>
              <w:rPr>
                <w:rFonts w:hint="eastAsia" w:ascii="仿宋_GB2312" w:hAnsi="宋体"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133" w:hRule="atLeast"/>
          <w:jc w:val="center"/>
        </w:trPr>
        <w:tc>
          <w:tcPr>
            <w:tcW w:w="669" w:type="dxa"/>
            <w:gridSpan w:val="3"/>
            <w:vMerge w:val="continue"/>
            <w:vAlign w:val="center"/>
          </w:tcPr>
          <w:p>
            <w:pPr>
              <w:spacing w:line="360" w:lineRule="auto"/>
              <w:jc w:val="center"/>
              <w:rPr>
                <w:rFonts w:ascii="仿宋_GB2312" w:hAnsi="宋体" w:eastAsia="仿宋_GB2312"/>
              </w:rPr>
            </w:pPr>
          </w:p>
        </w:tc>
        <w:tc>
          <w:tcPr>
            <w:tcW w:w="2255" w:type="dxa"/>
            <w:gridSpan w:val="10"/>
            <w:vMerge w:val="continue"/>
            <w:vAlign w:val="center"/>
          </w:tcPr>
          <w:p>
            <w:pPr>
              <w:spacing w:line="360" w:lineRule="auto"/>
              <w:rPr>
                <w:rFonts w:ascii="仿宋_GB2312" w:hAnsi="宋体" w:eastAsia="仿宋_GB2312"/>
              </w:rPr>
            </w:pPr>
          </w:p>
        </w:tc>
        <w:tc>
          <w:tcPr>
            <w:tcW w:w="552" w:type="dxa"/>
            <w:gridSpan w:val="9"/>
            <w:vMerge w:val="continue"/>
            <w:vAlign w:val="center"/>
          </w:tcPr>
          <w:p>
            <w:pPr>
              <w:spacing w:line="360" w:lineRule="auto"/>
              <w:rPr>
                <w:rFonts w:ascii="仿宋_GB2312" w:hAnsi="宋体" w:eastAsia="仿宋_GB2312"/>
              </w:rPr>
            </w:pPr>
          </w:p>
        </w:tc>
        <w:tc>
          <w:tcPr>
            <w:tcW w:w="571" w:type="dxa"/>
            <w:gridSpan w:val="5"/>
            <w:vMerge w:val="continue"/>
            <w:vAlign w:val="center"/>
          </w:tcPr>
          <w:p>
            <w:pPr>
              <w:spacing w:line="360" w:lineRule="auto"/>
              <w:rPr>
                <w:rFonts w:ascii="仿宋_GB2312" w:hAnsi="宋体" w:eastAsia="仿宋_GB2312"/>
              </w:rPr>
            </w:pPr>
          </w:p>
        </w:tc>
        <w:tc>
          <w:tcPr>
            <w:tcW w:w="3254" w:type="dxa"/>
            <w:gridSpan w:val="25"/>
            <w:vAlign w:val="center"/>
          </w:tcPr>
          <w:p>
            <w:pPr>
              <w:spacing w:line="360" w:lineRule="auto"/>
              <w:rPr>
                <w:rFonts w:ascii="仿宋_GB2312" w:hAnsi="宋体" w:eastAsia="仿宋_GB2312"/>
              </w:rPr>
            </w:pPr>
          </w:p>
        </w:tc>
        <w:tc>
          <w:tcPr>
            <w:tcW w:w="2129" w:type="dxa"/>
            <w:gridSpan w:val="9"/>
            <w:vAlign w:val="center"/>
          </w:tcPr>
          <w:p>
            <w:pPr>
              <w:spacing w:line="360" w:lineRule="auto"/>
              <w:jc w:val="center"/>
              <w:rPr>
                <w:rFonts w:ascii="仿宋_GB2312" w:hAnsi="宋体" w:eastAsia="仿宋_GB2312"/>
              </w:rPr>
            </w:pPr>
          </w:p>
        </w:tc>
        <w:tc>
          <w:tcPr>
            <w:tcW w:w="990" w:type="dxa"/>
            <w:gridSpan w:val="2"/>
            <w:vMerge w:val="continue"/>
            <w:vAlign w:val="center"/>
          </w:tcPr>
          <w:p>
            <w:pPr>
              <w:spacing w:line="360" w:lineRule="auto"/>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211" w:hRule="atLeast"/>
          <w:jc w:val="center"/>
        </w:trPr>
        <w:tc>
          <w:tcPr>
            <w:tcW w:w="669" w:type="dxa"/>
            <w:gridSpan w:val="3"/>
            <w:vMerge w:val="restart"/>
            <w:vAlign w:val="center"/>
          </w:tcPr>
          <w:p>
            <w:pPr>
              <w:spacing w:line="360" w:lineRule="auto"/>
              <w:jc w:val="center"/>
              <w:rPr>
                <w:rFonts w:ascii="仿宋_GB2312" w:hAnsi="宋体" w:eastAsia="仿宋_GB2312"/>
              </w:rPr>
            </w:pPr>
            <w:r>
              <w:rPr>
                <w:rFonts w:ascii="仿宋_GB2312" w:hAnsi="宋体" w:eastAsia="仿宋_GB2312"/>
              </w:rPr>
              <w:t>11</w:t>
            </w:r>
          </w:p>
        </w:tc>
        <w:tc>
          <w:tcPr>
            <w:tcW w:w="2255" w:type="dxa"/>
            <w:gridSpan w:val="10"/>
            <w:vMerge w:val="restart"/>
            <w:vAlign w:val="center"/>
          </w:tcPr>
          <w:p>
            <w:pPr>
              <w:spacing w:line="360" w:lineRule="auto"/>
              <w:jc w:val="center"/>
              <w:rPr>
                <w:rFonts w:ascii="仿宋_GB2312" w:hAnsi="宋体" w:eastAsia="仿宋_GB2312"/>
              </w:rPr>
            </w:pPr>
            <w:r>
              <w:rPr>
                <w:rFonts w:hint="eastAsia" w:ascii="仿宋_GB2312" w:hAnsi="宋体" w:eastAsia="仿宋_GB2312"/>
              </w:rPr>
              <w:t>毕业设计(论文)</w:t>
            </w:r>
          </w:p>
        </w:tc>
        <w:tc>
          <w:tcPr>
            <w:tcW w:w="552" w:type="dxa"/>
            <w:gridSpan w:val="9"/>
            <w:vMerge w:val="restart"/>
            <w:vAlign w:val="center"/>
          </w:tcPr>
          <w:p>
            <w:pPr>
              <w:spacing w:line="360" w:lineRule="auto"/>
              <w:jc w:val="center"/>
              <w:rPr>
                <w:rFonts w:ascii="仿宋_GB2312" w:hAnsi="宋体" w:eastAsia="仿宋_GB2312"/>
              </w:rPr>
            </w:pPr>
            <w:r>
              <w:rPr>
                <w:rFonts w:hint="eastAsia" w:ascii="仿宋_GB2312" w:hAnsi="宋体" w:eastAsia="仿宋_GB2312"/>
              </w:rPr>
              <w:t>√</w:t>
            </w:r>
          </w:p>
        </w:tc>
        <w:tc>
          <w:tcPr>
            <w:tcW w:w="571" w:type="dxa"/>
            <w:gridSpan w:val="5"/>
            <w:vMerge w:val="restart"/>
            <w:vAlign w:val="center"/>
          </w:tcPr>
          <w:p>
            <w:pPr>
              <w:spacing w:line="360" w:lineRule="auto"/>
              <w:jc w:val="center"/>
              <w:rPr>
                <w:rFonts w:ascii="仿宋_GB2312" w:hAnsi="宋体" w:eastAsia="仿宋_GB2312"/>
              </w:rPr>
            </w:pPr>
          </w:p>
        </w:tc>
        <w:tc>
          <w:tcPr>
            <w:tcW w:w="3254" w:type="dxa"/>
            <w:gridSpan w:val="25"/>
            <w:vAlign w:val="center"/>
          </w:tcPr>
          <w:p>
            <w:pPr>
              <w:spacing w:line="360" w:lineRule="auto"/>
              <w:jc w:val="center"/>
              <w:rPr>
                <w:rFonts w:ascii="仿宋_GB2312" w:hAnsi="宋体" w:eastAsia="仿宋_GB2312"/>
              </w:rPr>
            </w:pPr>
            <w:r>
              <w:rPr>
                <w:rFonts w:hint="eastAsia" w:ascii="仿宋_GB2312" w:hAnsi="宋体" w:eastAsia="仿宋_GB2312"/>
              </w:rPr>
              <w:t>（见毕业设计论文一览表）</w:t>
            </w:r>
          </w:p>
        </w:tc>
        <w:tc>
          <w:tcPr>
            <w:tcW w:w="2129" w:type="dxa"/>
            <w:gridSpan w:val="9"/>
            <w:vAlign w:val="center"/>
          </w:tcPr>
          <w:p>
            <w:pPr>
              <w:spacing w:line="360" w:lineRule="auto"/>
              <w:jc w:val="center"/>
              <w:rPr>
                <w:rFonts w:ascii="仿宋_GB2312" w:hAnsi="宋体" w:eastAsia="仿宋_GB2312"/>
              </w:rPr>
            </w:pPr>
            <w:r>
              <w:rPr>
                <w:rFonts w:ascii="仿宋_GB2312" w:hAnsi="宋体" w:eastAsia="仿宋_GB2312"/>
              </w:rPr>
              <w:t>260</w:t>
            </w:r>
          </w:p>
        </w:tc>
        <w:tc>
          <w:tcPr>
            <w:tcW w:w="990" w:type="dxa"/>
            <w:gridSpan w:val="2"/>
            <w:vMerge w:val="restart"/>
            <w:vAlign w:val="center"/>
          </w:tcPr>
          <w:p>
            <w:pPr>
              <w:spacing w:line="360" w:lineRule="auto"/>
              <w:jc w:val="center"/>
              <w:rPr>
                <w:rFonts w:ascii="仿宋_GB2312" w:hAnsi="宋体" w:eastAsia="仿宋_GB2312"/>
              </w:rPr>
            </w:pPr>
            <w:r>
              <w:rPr>
                <w:rFonts w:hint="eastAsia" w:ascii="仿宋_GB2312" w:hAnsi="宋体" w:eastAsia="仿宋_GB231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70" w:hRule="atLeast"/>
          <w:jc w:val="center"/>
        </w:trPr>
        <w:tc>
          <w:tcPr>
            <w:tcW w:w="669" w:type="dxa"/>
            <w:gridSpan w:val="3"/>
            <w:vMerge w:val="continue"/>
            <w:vAlign w:val="center"/>
          </w:tcPr>
          <w:p>
            <w:pPr>
              <w:spacing w:line="360" w:lineRule="auto"/>
              <w:jc w:val="center"/>
              <w:rPr>
                <w:rFonts w:ascii="仿宋_GB2312" w:hAnsi="宋体" w:eastAsia="仿宋_GB2312"/>
              </w:rPr>
            </w:pPr>
          </w:p>
        </w:tc>
        <w:tc>
          <w:tcPr>
            <w:tcW w:w="2255" w:type="dxa"/>
            <w:gridSpan w:val="10"/>
            <w:vMerge w:val="continue"/>
            <w:vAlign w:val="center"/>
          </w:tcPr>
          <w:p>
            <w:pPr>
              <w:spacing w:line="360" w:lineRule="auto"/>
              <w:rPr>
                <w:rFonts w:ascii="仿宋_GB2312" w:hAnsi="宋体" w:eastAsia="仿宋_GB2312"/>
              </w:rPr>
            </w:pPr>
          </w:p>
        </w:tc>
        <w:tc>
          <w:tcPr>
            <w:tcW w:w="552" w:type="dxa"/>
            <w:gridSpan w:val="9"/>
            <w:vMerge w:val="continue"/>
            <w:vAlign w:val="center"/>
          </w:tcPr>
          <w:p>
            <w:pPr>
              <w:spacing w:line="360" w:lineRule="auto"/>
              <w:rPr>
                <w:rFonts w:ascii="仿宋_GB2312" w:hAnsi="宋体" w:eastAsia="仿宋_GB2312"/>
              </w:rPr>
            </w:pPr>
          </w:p>
        </w:tc>
        <w:tc>
          <w:tcPr>
            <w:tcW w:w="571" w:type="dxa"/>
            <w:gridSpan w:val="5"/>
            <w:vMerge w:val="continue"/>
            <w:vAlign w:val="center"/>
          </w:tcPr>
          <w:p>
            <w:pPr>
              <w:spacing w:line="360" w:lineRule="auto"/>
              <w:rPr>
                <w:rFonts w:ascii="仿宋_GB2312" w:hAnsi="宋体" w:eastAsia="仿宋_GB2312"/>
              </w:rPr>
            </w:pPr>
          </w:p>
        </w:tc>
        <w:tc>
          <w:tcPr>
            <w:tcW w:w="3254" w:type="dxa"/>
            <w:gridSpan w:val="25"/>
            <w:vAlign w:val="center"/>
          </w:tcPr>
          <w:p>
            <w:pPr>
              <w:spacing w:line="360" w:lineRule="auto"/>
              <w:rPr>
                <w:rFonts w:ascii="仿宋_GB2312" w:hAnsi="宋体" w:eastAsia="仿宋_GB2312"/>
              </w:rPr>
            </w:pPr>
          </w:p>
        </w:tc>
        <w:tc>
          <w:tcPr>
            <w:tcW w:w="2129" w:type="dxa"/>
            <w:gridSpan w:val="9"/>
            <w:vAlign w:val="center"/>
          </w:tcPr>
          <w:p>
            <w:pPr>
              <w:spacing w:line="360" w:lineRule="auto"/>
              <w:rPr>
                <w:rFonts w:ascii="仿宋_GB2312" w:hAnsi="宋体" w:eastAsia="仿宋_GB2312"/>
              </w:rPr>
            </w:pPr>
          </w:p>
        </w:tc>
        <w:tc>
          <w:tcPr>
            <w:tcW w:w="990" w:type="dxa"/>
            <w:gridSpan w:val="2"/>
            <w:vMerge w:val="continue"/>
            <w:vAlign w:val="center"/>
          </w:tcPr>
          <w:p>
            <w:pPr>
              <w:spacing w:line="360" w:lineRule="auto"/>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286" w:hRule="atLeast"/>
          <w:jc w:val="center"/>
        </w:trPr>
        <w:tc>
          <w:tcPr>
            <w:tcW w:w="3476" w:type="dxa"/>
            <w:gridSpan w:val="22"/>
            <w:vMerge w:val="restart"/>
            <w:tcBorders>
              <w:top w:val="single" w:color="auto" w:sz="4" w:space="0"/>
              <w:left w:val="single" w:color="auto" w:sz="4" w:space="0"/>
              <w:bottom w:val="nil"/>
              <w:right w:val="nil"/>
            </w:tcBorders>
            <w:vAlign w:val="center"/>
          </w:tcPr>
          <w:p>
            <w:pPr>
              <w:spacing w:line="360" w:lineRule="auto"/>
              <w:jc w:val="right"/>
              <w:rPr>
                <w:rFonts w:ascii="仿宋_GB2312" w:hAnsi="宋体" w:eastAsia="仿宋_GB2312"/>
              </w:rPr>
            </w:pPr>
            <w:r>
              <w:rPr>
                <w:rFonts w:hint="eastAsia" w:ascii="仿宋_GB2312" w:hAnsi="宋体" w:eastAsia="仿宋_GB2312"/>
                <w:b/>
                <w:bCs/>
              </w:rPr>
              <w:t>实验开出率</w:t>
            </w:r>
            <w:r>
              <w:rPr>
                <w:rFonts w:hint="eastAsia" w:ascii="仿宋_GB2312" w:hAnsi="宋体" w:eastAsia="仿宋_GB2312"/>
              </w:rPr>
              <w:t xml:space="preserve"> ＝</w:t>
            </w:r>
          </w:p>
        </w:tc>
        <w:tc>
          <w:tcPr>
            <w:tcW w:w="3825" w:type="dxa"/>
            <w:gridSpan w:val="30"/>
            <w:tcBorders>
              <w:top w:val="single" w:color="auto" w:sz="4" w:space="0"/>
              <w:left w:val="nil"/>
              <w:right w:val="nil"/>
            </w:tcBorders>
            <w:vAlign w:val="center"/>
          </w:tcPr>
          <w:p>
            <w:pPr>
              <w:spacing w:line="360" w:lineRule="auto"/>
              <w:jc w:val="center"/>
              <w:rPr>
                <w:rFonts w:ascii="仿宋_GB2312" w:hAnsi="宋体" w:eastAsia="仿宋_GB2312"/>
              </w:rPr>
            </w:pPr>
            <w:r>
              <w:rPr>
                <w:rFonts w:hint="eastAsia" w:ascii="仿宋_GB2312" w:hAnsi="宋体" w:eastAsia="仿宋_GB2312"/>
              </w:rPr>
              <w:t>实际开出的实验项目数</w:t>
            </w:r>
          </w:p>
        </w:tc>
        <w:tc>
          <w:tcPr>
            <w:tcW w:w="3119" w:type="dxa"/>
            <w:gridSpan w:val="11"/>
            <w:vMerge w:val="restart"/>
            <w:tcBorders>
              <w:top w:val="single" w:color="auto" w:sz="4" w:space="0"/>
              <w:left w:val="nil"/>
              <w:bottom w:val="nil"/>
              <w:right w:val="single" w:color="auto" w:sz="4" w:space="0"/>
            </w:tcBorders>
            <w:vAlign w:val="center"/>
          </w:tcPr>
          <w:p>
            <w:pPr>
              <w:spacing w:line="360" w:lineRule="auto"/>
              <w:rPr>
                <w:rFonts w:ascii="仿宋_GB2312" w:hAnsi="宋体" w:eastAsia="仿宋_GB2312"/>
              </w:rPr>
            </w:pPr>
            <w:r>
              <w:rPr>
                <w:rFonts w:hint="eastAsia" w:ascii="仿宋_GB2312" w:hAnsi="宋体" w:eastAsia="仿宋_GB2312"/>
              </w:rPr>
              <w:t xml:space="preserve">× 100％ ＝ </w:t>
            </w:r>
            <w:r>
              <w:rPr>
                <w:rFonts w:hint="eastAsia" w:ascii="仿宋_GB2312" w:hAnsi="宋体" w:eastAsia="仿宋_GB2312"/>
                <w:b/>
                <w:bCs/>
                <w:u w:val="single"/>
              </w:rPr>
              <w:t>100</w:t>
            </w:r>
            <w:r>
              <w:rPr>
                <w:rFonts w:hint="eastAsia" w:ascii="仿宋_GB2312" w:hAnsi="宋体" w:eastAsia="仿宋_GB2312"/>
              </w:rPr>
              <w:t xml:space="preserve"> </w:t>
            </w:r>
            <w:r>
              <w:rPr>
                <w:rFonts w:hint="eastAsia" w:ascii="仿宋_GB2312" w:hAnsi="宋体" w:eastAsia="仿宋_GB2312"/>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624" w:hRule="atLeast"/>
          <w:jc w:val="center"/>
        </w:trPr>
        <w:tc>
          <w:tcPr>
            <w:tcW w:w="3476" w:type="dxa"/>
            <w:gridSpan w:val="22"/>
            <w:vMerge w:val="continue"/>
            <w:tcBorders>
              <w:top w:val="nil"/>
              <w:left w:val="single" w:color="auto" w:sz="4" w:space="0"/>
              <w:bottom w:val="single" w:color="FFFFFF" w:sz="4" w:space="0"/>
              <w:right w:val="nil"/>
            </w:tcBorders>
            <w:vAlign w:val="center"/>
          </w:tcPr>
          <w:p>
            <w:pPr>
              <w:spacing w:line="360" w:lineRule="auto"/>
              <w:jc w:val="right"/>
              <w:rPr>
                <w:rFonts w:ascii="仿宋_GB2312" w:hAnsi="宋体" w:eastAsia="仿宋_GB2312"/>
              </w:rPr>
            </w:pPr>
          </w:p>
        </w:tc>
        <w:tc>
          <w:tcPr>
            <w:tcW w:w="3825" w:type="dxa"/>
            <w:gridSpan w:val="30"/>
            <w:vMerge w:val="restart"/>
            <w:tcBorders>
              <w:left w:val="nil"/>
              <w:right w:val="nil"/>
            </w:tcBorders>
            <w:vAlign w:val="center"/>
          </w:tcPr>
          <w:p>
            <w:pPr>
              <w:spacing w:line="360" w:lineRule="auto"/>
              <w:ind w:left="-105" w:leftChars="-50" w:right="-105" w:rightChars="-50"/>
              <w:jc w:val="center"/>
              <w:rPr>
                <w:rFonts w:ascii="仿宋_GB2312" w:hAnsi="宋体" w:eastAsia="仿宋_GB2312"/>
                <w:spacing w:val="-4"/>
              </w:rPr>
            </w:pPr>
            <w:r>
              <w:rPr>
                <w:rFonts w:hint="eastAsia" w:ascii="仿宋_GB2312" w:hAnsi="宋体" w:eastAsia="仿宋_GB2312"/>
                <w:spacing w:val="-4"/>
              </w:rPr>
              <w:t>教学大纲（计划）应开实验项目数</w:t>
            </w:r>
          </w:p>
          <w:p>
            <w:pPr>
              <w:spacing w:line="360" w:lineRule="auto"/>
              <w:rPr>
                <w:rFonts w:ascii="仿宋_GB2312" w:hAnsi="宋体" w:eastAsia="仿宋_GB2312"/>
                <w:spacing w:val="-4"/>
              </w:rPr>
            </w:pPr>
            <w:r>
              <w:rPr>
                <w:rFonts w:hint="eastAsia" w:ascii="仿宋_GB2312" w:hAnsi="宋体" w:eastAsia="仿宋_GB2312"/>
              </w:rPr>
              <w:t>有综合性、设计性实验的课程数</w:t>
            </w:r>
          </w:p>
        </w:tc>
        <w:tc>
          <w:tcPr>
            <w:tcW w:w="3119" w:type="dxa"/>
            <w:gridSpan w:val="11"/>
            <w:vMerge w:val="continue"/>
            <w:tcBorders>
              <w:top w:val="nil"/>
              <w:left w:val="nil"/>
              <w:bottom w:val="nil"/>
              <w:right w:val="single" w:color="auto" w:sz="4" w:space="0"/>
            </w:tcBorders>
            <w:vAlign w:val="center"/>
          </w:tcPr>
          <w:p>
            <w:pPr>
              <w:spacing w:line="360" w:lineRule="auto"/>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624" w:hRule="atLeast"/>
          <w:jc w:val="center"/>
        </w:trPr>
        <w:tc>
          <w:tcPr>
            <w:tcW w:w="3476" w:type="dxa"/>
            <w:gridSpan w:val="22"/>
            <w:vMerge w:val="restart"/>
            <w:tcBorders>
              <w:top w:val="single" w:color="FFFFFF" w:sz="4" w:space="0"/>
              <w:left w:val="single" w:color="auto" w:sz="4" w:space="0"/>
              <w:right w:val="nil"/>
            </w:tcBorders>
            <w:vAlign w:val="center"/>
          </w:tcPr>
          <w:p>
            <w:pPr>
              <w:spacing w:line="360" w:lineRule="auto"/>
              <w:jc w:val="right"/>
              <w:rPr>
                <w:rFonts w:ascii="仿宋_GB2312" w:hAnsi="宋体" w:eastAsia="仿宋_GB2312"/>
              </w:rPr>
            </w:pPr>
            <w:r>
              <w:rPr>
                <w:rFonts w:hint="eastAsia" w:ascii="仿宋_GB2312" w:hAnsi="宋体" w:eastAsia="仿宋_GB2312"/>
                <w:b/>
                <w:bCs/>
              </w:rPr>
              <w:t>综合性、设计性实验开出率</w:t>
            </w:r>
            <w:r>
              <w:rPr>
                <w:rFonts w:hint="eastAsia" w:ascii="仿宋_GB2312" w:hAnsi="宋体" w:eastAsia="仿宋_GB2312"/>
              </w:rPr>
              <w:t xml:space="preserve"> ＝ </w:t>
            </w:r>
          </w:p>
        </w:tc>
        <w:tc>
          <w:tcPr>
            <w:tcW w:w="3825" w:type="dxa"/>
            <w:gridSpan w:val="30"/>
            <w:vMerge w:val="continue"/>
            <w:tcBorders>
              <w:left w:val="nil"/>
              <w:bottom w:val="single" w:color="auto" w:sz="4" w:space="0"/>
              <w:right w:val="nil"/>
            </w:tcBorders>
            <w:vAlign w:val="center"/>
          </w:tcPr>
          <w:p>
            <w:pPr>
              <w:spacing w:line="360" w:lineRule="auto"/>
              <w:rPr>
                <w:rFonts w:ascii="仿宋_GB2312" w:hAnsi="宋体" w:eastAsia="仿宋_GB2312"/>
                <w:spacing w:val="-4"/>
              </w:rPr>
            </w:pPr>
          </w:p>
        </w:tc>
        <w:tc>
          <w:tcPr>
            <w:tcW w:w="3119" w:type="dxa"/>
            <w:gridSpan w:val="11"/>
            <w:vMerge w:val="restart"/>
            <w:tcBorders>
              <w:top w:val="nil"/>
              <w:left w:val="nil"/>
              <w:bottom w:val="single" w:color="auto" w:sz="4" w:space="0"/>
              <w:right w:val="single" w:color="auto" w:sz="4" w:space="0"/>
            </w:tcBorders>
            <w:vAlign w:val="center"/>
          </w:tcPr>
          <w:p>
            <w:pPr>
              <w:spacing w:line="360" w:lineRule="auto"/>
              <w:rPr>
                <w:rFonts w:ascii="仿宋_GB2312" w:hAnsi="宋体" w:eastAsia="仿宋_GB2312"/>
              </w:rPr>
            </w:pPr>
            <w:r>
              <w:rPr>
                <w:rFonts w:hint="eastAsia" w:ascii="仿宋_GB2312" w:hAnsi="宋体" w:eastAsia="仿宋_GB2312"/>
              </w:rPr>
              <w:t xml:space="preserve">× 100％ ＝ </w:t>
            </w:r>
            <w:r>
              <w:rPr>
                <w:rFonts w:hint="eastAsia" w:ascii="仿宋_GB2312" w:hAnsi="宋体" w:eastAsia="仿宋_GB2312"/>
                <w:b/>
                <w:bCs/>
                <w:u w:val="single"/>
              </w:rPr>
              <w:t>100</w:t>
            </w:r>
            <w:r>
              <w:rPr>
                <w:rFonts w:hint="eastAsia" w:ascii="仿宋_GB2312" w:hAnsi="宋体" w:eastAsia="仿宋_GB2312"/>
              </w:rPr>
              <w:t xml:space="preserve"> </w:t>
            </w:r>
            <w:r>
              <w:rPr>
                <w:rFonts w:hint="eastAsia" w:ascii="仿宋_GB2312" w:hAnsi="宋体" w:eastAsia="仿宋_GB2312"/>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639" w:hRule="atLeast"/>
          <w:jc w:val="center"/>
        </w:trPr>
        <w:tc>
          <w:tcPr>
            <w:tcW w:w="3476" w:type="dxa"/>
            <w:gridSpan w:val="22"/>
            <w:vMerge w:val="continue"/>
            <w:tcBorders>
              <w:left w:val="single" w:color="auto" w:sz="4" w:space="0"/>
              <w:right w:val="nil"/>
            </w:tcBorders>
            <w:vAlign w:val="center"/>
          </w:tcPr>
          <w:p>
            <w:pPr>
              <w:spacing w:line="360" w:lineRule="auto"/>
              <w:jc w:val="center"/>
              <w:rPr>
                <w:rFonts w:ascii="仿宋_GB2312" w:hAnsi="宋体" w:eastAsia="仿宋_GB2312"/>
              </w:rPr>
            </w:pPr>
          </w:p>
        </w:tc>
        <w:tc>
          <w:tcPr>
            <w:tcW w:w="3825" w:type="dxa"/>
            <w:gridSpan w:val="30"/>
            <w:tcBorders>
              <w:top w:val="single" w:color="auto" w:sz="4" w:space="0"/>
              <w:left w:val="nil"/>
              <w:right w:val="nil"/>
            </w:tcBorders>
            <w:vAlign w:val="center"/>
          </w:tcPr>
          <w:p>
            <w:pPr>
              <w:spacing w:line="360" w:lineRule="auto"/>
              <w:jc w:val="center"/>
              <w:rPr>
                <w:rFonts w:ascii="仿宋_GB2312" w:hAnsi="宋体" w:eastAsia="仿宋_GB2312"/>
              </w:rPr>
            </w:pPr>
            <w:r>
              <w:rPr>
                <w:rFonts w:hint="eastAsia" w:ascii="仿宋_GB2312" w:hAnsi="宋体" w:eastAsia="仿宋_GB2312"/>
              </w:rPr>
              <w:t>含有实验的课程总数</w:t>
            </w:r>
          </w:p>
        </w:tc>
        <w:tc>
          <w:tcPr>
            <w:tcW w:w="3119" w:type="dxa"/>
            <w:gridSpan w:val="11"/>
            <w:vMerge w:val="continue"/>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rPr>
                <w:rFonts w:ascii="仿宋_GB2312" w:hAnsi="宋体" w:eastAsia="仿宋_GB2312"/>
              </w:rPr>
            </w:pPr>
            <w:bookmarkStart w:id="31" w:name="_Hlk25847407"/>
            <w:bookmarkStart w:id="32" w:name="_Hlk25840524"/>
            <w:r>
              <w:rPr>
                <w:rFonts w:ascii="仿宋_GB2312" w:hAnsi="宋体" w:eastAsia="仿宋_GB2312"/>
                <w:b/>
                <w:bCs/>
              </w:rPr>
              <w:t>Ⅲ</w:t>
            </w:r>
            <w:r>
              <w:rPr>
                <w:rFonts w:hint="eastAsia" w:ascii="仿宋_GB2312" w:hAnsi="宋体" w:eastAsia="仿宋_GB2312"/>
                <w:b/>
                <w:bCs/>
              </w:rPr>
              <w:t>-</w:t>
            </w:r>
            <w:r>
              <w:rPr>
                <w:rFonts w:hint="eastAsia" w:ascii="仿宋_GB2312" w:hAnsi="宋体" w:eastAsia="仿宋_GB2312"/>
                <w:b/>
                <w:bCs/>
                <w:sz w:val="24"/>
              </w:rPr>
              <w:t>4</w:t>
            </w:r>
            <w:r>
              <w:rPr>
                <w:rFonts w:hint="eastAsia" w:ascii="仿宋_GB2312" w:hAnsi="宋体" w:eastAsia="仿宋_GB2312"/>
                <w:b/>
                <w:bCs/>
              </w:rPr>
              <w:t xml:space="preserve"> 专业图书资料</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jc w:val="center"/>
              <w:rPr>
                <w:rFonts w:ascii="仿宋_GB2312" w:hAnsi="宋体" w:eastAsia="仿宋_GB2312"/>
              </w:rPr>
            </w:pPr>
            <w:r>
              <w:rPr>
                <w:rFonts w:hint="eastAsia" w:ascii="仿宋_GB2312" w:hAnsi="宋体" w:eastAsia="仿宋_GB2312"/>
              </w:rPr>
              <w:t xml:space="preserve">近4年本专业图书文献资料购置经费   </w:t>
            </w:r>
            <w:r>
              <w:rPr>
                <w:rFonts w:ascii="仿宋_GB2312" w:hAnsi="宋体" w:eastAsia="仿宋_GB2312"/>
              </w:rPr>
              <w:t>20</w:t>
            </w:r>
            <w:r>
              <w:rPr>
                <w:rFonts w:hint="eastAsia" w:ascii="仿宋_GB2312" w:hAnsi="宋体" w:eastAsia="仿宋_GB2312"/>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4087" w:type="dxa"/>
            <w:gridSpan w:val="28"/>
            <w:vMerge w:val="restart"/>
            <w:vAlign w:val="center"/>
          </w:tcPr>
          <w:p>
            <w:pPr>
              <w:spacing w:line="360" w:lineRule="auto"/>
              <w:jc w:val="center"/>
              <w:rPr>
                <w:rFonts w:ascii="仿宋_GB2312" w:hAnsi="宋体" w:eastAsia="仿宋_GB2312"/>
              </w:rPr>
            </w:pPr>
            <w:r>
              <w:rPr>
                <w:rFonts w:hint="eastAsia" w:ascii="仿宋_GB2312" w:hAnsi="宋体" w:eastAsia="仿宋_GB2312"/>
              </w:rPr>
              <w:t>拥有期刊数（种）（含电子读物）</w:t>
            </w:r>
          </w:p>
        </w:tc>
        <w:tc>
          <w:tcPr>
            <w:tcW w:w="1241" w:type="dxa"/>
            <w:gridSpan w:val="13"/>
            <w:vAlign w:val="center"/>
          </w:tcPr>
          <w:p>
            <w:pPr>
              <w:spacing w:line="360" w:lineRule="auto"/>
              <w:jc w:val="center"/>
              <w:rPr>
                <w:rFonts w:ascii="仿宋_GB2312" w:hAnsi="宋体" w:eastAsia="仿宋_GB2312"/>
              </w:rPr>
            </w:pPr>
            <w:r>
              <w:rPr>
                <w:rFonts w:hint="eastAsia" w:ascii="仿宋_GB2312" w:hAnsi="宋体" w:eastAsia="仿宋_GB2312"/>
              </w:rPr>
              <w:t>中 文</w:t>
            </w:r>
          </w:p>
        </w:tc>
        <w:tc>
          <w:tcPr>
            <w:tcW w:w="5092" w:type="dxa"/>
            <w:gridSpan w:val="22"/>
            <w:vAlign w:val="center"/>
          </w:tcPr>
          <w:p>
            <w:pPr>
              <w:spacing w:line="360" w:lineRule="auto"/>
              <w:jc w:val="center"/>
              <w:rPr>
                <w:rFonts w:ascii="仿宋_GB2312" w:hAnsi="宋体" w:eastAsia="仿宋_GB2312"/>
              </w:rPr>
            </w:pPr>
            <w:r>
              <w:rPr>
                <w:rFonts w:ascii="仿宋_GB2312" w:hAnsi="宋体" w:eastAsia="仿宋_GB2312"/>
              </w:rPr>
              <w:t>3</w:t>
            </w:r>
            <w:r>
              <w:rPr>
                <w:rFonts w:hint="eastAsia" w:ascii="仿宋_GB2312" w:hAnsi="宋体" w:eastAsia="仿宋_GB231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4087" w:type="dxa"/>
            <w:gridSpan w:val="28"/>
            <w:vMerge w:val="continue"/>
          </w:tcPr>
          <w:p>
            <w:pPr>
              <w:spacing w:line="360" w:lineRule="auto"/>
              <w:rPr>
                <w:rFonts w:ascii="仿宋_GB2312" w:hAnsi="宋体" w:eastAsia="仿宋_GB2312"/>
              </w:rPr>
            </w:pPr>
          </w:p>
        </w:tc>
        <w:tc>
          <w:tcPr>
            <w:tcW w:w="1241" w:type="dxa"/>
            <w:gridSpan w:val="13"/>
            <w:vAlign w:val="center"/>
          </w:tcPr>
          <w:p>
            <w:pPr>
              <w:spacing w:line="360" w:lineRule="auto"/>
              <w:jc w:val="center"/>
              <w:rPr>
                <w:rFonts w:ascii="仿宋_GB2312" w:hAnsi="宋体" w:eastAsia="仿宋_GB2312"/>
              </w:rPr>
            </w:pPr>
            <w:r>
              <w:rPr>
                <w:rFonts w:hint="eastAsia" w:ascii="仿宋_GB2312" w:hAnsi="宋体" w:eastAsia="仿宋_GB2312"/>
              </w:rPr>
              <w:t>外 文</w:t>
            </w:r>
          </w:p>
        </w:tc>
        <w:tc>
          <w:tcPr>
            <w:tcW w:w="5092" w:type="dxa"/>
            <w:gridSpan w:val="22"/>
            <w:vAlign w:val="center"/>
          </w:tcPr>
          <w:p>
            <w:pPr>
              <w:spacing w:line="360" w:lineRule="auto"/>
              <w:jc w:val="center"/>
              <w:rPr>
                <w:rFonts w:ascii="仿宋_GB2312" w:hAnsi="宋体" w:eastAsia="仿宋_GB2312"/>
              </w:rPr>
            </w:pPr>
            <w:r>
              <w:rPr>
                <w:rFonts w:ascii="仿宋_GB2312" w:hAnsi="宋体" w:eastAsia="仿宋_GB2312"/>
              </w:rPr>
              <w:t>7</w:t>
            </w:r>
            <w:r>
              <w:rPr>
                <w:rFonts w:hint="eastAsia" w:ascii="仿宋_GB2312" w:hAnsi="宋体" w:eastAsia="仿宋_GB2312"/>
              </w:rPr>
              <w:t>（电子数据库）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jc w:val="center"/>
              <w:rPr>
                <w:rFonts w:ascii="仿宋_GB2312" w:hAnsi="宋体" w:eastAsia="仿宋_GB2312"/>
                <w:b/>
                <w:bCs/>
              </w:rPr>
            </w:pPr>
            <w:bookmarkStart w:id="33" w:name="_Hlk25847418"/>
            <w:r>
              <w:rPr>
                <w:rFonts w:hint="eastAsia" w:ascii="仿宋_GB2312" w:hAnsi="宋体" w:eastAsia="仿宋_GB2312"/>
                <w:b/>
                <w:bCs/>
              </w:rPr>
              <w:t>主  要  订  阅  学  术  刊  物（★本表可续）</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60" w:type="dxa"/>
            <w:gridSpan w:val="2"/>
            <w:vAlign w:val="center"/>
          </w:tcPr>
          <w:p>
            <w:pPr>
              <w:spacing w:line="360" w:lineRule="auto"/>
              <w:jc w:val="center"/>
              <w:rPr>
                <w:rFonts w:ascii="仿宋_GB2312" w:hAnsi="宋体" w:eastAsia="仿宋_GB2312"/>
              </w:rPr>
            </w:pPr>
            <w:r>
              <w:rPr>
                <w:rFonts w:hint="eastAsia" w:ascii="仿宋_GB2312" w:hAnsi="宋体" w:eastAsia="仿宋_GB2312"/>
              </w:rPr>
              <w:t>序号</w:t>
            </w:r>
          </w:p>
        </w:tc>
        <w:tc>
          <w:tcPr>
            <w:tcW w:w="3607" w:type="dxa"/>
            <w:gridSpan w:val="30"/>
            <w:vAlign w:val="center"/>
          </w:tcPr>
          <w:p>
            <w:pPr>
              <w:spacing w:line="360" w:lineRule="auto"/>
              <w:jc w:val="center"/>
              <w:rPr>
                <w:rFonts w:ascii="仿宋_GB2312" w:hAnsi="宋体" w:eastAsia="仿宋_GB2312"/>
              </w:rPr>
            </w:pPr>
            <w:r>
              <w:rPr>
                <w:rFonts w:hint="eastAsia" w:ascii="仿宋_GB2312" w:hAnsi="宋体" w:eastAsia="仿宋_GB2312"/>
              </w:rPr>
              <w:t>订阅中、外文学术刊物名称</w:t>
            </w:r>
          </w:p>
        </w:tc>
        <w:tc>
          <w:tcPr>
            <w:tcW w:w="4088" w:type="dxa"/>
            <w:gridSpan w:val="23"/>
            <w:vAlign w:val="center"/>
          </w:tcPr>
          <w:p>
            <w:pPr>
              <w:spacing w:line="360" w:lineRule="auto"/>
              <w:jc w:val="center"/>
              <w:rPr>
                <w:rFonts w:ascii="仿宋_GB2312" w:hAnsi="宋体" w:eastAsia="仿宋_GB2312"/>
              </w:rPr>
            </w:pPr>
            <w:r>
              <w:rPr>
                <w:rFonts w:hint="eastAsia" w:ascii="仿宋_GB2312" w:hAnsi="宋体" w:eastAsia="仿宋_GB2312"/>
              </w:rPr>
              <w:t>刊 物 主 办 单 位</w:t>
            </w:r>
          </w:p>
        </w:tc>
        <w:tc>
          <w:tcPr>
            <w:tcW w:w="2065" w:type="dxa"/>
            <w:gridSpan w:val="8"/>
            <w:vAlign w:val="center"/>
          </w:tcPr>
          <w:p>
            <w:pPr>
              <w:spacing w:line="360" w:lineRule="auto"/>
              <w:jc w:val="center"/>
              <w:rPr>
                <w:rFonts w:ascii="仿宋_GB2312" w:hAnsi="宋体" w:eastAsia="仿宋_GB2312"/>
              </w:rPr>
            </w:pPr>
            <w:r>
              <w:rPr>
                <w:rFonts w:hint="eastAsia" w:ascii="仿宋_GB2312" w:hAnsi="宋体" w:eastAsia="仿宋_GB2312"/>
              </w:rPr>
              <w:t>起订时间</w:t>
            </w:r>
          </w:p>
        </w:tc>
      </w:tr>
      <w:bookmark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85"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1</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石油勘探与开发</w:t>
            </w:r>
          </w:p>
        </w:tc>
        <w:tc>
          <w:tcPr>
            <w:tcW w:w="4088" w:type="dxa"/>
            <w:gridSpan w:val="23"/>
            <w:vAlign w:val="center"/>
          </w:tcPr>
          <w:p>
            <w:pPr>
              <w:widowControl/>
              <w:ind w:firstLine="840" w:firstLineChars="400"/>
              <w:textAlignment w:val="center"/>
              <w:rPr>
                <w:rFonts w:ascii="仿宋_GB2312" w:hAnsi="宋体" w:eastAsia="仿宋_GB2312"/>
              </w:rPr>
            </w:pPr>
            <w:r>
              <w:rPr>
                <w:rFonts w:ascii="仿宋_GB2312" w:hAnsi="宋体" w:eastAsia="仿宋_GB2312"/>
              </w:rPr>
              <w:t>中国石油天然气集团公司</w:t>
            </w:r>
          </w:p>
        </w:tc>
        <w:tc>
          <w:tcPr>
            <w:tcW w:w="2065" w:type="dxa"/>
            <w:gridSpan w:val="8"/>
            <w:vAlign w:val="center"/>
          </w:tcPr>
          <w:p>
            <w:pPr>
              <w:widowControl/>
              <w:jc w:val="center"/>
              <w:textAlignment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76"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2</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石油与天然气地质</w:t>
            </w:r>
          </w:p>
        </w:tc>
        <w:tc>
          <w:tcPr>
            <w:tcW w:w="4088" w:type="dxa"/>
            <w:gridSpan w:val="23"/>
            <w:vAlign w:val="center"/>
          </w:tcPr>
          <w:p>
            <w:pPr>
              <w:widowControl/>
              <w:jc w:val="center"/>
              <w:textAlignment w:val="center"/>
              <w:rPr>
                <w:rFonts w:ascii="仿宋_GB2312" w:hAnsi="宋体" w:eastAsia="仿宋_GB2312"/>
              </w:rPr>
            </w:pPr>
            <w:r>
              <w:rPr>
                <w:rFonts w:ascii="仿宋_GB2312" w:hAnsi="宋体" w:eastAsia="仿宋_GB2312"/>
              </w:rPr>
              <w:t>中国石油化工集团公司</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68"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3</w:t>
            </w:r>
          </w:p>
        </w:tc>
        <w:tc>
          <w:tcPr>
            <w:tcW w:w="3607" w:type="dxa"/>
            <w:gridSpan w:val="30"/>
            <w:vAlign w:val="center"/>
          </w:tcPr>
          <w:p>
            <w:pPr>
              <w:widowControl/>
              <w:jc w:val="center"/>
              <w:textAlignment w:val="center"/>
              <w:rPr>
                <w:rFonts w:ascii="仿宋_GB2312" w:hAnsi="宋体" w:eastAsia="仿宋_GB2312"/>
              </w:rPr>
            </w:pPr>
            <w:r>
              <w:rPr>
                <w:rFonts w:hint="eastAsia" w:ascii="仿宋_GB2312" w:hAnsi="宋体" w:eastAsia="仿宋_GB2312"/>
              </w:rPr>
              <w:t>中国海上油气</w:t>
            </w:r>
          </w:p>
        </w:tc>
        <w:tc>
          <w:tcPr>
            <w:tcW w:w="4088" w:type="dxa"/>
            <w:gridSpan w:val="23"/>
            <w:vAlign w:val="center"/>
          </w:tcPr>
          <w:p>
            <w:pPr>
              <w:jc w:val="center"/>
              <w:rPr>
                <w:rFonts w:ascii="仿宋_GB2312" w:hAnsi="宋体" w:eastAsia="仿宋_GB2312"/>
              </w:rPr>
            </w:pPr>
            <w:r>
              <w:rPr>
                <w:rFonts w:ascii="仿宋_GB2312" w:hAnsi="宋体" w:eastAsia="仿宋_GB2312"/>
              </w:rPr>
              <w:t>中国海洋石油总公司</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6"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4</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海洋石油</w:t>
            </w:r>
          </w:p>
        </w:tc>
        <w:tc>
          <w:tcPr>
            <w:tcW w:w="4088" w:type="dxa"/>
            <w:gridSpan w:val="23"/>
            <w:vAlign w:val="center"/>
          </w:tcPr>
          <w:p>
            <w:pPr>
              <w:widowControl/>
              <w:jc w:val="center"/>
              <w:textAlignment w:val="center"/>
              <w:rPr>
                <w:rFonts w:ascii="仿宋_GB2312" w:hAnsi="宋体" w:eastAsia="仿宋_GB2312"/>
              </w:rPr>
            </w:pPr>
            <w:r>
              <w:rPr>
                <w:rFonts w:ascii="仿宋_GB2312" w:hAnsi="宋体" w:eastAsia="仿宋_GB2312"/>
              </w:rPr>
              <w:t>中国石油化工股份有限公司上海海洋油气分公司</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96"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5</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特种油气藏</w:t>
            </w:r>
          </w:p>
        </w:tc>
        <w:tc>
          <w:tcPr>
            <w:tcW w:w="4088" w:type="dxa"/>
            <w:gridSpan w:val="23"/>
            <w:vAlign w:val="center"/>
          </w:tcPr>
          <w:p>
            <w:pPr>
              <w:widowControl/>
              <w:jc w:val="center"/>
              <w:textAlignment w:val="center"/>
              <w:rPr>
                <w:rFonts w:ascii="仿宋_GB2312" w:hAnsi="宋体" w:eastAsia="仿宋_GB2312"/>
              </w:rPr>
            </w:pPr>
            <w:r>
              <w:rPr>
                <w:rFonts w:ascii="仿宋_GB2312" w:hAnsi="宋体" w:eastAsia="仿宋_GB2312"/>
              </w:rPr>
              <w:t>中国石油天然气集团公司</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47"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6</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石油矿场机械</w:t>
            </w:r>
          </w:p>
        </w:tc>
        <w:tc>
          <w:tcPr>
            <w:tcW w:w="4088" w:type="dxa"/>
            <w:gridSpan w:val="23"/>
            <w:vAlign w:val="center"/>
          </w:tcPr>
          <w:p>
            <w:pPr>
              <w:widowControl/>
              <w:jc w:val="center"/>
              <w:textAlignment w:val="center"/>
              <w:rPr>
                <w:rFonts w:ascii="仿宋_GB2312" w:hAnsi="宋体" w:eastAsia="仿宋_GB2312"/>
              </w:rPr>
            </w:pPr>
            <w:r>
              <w:rPr>
                <w:rFonts w:ascii="仿宋_GB2312" w:hAnsi="宋体" w:eastAsia="仿宋_GB2312"/>
              </w:rPr>
              <w:t>中国机械工业集团有限公司</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97"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7</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油气储运</w:t>
            </w:r>
          </w:p>
        </w:tc>
        <w:tc>
          <w:tcPr>
            <w:tcW w:w="4088" w:type="dxa"/>
            <w:gridSpan w:val="23"/>
            <w:vAlign w:val="center"/>
          </w:tcPr>
          <w:p>
            <w:pPr>
              <w:widowControl/>
              <w:jc w:val="center"/>
              <w:textAlignment w:val="center"/>
              <w:rPr>
                <w:rFonts w:ascii="仿宋_GB2312" w:hAnsi="宋体" w:eastAsia="仿宋_GB2312"/>
              </w:rPr>
            </w:pPr>
            <w:r>
              <w:rPr>
                <w:rFonts w:ascii="仿宋_GB2312" w:hAnsi="宋体" w:eastAsia="仿宋_GB2312"/>
              </w:rPr>
              <w:t>中国石油天然气集团公司</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75"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8</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新疆石油地质</w:t>
            </w:r>
          </w:p>
        </w:tc>
        <w:tc>
          <w:tcPr>
            <w:tcW w:w="4088" w:type="dxa"/>
            <w:gridSpan w:val="23"/>
            <w:vAlign w:val="center"/>
          </w:tcPr>
          <w:p>
            <w:pPr>
              <w:widowControl/>
              <w:jc w:val="center"/>
              <w:textAlignment w:val="center"/>
              <w:rPr>
                <w:rFonts w:ascii="仿宋_GB2312" w:hAnsi="宋体" w:eastAsia="仿宋_GB2312"/>
              </w:rPr>
            </w:pPr>
            <w:r>
              <w:rPr>
                <w:rFonts w:ascii="仿宋_GB2312" w:hAnsi="宋体" w:eastAsia="仿宋_GB2312"/>
              </w:rPr>
              <w:t>新疆石油管理局</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24"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9</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油气井测试</w:t>
            </w:r>
          </w:p>
        </w:tc>
        <w:tc>
          <w:tcPr>
            <w:tcW w:w="4088" w:type="dxa"/>
            <w:gridSpan w:val="23"/>
            <w:vAlign w:val="center"/>
          </w:tcPr>
          <w:p>
            <w:pPr>
              <w:widowControl/>
              <w:jc w:val="center"/>
              <w:textAlignment w:val="center"/>
              <w:rPr>
                <w:rFonts w:ascii="仿宋_GB2312" w:hAnsi="宋体" w:eastAsia="仿宋_GB2312"/>
              </w:rPr>
            </w:pPr>
            <w:r>
              <w:rPr>
                <w:rFonts w:hint="eastAsia" w:ascii="仿宋_GB2312" w:hAnsi="宋体" w:eastAsia="仿宋_GB2312"/>
              </w:rPr>
              <w:t>渤海钻探工程有限公司</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88"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10</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断块油气田</w:t>
            </w:r>
          </w:p>
        </w:tc>
        <w:tc>
          <w:tcPr>
            <w:tcW w:w="4088" w:type="dxa"/>
            <w:gridSpan w:val="23"/>
            <w:vAlign w:val="center"/>
          </w:tcPr>
          <w:p>
            <w:pPr>
              <w:widowControl/>
              <w:jc w:val="center"/>
              <w:textAlignment w:val="center"/>
              <w:rPr>
                <w:rFonts w:ascii="仿宋_GB2312" w:hAnsi="宋体" w:eastAsia="仿宋_GB2312"/>
              </w:rPr>
            </w:pPr>
            <w:r>
              <w:rPr>
                <w:rFonts w:ascii="仿宋_GB2312" w:hAnsi="宋体" w:eastAsia="仿宋_GB2312"/>
              </w:rPr>
              <w:t>中国石化集团中原石油勘探局有限公司</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0"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11</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国外测井技术</w:t>
            </w:r>
          </w:p>
        </w:tc>
        <w:tc>
          <w:tcPr>
            <w:tcW w:w="4088" w:type="dxa"/>
            <w:gridSpan w:val="23"/>
            <w:vAlign w:val="center"/>
          </w:tcPr>
          <w:p>
            <w:pPr>
              <w:widowControl/>
              <w:jc w:val="center"/>
              <w:textAlignment w:val="center"/>
              <w:rPr>
                <w:rFonts w:ascii="仿宋_GB2312" w:hAnsi="宋体" w:eastAsia="仿宋_GB2312"/>
              </w:rPr>
            </w:pPr>
            <w:r>
              <w:rPr>
                <w:rFonts w:ascii="仿宋_GB2312" w:hAnsi="宋体" w:eastAsia="仿宋_GB2312"/>
              </w:rPr>
              <w:t>大庆测井公司</w:t>
            </w:r>
            <w:r>
              <w:rPr>
                <w:rFonts w:hint="eastAsia" w:ascii="仿宋_GB2312" w:hAnsi="宋体" w:eastAsia="仿宋_GB2312"/>
              </w:rPr>
              <w:t>，</w:t>
            </w:r>
            <w:r>
              <w:rPr>
                <w:rFonts w:ascii="仿宋_GB2312" w:hAnsi="宋体" w:eastAsia="仿宋_GB2312"/>
              </w:rPr>
              <w:t>煤炭局地球物理勘探研究院</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16"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12</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石油规划设计</w:t>
            </w:r>
          </w:p>
        </w:tc>
        <w:tc>
          <w:tcPr>
            <w:tcW w:w="4088" w:type="dxa"/>
            <w:gridSpan w:val="23"/>
            <w:vAlign w:val="center"/>
          </w:tcPr>
          <w:p>
            <w:pPr>
              <w:widowControl/>
              <w:jc w:val="center"/>
              <w:textAlignment w:val="center"/>
              <w:rPr>
                <w:rFonts w:ascii="仿宋_GB2312" w:hAnsi="宋体" w:eastAsia="仿宋_GB2312"/>
              </w:rPr>
            </w:pPr>
            <w:r>
              <w:rPr>
                <w:rFonts w:ascii="仿宋_GB2312" w:hAnsi="宋体" w:eastAsia="仿宋_GB2312"/>
              </w:rPr>
              <w:t>中国石油天然气股份有限公司规划总院</w:t>
            </w:r>
            <w:r>
              <w:rPr>
                <w:rFonts w:hint="eastAsia" w:ascii="仿宋_GB2312" w:hAnsi="宋体" w:eastAsia="仿宋_GB2312"/>
              </w:rPr>
              <w:t>，</w:t>
            </w:r>
            <w:r>
              <w:rPr>
                <w:rFonts w:ascii="仿宋_GB2312" w:hAnsi="宋体" w:eastAsia="仿宋_GB2312"/>
              </w:rPr>
              <w:t>北京中陆咨询有限公司</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67"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13</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石油工业技术监督</w:t>
            </w:r>
          </w:p>
        </w:tc>
        <w:tc>
          <w:tcPr>
            <w:tcW w:w="4088" w:type="dxa"/>
            <w:gridSpan w:val="23"/>
            <w:vAlign w:val="center"/>
          </w:tcPr>
          <w:p>
            <w:pPr>
              <w:widowControl/>
              <w:jc w:val="center"/>
              <w:textAlignment w:val="center"/>
              <w:rPr>
                <w:rFonts w:ascii="仿宋_GB2312" w:hAnsi="宋体" w:eastAsia="仿宋_GB2312"/>
              </w:rPr>
            </w:pPr>
            <w:r>
              <w:rPr>
                <w:rFonts w:hint="eastAsia" w:ascii="仿宋_GB2312" w:hAnsi="宋体" w:eastAsia="仿宋_GB2312"/>
              </w:rPr>
              <w:t>中国石油天然气集团有限公司，质量安全环保部，西安石油大学</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03"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14</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钻井液与完井液</w:t>
            </w:r>
          </w:p>
        </w:tc>
        <w:tc>
          <w:tcPr>
            <w:tcW w:w="4088" w:type="dxa"/>
            <w:gridSpan w:val="23"/>
            <w:vAlign w:val="center"/>
          </w:tcPr>
          <w:p>
            <w:pPr>
              <w:widowControl/>
              <w:jc w:val="center"/>
              <w:textAlignment w:val="center"/>
              <w:rPr>
                <w:rFonts w:ascii="仿宋_GB2312" w:hAnsi="宋体" w:eastAsia="仿宋_GB2312"/>
              </w:rPr>
            </w:pPr>
            <w:r>
              <w:rPr>
                <w:rFonts w:hint="eastAsia" w:ascii="仿宋_GB2312" w:hAnsi="宋体" w:eastAsia="仿宋_GB2312"/>
              </w:rPr>
              <w:t>中国石油集团渤海钻探工程有限公司，华北油田分公司</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94"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15</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大庆石油地质与开发</w:t>
            </w:r>
          </w:p>
        </w:tc>
        <w:tc>
          <w:tcPr>
            <w:tcW w:w="4088" w:type="dxa"/>
            <w:gridSpan w:val="23"/>
            <w:vAlign w:val="center"/>
          </w:tcPr>
          <w:p>
            <w:pPr>
              <w:widowControl/>
              <w:jc w:val="center"/>
              <w:textAlignment w:val="center"/>
              <w:rPr>
                <w:rFonts w:ascii="仿宋_GB2312" w:hAnsi="宋体" w:eastAsia="仿宋_GB2312"/>
              </w:rPr>
            </w:pPr>
            <w:r>
              <w:rPr>
                <w:rFonts w:hint="eastAsia" w:ascii="仿宋_GB2312" w:hAnsi="宋体" w:eastAsia="仿宋_GB2312"/>
              </w:rPr>
              <w:t>大庆油田有限责任公司</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4"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16</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天然气与石油</w:t>
            </w:r>
          </w:p>
        </w:tc>
        <w:tc>
          <w:tcPr>
            <w:tcW w:w="4088" w:type="dxa"/>
            <w:gridSpan w:val="23"/>
            <w:vAlign w:val="center"/>
          </w:tcPr>
          <w:p>
            <w:pPr>
              <w:widowControl/>
              <w:jc w:val="center"/>
              <w:textAlignment w:val="center"/>
              <w:rPr>
                <w:rFonts w:ascii="仿宋_GB2312" w:hAnsi="宋体" w:eastAsia="仿宋_GB2312"/>
              </w:rPr>
            </w:pPr>
            <w:r>
              <w:rPr>
                <w:rFonts w:ascii="仿宋_GB2312" w:hAnsi="宋体" w:eastAsia="仿宋_GB2312"/>
              </w:rPr>
              <w:t>中国石油集团工程设计有限责任公司西南分公司</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5"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17</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石油与天然气化工</w:t>
            </w:r>
          </w:p>
        </w:tc>
        <w:tc>
          <w:tcPr>
            <w:tcW w:w="4088" w:type="dxa"/>
            <w:gridSpan w:val="23"/>
            <w:vAlign w:val="center"/>
          </w:tcPr>
          <w:p>
            <w:pPr>
              <w:widowControl/>
              <w:jc w:val="center"/>
              <w:textAlignment w:val="center"/>
              <w:rPr>
                <w:rFonts w:ascii="仿宋_GB2312" w:hAnsi="宋体" w:eastAsia="仿宋_GB2312"/>
              </w:rPr>
            </w:pPr>
            <w:r>
              <w:rPr>
                <w:rFonts w:ascii="仿宋_GB2312" w:hAnsi="宋体" w:eastAsia="仿宋_GB2312"/>
              </w:rPr>
              <w:t>中国石油西南油气田公司天然气研究院</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0"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18</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石油化工自动化</w:t>
            </w:r>
          </w:p>
        </w:tc>
        <w:tc>
          <w:tcPr>
            <w:tcW w:w="4088" w:type="dxa"/>
            <w:gridSpan w:val="23"/>
            <w:vAlign w:val="center"/>
          </w:tcPr>
          <w:p>
            <w:pPr>
              <w:widowControl/>
              <w:jc w:val="center"/>
              <w:textAlignment w:val="center"/>
              <w:rPr>
                <w:rFonts w:ascii="仿宋_GB2312" w:hAnsi="宋体" w:eastAsia="仿宋_GB2312"/>
              </w:rPr>
            </w:pPr>
            <w:r>
              <w:rPr>
                <w:rFonts w:ascii="仿宋_GB2312" w:hAnsi="宋体" w:eastAsia="仿宋_GB2312"/>
              </w:rPr>
              <w:t>全国化工自控设计技术中心站石化自控中心站</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0"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19</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精细石油化工</w:t>
            </w:r>
          </w:p>
        </w:tc>
        <w:tc>
          <w:tcPr>
            <w:tcW w:w="4088" w:type="dxa"/>
            <w:gridSpan w:val="23"/>
            <w:vAlign w:val="center"/>
          </w:tcPr>
          <w:p>
            <w:pPr>
              <w:widowControl/>
              <w:jc w:val="center"/>
              <w:textAlignment w:val="center"/>
              <w:rPr>
                <w:rFonts w:ascii="仿宋_GB2312" w:hAnsi="宋体" w:eastAsia="仿宋_GB2312"/>
              </w:rPr>
            </w:pPr>
            <w:r>
              <w:rPr>
                <w:rFonts w:hint="eastAsia" w:ascii="仿宋_GB2312" w:hAnsi="宋体" w:eastAsia="仿宋_GB2312"/>
              </w:rPr>
              <w:t>中国石化集团资产经营管理有限公司天津石化分公司</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21"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20</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精细石油化工进展</w:t>
            </w:r>
          </w:p>
        </w:tc>
        <w:tc>
          <w:tcPr>
            <w:tcW w:w="4088" w:type="dxa"/>
            <w:gridSpan w:val="23"/>
            <w:vAlign w:val="center"/>
          </w:tcPr>
          <w:p>
            <w:pPr>
              <w:widowControl/>
              <w:jc w:val="center"/>
              <w:textAlignment w:val="center"/>
              <w:rPr>
                <w:rFonts w:ascii="仿宋_GB2312" w:hAnsi="宋体" w:eastAsia="仿宋_GB2312"/>
              </w:rPr>
            </w:pPr>
            <w:r>
              <w:rPr>
                <w:rFonts w:ascii="仿宋_GB2312" w:hAnsi="宋体" w:eastAsia="仿宋_GB2312"/>
              </w:rPr>
              <w:t>中国石化集团金陵分公司</w:t>
            </w:r>
            <w:r>
              <w:rPr>
                <w:rFonts w:hint="eastAsia" w:ascii="仿宋_GB2312" w:hAnsi="宋体" w:eastAsia="仿宋_GB2312"/>
              </w:rPr>
              <w:t>，</w:t>
            </w:r>
            <w:r>
              <w:rPr>
                <w:rFonts w:ascii="仿宋_GB2312" w:hAnsi="宋体" w:eastAsia="仿宋_GB2312"/>
              </w:rPr>
              <w:t>中国石化集团精细石油化工科技情报中心站</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04"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21</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油田化学</w:t>
            </w:r>
          </w:p>
        </w:tc>
        <w:tc>
          <w:tcPr>
            <w:tcW w:w="4088" w:type="dxa"/>
            <w:gridSpan w:val="23"/>
            <w:vAlign w:val="center"/>
          </w:tcPr>
          <w:p>
            <w:pPr>
              <w:widowControl/>
              <w:jc w:val="center"/>
              <w:textAlignment w:val="center"/>
              <w:rPr>
                <w:rFonts w:ascii="仿宋_GB2312" w:hAnsi="宋体" w:eastAsia="仿宋_GB2312"/>
              </w:rPr>
            </w:pPr>
            <w:r>
              <w:rPr>
                <w:rFonts w:ascii="仿宋_GB2312" w:hAnsi="宋体" w:eastAsia="仿宋_GB2312"/>
              </w:rPr>
              <w:t>四川大学高分子研究所</w:t>
            </w:r>
            <w:r>
              <w:rPr>
                <w:rFonts w:hint="eastAsia" w:ascii="仿宋_GB2312" w:hAnsi="宋体" w:eastAsia="仿宋_GB2312"/>
              </w:rPr>
              <w:t>，</w:t>
            </w:r>
            <w:r>
              <w:rPr>
                <w:rFonts w:ascii="仿宋_GB2312" w:hAnsi="宋体" w:eastAsia="仿宋_GB2312"/>
              </w:rPr>
              <w:t>高分子材料工程国家重点实验室（四川大学）</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0"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22</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西南石油大学学报</w:t>
            </w:r>
          </w:p>
        </w:tc>
        <w:tc>
          <w:tcPr>
            <w:tcW w:w="4088" w:type="dxa"/>
            <w:gridSpan w:val="23"/>
            <w:vAlign w:val="center"/>
          </w:tcPr>
          <w:p>
            <w:pPr>
              <w:widowControl/>
              <w:jc w:val="center"/>
              <w:textAlignment w:val="center"/>
              <w:rPr>
                <w:rFonts w:ascii="仿宋_GB2312" w:hAnsi="宋体" w:eastAsia="仿宋_GB2312"/>
              </w:rPr>
            </w:pPr>
            <w:r>
              <w:rPr>
                <w:rFonts w:ascii="仿宋_GB2312" w:hAnsi="宋体" w:eastAsia="仿宋_GB2312"/>
              </w:rPr>
              <w:t>西南石油大学</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16"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23</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中国海洋平台</w:t>
            </w:r>
          </w:p>
        </w:tc>
        <w:tc>
          <w:tcPr>
            <w:tcW w:w="4088" w:type="dxa"/>
            <w:gridSpan w:val="23"/>
            <w:vAlign w:val="center"/>
          </w:tcPr>
          <w:p>
            <w:pPr>
              <w:widowControl/>
              <w:jc w:val="center"/>
              <w:textAlignment w:val="center"/>
              <w:rPr>
                <w:rFonts w:ascii="仿宋_GB2312" w:hAnsi="宋体" w:eastAsia="仿宋_GB2312"/>
              </w:rPr>
            </w:pPr>
            <w:r>
              <w:rPr>
                <w:rFonts w:ascii="仿宋_GB2312" w:hAnsi="宋体" w:eastAsia="仿宋_GB2312"/>
              </w:rPr>
              <w:t>上海船舶工艺研究所</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05"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24</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石油工程建设</w:t>
            </w:r>
          </w:p>
        </w:tc>
        <w:tc>
          <w:tcPr>
            <w:tcW w:w="4088" w:type="dxa"/>
            <w:gridSpan w:val="23"/>
            <w:vAlign w:val="center"/>
          </w:tcPr>
          <w:p>
            <w:pPr>
              <w:widowControl/>
              <w:jc w:val="center"/>
              <w:textAlignment w:val="center"/>
              <w:rPr>
                <w:rFonts w:ascii="仿宋_GB2312" w:hAnsi="宋体" w:eastAsia="仿宋_GB2312"/>
              </w:rPr>
            </w:pPr>
            <w:r>
              <w:rPr>
                <w:rFonts w:ascii="仿宋_GB2312" w:hAnsi="宋体" w:eastAsia="仿宋_GB2312"/>
              </w:rPr>
              <w:t>中国石油集团海洋工程有限公司</w:t>
            </w:r>
            <w:r>
              <w:rPr>
                <w:rFonts w:hint="eastAsia" w:ascii="仿宋_GB2312" w:hAnsi="宋体" w:eastAsia="仿宋_GB2312"/>
              </w:rPr>
              <w:t>，</w:t>
            </w:r>
            <w:r>
              <w:rPr>
                <w:rFonts w:ascii="仿宋_GB2312" w:hAnsi="宋体" w:eastAsia="仿宋_GB2312"/>
              </w:rPr>
              <w:t>中国石油工程建设有限公司</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52"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25</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石油学报</w:t>
            </w:r>
          </w:p>
        </w:tc>
        <w:tc>
          <w:tcPr>
            <w:tcW w:w="4088" w:type="dxa"/>
            <w:gridSpan w:val="23"/>
            <w:vAlign w:val="center"/>
          </w:tcPr>
          <w:p>
            <w:pPr>
              <w:widowControl/>
              <w:jc w:val="center"/>
              <w:textAlignment w:val="center"/>
              <w:rPr>
                <w:rFonts w:ascii="仿宋_GB2312" w:hAnsi="宋体" w:eastAsia="仿宋_GB2312"/>
              </w:rPr>
            </w:pPr>
            <w:r>
              <w:rPr>
                <w:rFonts w:ascii="仿宋_GB2312" w:hAnsi="宋体" w:eastAsia="仿宋_GB2312"/>
              </w:rPr>
              <w:t>中国石油学会</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52"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26</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天然气工业</w:t>
            </w:r>
          </w:p>
        </w:tc>
        <w:tc>
          <w:tcPr>
            <w:tcW w:w="4088" w:type="dxa"/>
            <w:gridSpan w:val="23"/>
            <w:vAlign w:val="center"/>
          </w:tcPr>
          <w:p>
            <w:pPr>
              <w:widowControl/>
              <w:jc w:val="center"/>
              <w:textAlignment w:val="center"/>
              <w:rPr>
                <w:rFonts w:ascii="仿宋_GB2312" w:hAnsi="宋体" w:eastAsia="仿宋_GB2312"/>
              </w:rPr>
            </w:pPr>
            <w:r>
              <w:rPr>
                <w:rFonts w:ascii="仿宋_GB2312" w:hAnsi="宋体" w:eastAsia="仿宋_GB2312"/>
              </w:rPr>
              <w:t>四川石油管理局有限公司</w:t>
            </w:r>
            <w:r>
              <w:rPr>
                <w:rFonts w:hint="eastAsia" w:ascii="仿宋_GB2312" w:hAnsi="宋体" w:eastAsia="仿宋_GB2312"/>
              </w:rPr>
              <w:t>，</w:t>
            </w:r>
            <w:r>
              <w:rPr>
                <w:rFonts w:ascii="仿宋_GB2312" w:hAnsi="宋体" w:eastAsia="仿宋_GB2312"/>
              </w:rPr>
              <w:t>中国石油天然气股份有限公司西南油气田分公司</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52"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27</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石油机械</w:t>
            </w:r>
          </w:p>
        </w:tc>
        <w:tc>
          <w:tcPr>
            <w:tcW w:w="4088" w:type="dxa"/>
            <w:gridSpan w:val="23"/>
            <w:vAlign w:val="center"/>
          </w:tcPr>
          <w:p>
            <w:pPr>
              <w:widowControl/>
              <w:jc w:val="center"/>
              <w:textAlignment w:val="center"/>
              <w:rPr>
                <w:rFonts w:ascii="仿宋_GB2312" w:hAnsi="宋体" w:eastAsia="仿宋_GB2312"/>
              </w:rPr>
            </w:pPr>
            <w:r>
              <w:rPr>
                <w:rFonts w:hint="eastAsia" w:ascii="仿宋_GB2312" w:hAnsi="宋体" w:eastAsia="仿宋_GB2312"/>
              </w:rPr>
              <w:t>中石油江汉机械研究所有限公司</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52"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28</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钻采工艺</w:t>
            </w:r>
          </w:p>
        </w:tc>
        <w:tc>
          <w:tcPr>
            <w:tcW w:w="4088" w:type="dxa"/>
            <w:gridSpan w:val="23"/>
            <w:vAlign w:val="center"/>
          </w:tcPr>
          <w:p>
            <w:pPr>
              <w:widowControl/>
              <w:jc w:val="center"/>
              <w:textAlignment w:val="center"/>
              <w:rPr>
                <w:rFonts w:ascii="仿宋_GB2312" w:hAnsi="宋体" w:eastAsia="仿宋_GB2312"/>
              </w:rPr>
            </w:pPr>
            <w:r>
              <w:rPr>
                <w:rFonts w:ascii="仿宋_GB2312" w:hAnsi="宋体" w:eastAsia="仿宋_GB2312"/>
              </w:rPr>
              <w:t>四川石油管理局钻采工艺技术研究院</w:t>
            </w:r>
            <w:r>
              <w:rPr>
                <w:rFonts w:hint="eastAsia" w:ascii="仿宋_GB2312" w:hAnsi="宋体" w:eastAsia="仿宋_GB2312"/>
              </w:rPr>
              <w:t>，</w:t>
            </w:r>
            <w:r>
              <w:rPr>
                <w:rFonts w:ascii="仿宋_GB2312" w:hAnsi="宋体" w:eastAsia="仿宋_GB2312"/>
              </w:rPr>
              <w:t>西南油气田分公司采气工程研究院</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52"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29</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测井技术</w:t>
            </w:r>
          </w:p>
        </w:tc>
        <w:tc>
          <w:tcPr>
            <w:tcW w:w="4088" w:type="dxa"/>
            <w:gridSpan w:val="23"/>
            <w:vAlign w:val="center"/>
          </w:tcPr>
          <w:p>
            <w:pPr>
              <w:widowControl/>
              <w:jc w:val="center"/>
              <w:textAlignment w:val="center"/>
              <w:rPr>
                <w:rFonts w:ascii="仿宋_GB2312" w:hAnsi="宋体" w:eastAsia="仿宋_GB2312"/>
              </w:rPr>
            </w:pPr>
            <w:r>
              <w:rPr>
                <w:rFonts w:ascii="仿宋_GB2312" w:hAnsi="宋体" w:eastAsia="仿宋_GB2312"/>
              </w:rPr>
              <w:t>中国石油集团测井有限公司</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52"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30</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管道技术与设备</w:t>
            </w:r>
          </w:p>
        </w:tc>
        <w:tc>
          <w:tcPr>
            <w:tcW w:w="4088" w:type="dxa"/>
            <w:gridSpan w:val="23"/>
            <w:vAlign w:val="center"/>
          </w:tcPr>
          <w:p>
            <w:pPr>
              <w:widowControl/>
              <w:jc w:val="center"/>
              <w:textAlignment w:val="center"/>
              <w:rPr>
                <w:rFonts w:ascii="仿宋_GB2312" w:hAnsi="宋体" w:eastAsia="仿宋_GB2312"/>
              </w:rPr>
            </w:pPr>
            <w:r>
              <w:rPr>
                <w:rFonts w:ascii="仿宋_GB2312" w:hAnsi="宋体" w:eastAsia="仿宋_GB2312"/>
              </w:rPr>
              <w:t>沈阳仪表科学研究院</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52"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31</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天然气地球科学</w:t>
            </w:r>
          </w:p>
        </w:tc>
        <w:tc>
          <w:tcPr>
            <w:tcW w:w="4088" w:type="dxa"/>
            <w:gridSpan w:val="23"/>
            <w:vAlign w:val="center"/>
          </w:tcPr>
          <w:p>
            <w:pPr>
              <w:widowControl/>
              <w:jc w:val="center"/>
              <w:textAlignment w:val="center"/>
              <w:rPr>
                <w:rFonts w:ascii="仿宋_GB2312" w:hAnsi="宋体" w:eastAsia="仿宋_GB2312"/>
              </w:rPr>
            </w:pPr>
            <w:r>
              <w:rPr>
                <w:rFonts w:ascii="仿宋_GB2312" w:hAnsi="宋体" w:eastAsia="仿宋_GB2312"/>
              </w:rPr>
              <w:t>中国科学院资源环境科学信息中心</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52"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32</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勘探地球物理进展</w:t>
            </w:r>
          </w:p>
        </w:tc>
        <w:tc>
          <w:tcPr>
            <w:tcW w:w="4088" w:type="dxa"/>
            <w:gridSpan w:val="23"/>
            <w:vAlign w:val="center"/>
          </w:tcPr>
          <w:p>
            <w:pPr>
              <w:widowControl/>
              <w:jc w:val="center"/>
              <w:textAlignment w:val="center"/>
              <w:rPr>
                <w:rFonts w:ascii="仿宋_GB2312" w:hAnsi="宋体" w:eastAsia="仿宋_GB2312"/>
              </w:rPr>
            </w:pPr>
            <w:r>
              <w:rPr>
                <w:rFonts w:ascii="仿宋_GB2312" w:hAnsi="宋体" w:eastAsia="仿宋_GB2312"/>
              </w:rPr>
              <w:t>中国石化石油勘探开发研究院南京石油物探研究所</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52"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33</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油气田地面工程</w:t>
            </w:r>
          </w:p>
        </w:tc>
        <w:tc>
          <w:tcPr>
            <w:tcW w:w="4088" w:type="dxa"/>
            <w:gridSpan w:val="23"/>
            <w:vAlign w:val="center"/>
          </w:tcPr>
          <w:p>
            <w:pPr>
              <w:widowControl/>
              <w:jc w:val="center"/>
              <w:textAlignment w:val="center"/>
              <w:rPr>
                <w:rFonts w:ascii="仿宋_GB2312" w:hAnsi="宋体" w:eastAsia="仿宋_GB2312"/>
              </w:rPr>
            </w:pPr>
            <w:r>
              <w:rPr>
                <w:rFonts w:ascii="仿宋_GB2312" w:hAnsi="宋体" w:eastAsia="仿宋_GB2312"/>
              </w:rPr>
              <w:t>大庆油田有限责任</w:t>
            </w:r>
            <w:r>
              <w:rPr>
                <w:rFonts w:hint="eastAsia" w:ascii="仿宋_GB2312" w:hAnsi="宋体" w:eastAsia="仿宋_GB2312"/>
              </w:rPr>
              <w:t>公司</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52"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34</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石油物探</w:t>
            </w:r>
          </w:p>
        </w:tc>
        <w:tc>
          <w:tcPr>
            <w:tcW w:w="4088" w:type="dxa"/>
            <w:gridSpan w:val="23"/>
            <w:vAlign w:val="center"/>
          </w:tcPr>
          <w:p>
            <w:pPr>
              <w:widowControl/>
              <w:jc w:val="center"/>
              <w:textAlignment w:val="center"/>
              <w:rPr>
                <w:rFonts w:ascii="仿宋_GB2312" w:hAnsi="宋体" w:eastAsia="仿宋_GB2312"/>
              </w:rPr>
            </w:pPr>
            <w:r>
              <w:rPr>
                <w:rFonts w:ascii="仿宋_GB2312" w:hAnsi="宋体" w:eastAsia="仿宋_GB2312"/>
              </w:rPr>
              <w:t>中国石油化工股份有限公司石油物探技术研究院</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29"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35</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炼油技术与工程</w:t>
            </w:r>
          </w:p>
        </w:tc>
        <w:tc>
          <w:tcPr>
            <w:tcW w:w="4088" w:type="dxa"/>
            <w:gridSpan w:val="23"/>
            <w:vAlign w:val="center"/>
          </w:tcPr>
          <w:p>
            <w:pPr>
              <w:widowControl/>
              <w:jc w:val="center"/>
              <w:textAlignment w:val="center"/>
              <w:rPr>
                <w:rFonts w:ascii="仿宋_GB2312" w:hAnsi="宋体" w:eastAsia="仿宋_GB2312"/>
              </w:rPr>
            </w:pPr>
            <w:r>
              <w:rPr>
                <w:rFonts w:ascii="仿宋_GB2312" w:hAnsi="宋体" w:eastAsia="仿宋_GB2312"/>
              </w:rPr>
              <w:t>中国石油化工集团洛阳工程有限公司</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71"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36</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石油钻采工艺</w:t>
            </w:r>
          </w:p>
        </w:tc>
        <w:tc>
          <w:tcPr>
            <w:tcW w:w="4088" w:type="dxa"/>
            <w:gridSpan w:val="23"/>
            <w:vAlign w:val="center"/>
          </w:tcPr>
          <w:p>
            <w:pPr>
              <w:widowControl/>
              <w:jc w:val="center"/>
              <w:textAlignment w:val="center"/>
              <w:rPr>
                <w:rFonts w:ascii="仿宋_GB2312" w:hAnsi="宋体" w:eastAsia="仿宋_GB2312"/>
              </w:rPr>
            </w:pPr>
            <w:r>
              <w:rPr>
                <w:rFonts w:ascii="仿宋_GB2312" w:hAnsi="宋体" w:eastAsia="仿宋_GB2312"/>
              </w:rPr>
              <w:t>华北油田分公司</w:t>
            </w:r>
            <w:r>
              <w:rPr>
                <w:rFonts w:hint="eastAsia" w:ascii="仿宋_GB2312" w:hAnsi="宋体" w:eastAsia="仿宋_GB2312"/>
              </w:rPr>
              <w:t>，</w:t>
            </w:r>
            <w:r>
              <w:rPr>
                <w:rFonts w:ascii="仿宋_GB2312" w:hAnsi="宋体" w:eastAsia="仿宋_GB2312"/>
              </w:rPr>
              <w:t>华北石油管理局</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71"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37</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石油钻探技术</w:t>
            </w:r>
          </w:p>
        </w:tc>
        <w:tc>
          <w:tcPr>
            <w:tcW w:w="4088" w:type="dxa"/>
            <w:gridSpan w:val="23"/>
            <w:vAlign w:val="center"/>
          </w:tcPr>
          <w:p>
            <w:pPr>
              <w:widowControl/>
              <w:jc w:val="center"/>
              <w:textAlignment w:val="center"/>
              <w:rPr>
                <w:rFonts w:ascii="仿宋_GB2312" w:hAnsi="宋体" w:eastAsia="仿宋_GB2312"/>
              </w:rPr>
            </w:pPr>
            <w:r>
              <w:rPr>
                <w:rFonts w:ascii="仿宋_GB2312" w:hAnsi="宋体" w:eastAsia="仿宋_GB2312"/>
              </w:rPr>
              <w:t>中国石化集团石油工程技术研究院有限公司</w:t>
            </w:r>
          </w:p>
        </w:tc>
        <w:tc>
          <w:tcPr>
            <w:tcW w:w="2065" w:type="dxa"/>
            <w:gridSpan w:val="8"/>
          </w:tcPr>
          <w:p>
            <w:pPr>
              <w:jc w:val="center"/>
              <w:rPr>
                <w:rFonts w:ascii="仿宋_GB2312" w:hAnsi="宋体" w:eastAsia="仿宋_GB2312"/>
              </w:rPr>
            </w:pPr>
            <w:r>
              <w:rPr>
                <w:rFonts w:hint="eastAsia" w:ascii="仿宋_GB2312" w:hAnsi="宋体" w:eastAsia="仿宋_GB2312"/>
              </w:rPr>
              <w:t>201</w:t>
            </w:r>
            <w:r>
              <w:rPr>
                <w:rFonts w:ascii="仿宋_GB2312" w:hAnsi="宋体" w:eastAsia="仿宋_GB2312"/>
              </w:rPr>
              <w:t>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71"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3</w:t>
            </w:r>
            <w:r>
              <w:rPr>
                <w:rFonts w:ascii="仿宋_GB2312" w:hAnsi="宋体" w:eastAsia="仿宋_GB2312"/>
              </w:rPr>
              <w:t>8</w:t>
            </w:r>
          </w:p>
        </w:tc>
        <w:tc>
          <w:tcPr>
            <w:tcW w:w="3607" w:type="dxa"/>
            <w:gridSpan w:val="30"/>
            <w:vAlign w:val="center"/>
          </w:tcPr>
          <w:p>
            <w:pPr>
              <w:widowControl/>
              <w:jc w:val="center"/>
              <w:textAlignment w:val="center"/>
              <w:rPr>
                <w:rFonts w:ascii="仿宋_GB2312" w:hAnsi="宋体" w:eastAsia="仿宋_GB2312"/>
              </w:rPr>
            </w:pPr>
            <w:r>
              <w:rPr>
                <w:rFonts w:hint="eastAsia" w:ascii="仿宋_GB2312" w:hAnsi="宋体" w:eastAsia="仿宋_GB2312"/>
              </w:rPr>
              <w:t>Emerald工程学数据库</w:t>
            </w:r>
          </w:p>
        </w:tc>
        <w:tc>
          <w:tcPr>
            <w:tcW w:w="4088" w:type="dxa"/>
            <w:gridSpan w:val="23"/>
            <w:vAlign w:val="center"/>
          </w:tcPr>
          <w:p>
            <w:pPr>
              <w:widowControl/>
              <w:jc w:val="center"/>
              <w:textAlignment w:val="center"/>
              <w:rPr>
                <w:rFonts w:ascii="仿宋_GB2312" w:hAnsi="宋体" w:eastAsia="仿宋_GB2312"/>
              </w:rPr>
            </w:pPr>
            <w:r>
              <w:rPr>
                <w:rFonts w:hint="eastAsia" w:ascii="仿宋_GB2312" w:hAnsi="宋体" w:eastAsia="仿宋_GB2312"/>
              </w:rPr>
              <w:t>电子数据库</w:t>
            </w:r>
          </w:p>
        </w:tc>
        <w:tc>
          <w:tcPr>
            <w:tcW w:w="2065" w:type="dxa"/>
            <w:gridSpan w:val="8"/>
            <w:vAlign w:val="center"/>
          </w:tcPr>
          <w:p>
            <w:pPr>
              <w:jc w:val="center"/>
              <w:rPr>
                <w:rFonts w:ascii="仿宋_GB2312" w:hAnsi="宋体" w:eastAsia="仿宋_GB2312"/>
              </w:rPr>
            </w:pPr>
            <w:r>
              <w:rPr>
                <w:rFonts w:hint="eastAsia" w:ascii="仿宋_GB2312" w:hAnsi="宋体" w:eastAsia="仿宋_GB2312"/>
              </w:rPr>
              <w:t>2</w:t>
            </w:r>
            <w:r>
              <w:rPr>
                <w:rFonts w:ascii="仿宋_GB2312" w:hAnsi="宋体" w:eastAsia="仿宋_GB2312"/>
              </w:rPr>
              <w:t>016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71"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3</w:t>
            </w:r>
            <w:r>
              <w:rPr>
                <w:rFonts w:ascii="仿宋_GB2312" w:hAnsi="宋体" w:eastAsia="仿宋_GB2312"/>
              </w:rPr>
              <w:t>9</w:t>
            </w:r>
          </w:p>
        </w:tc>
        <w:tc>
          <w:tcPr>
            <w:tcW w:w="3607" w:type="dxa"/>
            <w:gridSpan w:val="30"/>
            <w:vAlign w:val="center"/>
          </w:tcPr>
          <w:p>
            <w:pPr>
              <w:widowControl/>
              <w:jc w:val="center"/>
              <w:textAlignment w:val="center"/>
              <w:rPr>
                <w:rFonts w:ascii="仿宋_GB2312" w:hAnsi="宋体" w:eastAsia="仿宋_GB2312"/>
              </w:rPr>
            </w:pPr>
            <w:r>
              <w:rPr>
                <w:rFonts w:hint="eastAsia" w:ascii="仿宋_GB2312" w:hAnsi="宋体" w:eastAsia="仿宋_GB2312"/>
              </w:rPr>
              <w:t>SpringerLINK电子期刊</w:t>
            </w:r>
          </w:p>
        </w:tc>
        <w:tc>
          <w:tcPr>
            <w:tcW w:w="4088" w:type="dxa"/>
            <w:gridSpan w:val="23"/>
            <w:vAlign w:val="center"/>
          </w:tcPr>
          <w:p>
            <w:pPr>
              <w:widowControl/>
              <w:jc w:val="center"/>
              <w:textAlignment w:val="center"/>
              <w:rPr>
                <w:rFonts w:ascii="仿宋_GB2312" w:hAnsi="宋体" w:eastAsia="仿宋_GB2312"/>
              </w:rPr>
            </w:pPr>
            <w:r>
              <w:rPr>
                <w:rFonts w:hint="eastAsia" w:ascii="仿宋_GB2312" w:hAnsi="宋体" w:eastAsia="仿宋_GB2312"/>
              </w:rPr>
              <w:t>电子数据库</w:t>
            </w:r>
          </w:p>
        </w:tc>
        <w:tc>
          <w:tcPr>
            <w:tcW w:w="2065" w:type="dxa"/>
            <w:gridSpan w:val="8"/>
            <w:vAlign w:val="center"/>
          </w:tcPr>
          <w:p>
            <w:pPr>
              <w:jc w:val="center"/>
              <w:rPr>
                <w:rFonts w:ascii="仿宋_GB2312" w:hAnsi="宋体" w:eastAsia="仿宋_GB2312"/>
              </w:rPr>
            </w:pPr>
            <w:r>
              <w:rPr>
                <w:rFonts w:hint="eastAsia" w:ascii="仿宋_GB2312" w:hAnsi="宋体" w:eastAsia="仿宋_GB2312"/>
              </w:rPr>
              <w:t>2</w:t>
            </w:r>
            <w:r>
              <w:rPr>
                <w:rFonts w:ascii="仿宋_GB2312" w:hAnsi="宋体" w:eastAsia="仿宋_GB2312"/>
              </w:rPr>
              <w:t>016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71"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4</w:t>
            </w:r>
            <w:r>
              <w:rPr>
                <w:rFonts w:ascii="仿宋_GB2312" w:hAnsi="宋体" w:eastAsia="仿宋_GB2312"/>
              </w:rPr>
              <w:t>0</w:t>
            </w:r>
          </w:p>
        </w:tc>
        <w:tc>
          <w:tcPr>
            <w:tcW w:w="3607" w:type="dxa"/>
            <w:gridSpan w:val="30"/>
            <w:vAlign w:val="center"/>
          </w:tcPr>
          <w:p>
            <w:pPr>
              <w:widowControl/>
              <w:jc w:val="center"/>
              <w:textAlignment w:val="center"/>
              <w:rPr>
                <w:rFonts w:ascii="仿宋_GB2312" w:hAnsi="宋体" w:eastAsia="仿宋_GB2312"/>
              </w:rPr>
            </w:pPr>
            <w:r>
              <w:rPr>
                <w:rFonts w:hint="eastAsia" w:ascii="仿宋_GB2312" w:hAnsi="宋体" w:eastAsia="仿宋_GB2312"/>
              </w:rPr>
              <w:t>Elsevier SD 外文期刊数据库</w:t>
            </w:r>
          </w:p>
        </w:tc>
        <w:tc>
          <w:tcPr>
            <w:tcW w:w="4088" w:type="dxa"/>
            <w:gridSpan w:val="23"/>
            <w:vAlign w:val="center"/>
          </w:tcPr>
          <w:p>
            <w:pPr>
              <w:widowControl/>
              <w:jc w:val="center"/>
              <w:textAlignment w:val="center"/>
              <w:rPr>
                <w:rFonts w:ascii="仿宋_GB2312" w:hAnsi="宋体" w:eastAsia="仿宋_GB2312"/>
              </w:rPr>
            </w:pPr>
            <w:r>
              <w:rPr>
                <w:rFonts w:hint="eastAsia" w:ascii="仿宋_GB2312" w:hAnsi="宋体" w:eastAsia="仿宋_GB2312"/>
              </w:rPr>
              <w:t>电子数据库</w:t>
            </w:r>
          </w:p>
        </w:tc>
        <w:tc>
          <w:tcPr>
            <w:tcW w:w="2065" w:type="dxa"/>
            <w:gridSpan w:val="8"/>
            <w:vAlign w:val="center"/>
          </w:tcPr>
          <w:p>
            <w:pPr>
              <w:jc w:val="center"/>
              <w:rPr>
                <w:rFonts w:ascii="仿宋_GB2312" w:hAnsi="宋体" w:eastAsia="仿宋_GB2312"/>
              </w:rPr>
            </w:pPr>
            <w:r>
              <w:rPr>
                <w:rFonts w:hint="eastAsia" w:ascii="仿宋_GB2312" w:hAnsi="宋体" w:eastAsia="仿宋_GB2312"/>
              </w:rPr>
              <w:t>2</w:t>
            </w:r>
            <w:r>
              <w:rPr>
                <w:rFonts w:ascii="仿宋_GB2312" w:hAnsi="宋体" w:eastAsia="仿宋_GB2312"/>
              </w:rPr>
              <w:t>016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71" w:hRule="atLeast"/>
          <w:jc w:val="center"/>
        </w:trPr>
        <w:tc>
          <w:tcPr>
            <w:tcW w:w="660" w:type="dxa"/>
            <w:gridSpan w:val="2"/>
            <w:vAlign w:val="center"/>
          </w:tcPr>
          <w:p>
            <w:pPr>
              <w:widowControl/>
              <w:jc w:val="center"/>
              <w:textAlignment w:val="center"/>
              <w:rPr>
                <w:rFonts w:ascii="仿宋_GB2312" w:hAnsi="宋体" w:eastAsia="仿宋_GB2312"/>
              </w:rPr>
            </w:pPr>
            <w:r>
              <w:rPr>
                <w:rFonts w:ascii="仿宋_GB2312" w:hAnsi="宋体" w:eastAsia="仿宋_GB2312"/>
              </w:rPr>
              <w:t>41</w:t>
            </w:r>
          </w:p>
        </w:tc>
        <w:tc>
          <w:tcPr>
            <w:tcW w:w="3607" w:type="dxa"/>
            <w:gridSpan w:val="30"/>
            <w:vAlign w:val="center"/>
          </w:tcPr>
          <w:p>
            <w:pPr>
              <w:widowControl/>
              <w:jc w:val="center"/>
              <w:textAlignment w:val="center"/>
              <w:rPr>
                <w:rFonts w:ascii="仿宋_GB2312" w:hAnsi="宋体" w:eastAsia="仿宋_GB2312"/>
              </w:rPr>
            </w:pPr>
            <w:r>
              <w:rPr>
                <w:rFonts w:ascii="仿宋_GB2312" w:hAnsi="宋体" w:eastAsia="仿宋_GB2312"/>
              </w:rPr>
              <w:t>IEEE/IET Electronic Library (IEL)</w:t>
            </w:r>
          </w:p>
        </w:tc>
        <w:tc>
          <w:tcPr>
            <w:tcW w:w="4088" w:type="dxa"/>
            <w:gridSpan w:val="23"/>
            <w:vAlign w:val="center"/>
          </w:tcPr>
          <w:p>
            <w:pPr>
              <w:widowControl/>
              <w:jc w:val="center"/>
              <w:textAlignment w:val="center"/>
              <w:rPr>
                <w:rFonts w:ascii="仿宋_GB2312" w:hAnsi="宋体" w:eastAsia="仿宋_GB2312"/>
              </w:rPr>
            </w:pPr>
            <w:r>
              <w:rPr>
                <w:rFonts w:hint="eastAsia" w:ascii="仿宋_GB2312" w:hAnsi="宋体" w:eastAsia="仿宋_GB2312"/>
              </w:rPr>
              <w:t>电子数据库</w:t>
            </w:r>
          </w:p>
        </w:tc>
        <w:tc>
          <w:tcPr>
            <w:tcW w:w="2065" w:type="dxa"/>
            <w:gridSpan w:val="8"/>
            <w:vAlign w:val="center"/>
          </w:tcPr>
          <w:p>
            <w:pPr>
              <w:jc w:val="center"/>
              <w:rPr>
                <w:rFonts w:ascii="仿宋_GB2312" w:hAnsi="宋体" w:eastAsia="仿宋_GB2312"/>
              </w:rPr>
            </w:pPr>
            <w:r>
              <w:rPr>
                <w:rFonts w:hint="eastAsia" w:ascii="仿宋_GB2312" w:hAnsi="宋体" w:eastAsia="仿宋_GB2312"/>
              </w:rPr>
              <w:t>2</w:t>
            </w:r>
            <w:r>
              <w:rPr>
                <w:rFonts w:ascii="仿宋_GB2312" w:hAnsi="宋体" w:eastAsia="仿宋_GB2312"/>
              </w:rPr>
              <w:t>016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71"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4</w:t>
            </w:r>
            <w:r>
              <w:rPr>
                <w:rFonts w:ascii="仿宋_GB2312" w:hAnsi="宋体" w:eastAsia="仿宋_GB2312"/>
              </w:rPr>
              <w:t>2</w:t>
            </w:r>
          </w:p>
        </w:tc>
        <w:tc>
          <w:tcPr>
            <w:tcW w:w="3607" w:type="dxa"/>
            <w:gridSpan w:val="30"/>
            <w:vAlign w:val="center"/>
          </w:tcPr>
          <w:p>
            <w:pPr>
              <w:widowControl/>
              <w:jc w:val="center"/>
              <w:textAlignment w:val="center"/>
              <w:rPr>
                <w:rFonts w:ascii="仿宋_GB2312" w:hAnsi="宋体" w:eastAsia="仿宋_GB2312"/>
              </w:rPr>
            </w:pPr>
            <w:r>
              <w:rPr>
                <w:rFonts w:hint="eastAsia" w:ascii="仿宋_GB2312" w:hAnsi="宋体" w:eastAsia="仿宋_GB2312"/>
              </w:rPr>
              <w:t>Wiley-Blackwell外文期刊全文数据库</w:t>
            </w:r>
          </w:p>
        </w:tc>
        <w:tc>
          <w:tcPr>
            <w:tcW w:w="4088" w:type="dxa"/>
            <w:gridSpan w:val="23"/>
            <w:vAlign w:val="center"/>
          </w:tcPr>
          <w:p>
            <w:pPr>
              <w:widowControl/>
              <w:jc w:val="center"/>
              <w:textAlignment w:val="center"/>
              <w:rPr>
                <w:rFonts w:ascii="仿宋_GB2312" w:hAnsi="宋体" w:eastAsia="仿宋_GB2312"/>
              </w:rPr>
            </w:pPr>
            <w:r>
              <w:rPr>
                <w:rFonts w:hint="eastAsia" w:ascii="仿宋_GB2312" w:hAnsi="宋体" w:eastAsia="仿宋_GB2312"/>
              </w:rPr>
              <w:t>电子数据库</w:t>
            </w:r>
          </w:p>
        </w:tc>
        <w:tc>
          <w:tcPr>
            <w:tcW w:w="2065" w:type="dxa"/>
            <w:gridSpan w:val="8"/>
            <w:vAlign w:val="center"/>
          </w:tcPr>
          <w:p>
            <w:pPr>
              <w:jc w:val="center"/>
              <w:rPr>
                <w:rFonts w:ascii="仿宋_GB2312" w:hAnsi="宋体" w:eastAsia="仿宋_GB2312"/>
              </w:rPr>
            </w:pPr>
            <w:r>
              <w:rPr>
                <w:rFonts w:hint="eastAsia" w:ascii="仿宋_GB2312" w:hAnsi="宋体" w:eastAsia="仿宋_GB2312"/>
              </w:rPr>
              <w:t>2</w:t>
            </w:r>
            <w:r>
              <w:rPr>
                <w:rFonts w:ascii="仿宋_GB2312" w:hAnsi="宋体" w:eastAsia="仿宋_GB2312"/>
              </w:rPr>
              <w:t>016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71"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4</w:t>
            </w:r>
            <w:r>
              <w:rPr>
                <w:rFonts w:ascii="仿宋_GB2312" w:hAnsi="宋体" w:eastAsia="仿宋_GB2312"/>
              </w:rPr>
              <w:t>3</w:t>
            </w:r>
          </w:p>
        </w:tc>
        <w:tc>
          <w:tcPr>
            <w:tcW w:w="3607" w:type="dxa"/>
            <w:gridSpan w:val="30"/>
            <w:vAlign w:val="center"/>
          </w:tcPr>
          <w:p>
            <w:pPr>
              <w:widowControl/>
              <w:jc w:val="center"/>
              <w:textAlignment w:val="center"/>
              <w:rPr>
                <w:rFonts w:ascii="仿宋_GB2312" w:hAnsi="宋体" w:eastAsia="仿宋_GB2312"/>
              </w:rPr>
            </w:pPr>
            <w:r>
              <w:rPr>
                <w:rFonts w:hint="eastAsia" w:ascii="仿宋_GB2312" w:hAnsi="宋体" w:eastAsia="仿宋_GB2312"/>
              </w:rPr>
              <w:t>剑桥期刊在线数据库</w:t>
            </w:r>
          </w:p>
        </w:tc>
        <w:tc>
          <w:tcPr>
            <w:tcW w:w="4088" w:type="dxa"/>
            <w:gridSpan w:val="23"/>
            <w:vAlign w:val="center"/>
          </w:tcPr>
          <w:p>
            <w:pPr>
              <w:widowControl/>
              <w:jc w:val="center"/>
              <w:textAlignment w:val="center"/>
              <w:rPr>
                <w:rFonts w:ascii="仿宋_GB2312" w:hAnsi="宋体" w:eastAsia="仿宋_GB2312"/>
              </w:rPr>
            </w:pPr>
            <w:r>
              <w:rPr>
                <w:rFonts w:hint="eastAsia" w:ascii="仿宋_GB2312" w:hAnsi="宋体" w:eastAsia="仿宋_GB2312"/>
              </w:rPr>
              <w:t>电子数据库</w:t>
            </w:r>
          </w:p>
        </w:tc>
        <w:tc>
          <w:tcPr>
            <w:tcW w:w="2065" w:type="dxa"/>
            <w:gridSpan w:val="8"/>
            <w:vAlign w:val="center"/>
          </w:tcPr>
          <w:p>
            <w:pPr>
              <w:jc w:val="center"/>
              <w:rPr>
                <w:rFonts w:ascii="仿宋_GB2312" w:hAnsi="宋体" w:eastAsia="仿宋_GB2312"/>
              </w:rPr>
            </w:pPr>
            <w:r>
              <w:rPr>
                <w:rFonts w:hint="eastAsia" w:ascii="仿宋_GB2312" w:hAnsi="宋体" w:eastAsia="仿宋_GB2312"/>
              </w:rPr>
              <w:t>2</w:t>
            </w:r>
            <w:r>
              <w:rPr>
                <w:rFonts w:ascii="仿宋_GB2312" w:hAnsi="宋体" w:eastAsia="仿宋_GB2312"/>
              </w:rPr>
              <w:t>016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71" w:hRule="atLeast"/>
          <w:jc w:val="center"/>
        </w:trPr>
        <w:tc>
          <w:tcPr>
            <w:tcW w:w="660" w:type="dxa"/>
            <w:gridSpan w:val="2"/>
            <w:vAlign w:val="center"/>
          </w:tcPr>
          <w:p>
            <w:pPr>
              <w:widowControl/>
              <w:jc w:val="center"/>
              <w:textAlignment w:val="center"/>
              <w:rPr>
                <w:rFonts w:ascii="仿宋_GB2312" w:hAnsi="宋体" w:eastAsia="仿宋_GB2312"/>
              </w:rPr>
            </w:pPr>
            <w:r>
              <w:rPr>
                <w:rFonts w:hint="eastAsia" w:ascii="仿宋_GB2312" w:hAnsi="宋体" w:eastAsia="仿宋_GB2312"/>
              </w:rPr>
              <w:t>4</w:t>
            </w:r>
            <w:r>
              <w:rPr>
                <w:rFonts w:ascii="仿宋_GB2312" w:hAnsi="宋体" w:eastAsia="仿宋_GB2312"/>
              </w:rPr>
              <w:t>4</w:t>
            </w:r>
          </w:p>
        </w:tc>
        <w:tc>
          <w:tcPr>
            <w:tcW w:w="3607" w:type="dxa"/>
            <w:gridSpan w:val="30"/>
            <w:vAlign w:val="center"/>
          </w:tcPr>
          <w:p>
            <w:pPr>
              <w:widowControl/>
              <w:jc w:val="center"/>
              <w:textAlignment w:val="center"/>
              <w:rPr>
                <w:rFonts w:ascii="仿宋_GB2312" w:hAnsi="宋体" w:eastAsia="仿宋_GB2312"/>
              </w:rPr>
            </w:pPr>
            <w:r>
              <w:rPr>
                <w:rFonts w:hint="eastAsia" w:ascii="仿宋_GB2312" w:hAnsi="宋体" w:eastAsia="仿宋_GB2312"/>
              </w:rPr>
              <w:t>剑桥期刊电子回溯库</w:t>
            </w:r>
          </w:p>
        </w:tc>
        <w:tc>
          <w:tcPr>
            <w:tcW w:w="4088" w:type="dxa"/>
            <w:gridSpan w:val="23"/>
            <w:vAlign w:val="center"/>
          </w:tcPr>
          <w:p>
            <w:pPr>
              <w:widowControl/>
              <w:jc w:val="center"/>
              <w:textAlignment w:val="center"/>
              <w:rPr>
                <w:rFonts w:ascii="仿宋_GB2312" w:hAnsi="宋体" w:eastAsia="仿宋_GB2312"/>
              </w:rPr>
            </w:pPr>
            <w:r>
              <w:rPr>
                <w:rFonts w:hint="eastAsia" w:ascii="仿宋_GB2312" w:hAnsi="宋体" w:eastAsia="仿宋_GB2312"/>
              </w:rPr>
              <w:t>电子数据库</w:t>
            </w:r>
          </w:p>
        </w:tc>
        <w:tc>
          <w:tcPr>
            <w:tcW w:w="2065" w:type="dxa"/>
            <w:gridSpan w:val="8"/>
            <w:vAlign w:val="center"/>
          </w:tcPr>
          <w:p>
            <w:pPr>
              <w:jc w:val="center"/>
              <w:rPr>
                <w:rFonts w:ascii="仿宋_GB2312" w:hAnsi="宋体" w:eastAsia="仿宋_GB2312"/>
              </w:rPr>
            </w:pPr>
            <w:r>
              <w:rPr>
                <w:rFonts w:hint="eastAsia" w:ascii="仿宋_GB2312" w:hAnsi="宋体" w:eastAsia="仿宋_GB2312"/>
              </w:rPr>
              <w:t>2</w:t>
            </w:r>
            <w:r>
              <w:rPr>
                <w:rFonts w:ascii="仿宋_GB2312" w:hAnsi="宋体" w:eastAsia="仿宋_GB2312"/>
              </w:rPr>
              <w:t>016</w:t>
            </w:r>
            <w:r>
              <w:rPr>
                <w:rFonts w:hint="eastAsia" w:ascii="仿宋_GB2312" w:hAnsi="宋体"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80" w:hRule="atLeast"/>
          <w:jc w:val="center"/>
        </w:trPr>
        <w:tc>
          <w:tcPr>
            <w:tcW w:w="10420" w:type="dxa"/>
            <w:gridSpan w:val="63"/>
            <w:vAlign w:val="center"/>
          </w:tcPr>
          <w:p>
            <w:pPr>
              <w:spacing w:line="360" w:lineRule="auto"/>
              <w:rPr>
                <w:rFonts w:ascii="仿宋_GB2312" w:hAnsi="宋体" w:eastAsia="仿宋_GB2312"/>
                <w:b/>
                <w:bCs/>
              </w:rPr>
            </w:pPr>
            <w:r>
              <w:rPr>
                <w:rFonts w:ascii="仿宋_GB2312" w:hAnsi="宋体" w:eastAsia="仿宋_GB2312"/>
                <w:b/>
                <w:bCs/>
              </w:rPr>
              <w:t>Ⅳ</w:t>
            </w:r>
            <w:r>
              <w:rPr>
                <w:rFonts w:hint="eastAsia" w:ascii="仿宋_GB2312" w:hAnsi="宋体" w:eastAsia="仿宋_GB2312"/>
                <w:b/>
                <w:bCs/>
              </w:rPr>
              <w:t xml:space="preserve"> 教学过程及管理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rPr>
                <w:rFonts w:ascii="仿宋_GB2312" w:hAnsi="宋体" w:eastAsia="仿宋_GB2312"/>
              </w:rPr>
            </w:pPr>
            <w:bookmarkStart w:id="34" w:name="_Hlk25847437"/>
            <w:r>
              <w:rPr>
                <w:rFonts w:ascii="仿宋_GB2312" w:hAnsi="宋体" w:eastAsia="仿宋_GB2312"/>
                <w:b/>
                <w:bCs/>
              </w:rPr>
              <w:t>Ⅳ</w:t>
            </w:r>
            <w:r>
              <w:rPr>
                <w:rFonts w:hint="eastAsia" w:ascii="仿宋_GB2312" w:hAnsi="宋体" w:eastAsia="仿宋_GB2312"/>
                <w:b/>
                <w:bCs/>
              </w:rPr>
              <w:t>-</w:t>
            </w:r>
            <w:r>
              <w:rPr>
                <w:rFonts w:hint="eastAsia" w:ascii="仿宋_GB2312" w:hAnsi="宋体" w:eastAsia="仿宋_GB2312"/>
                <w:b/>
                <w:bCs/>
                <w:sz w:val="24"/>
              </w:rPr>
              <w:t>1</w:t>
            </w:r>
            <w:r>
              <w:rPr>
                <w:rFonts w:hint="eastAsia" w:ascii="仿宋_GB2312" w:hAnsi="宋体" w:eastAsia="仿宋_GB2312"/>
                <w:b/>
                <w:bCs/>
              </w:rPr>
              <w:t xml:space="preserve"> 课程与教材建设、教学研究与改革及质量监控等情况</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949" w:hRule="atLeast"/>
          <w:jc w:val="center"/>
        </w:trPr>
        <w:tc>
          <w:tcPr>
            <w:tcW w:w="10420" w:type="dxa"/>
            <w:gridSpan w:val="63"/>
          </w:tcPr>
          <w:p>
            <w:pPr>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自办学以来，在课程建设方面，近四年获批国家级、省部级和校级科研及教改项目3</w:t>
            </w:r>
            <w:r>
              <w:rPr>
                <w:rFonts w:ascii="仿宋_GB2312" w:hAnsi="仿宋" w:eastAsia="仿宋_GB2312" w:cs="仿宋"/>
                <w:szCs w:val="21"/>
              </w:rPr>
              <w:t>6</w:t>
            </w:r>
            <w:r>
              <w:rPr>
                <w:rFonts w:hint="eastAsia" w:ascii="仿宋_GB2312" w:hAnsi="仿宋" w:eastAsia="仿宋_GB2312" w:cs="仿宋"/>
                <w:szCs w:val="21"/>
              </w:rPr>
              <w:t>项；在教师教学比赛方面，云南省高校教师教学比赛优秀奖及一等奖各1名，校级一等奖及三等奖各1名；获得科研及教改经费</w:t>
            </w:r>
            <w:r>
              <w:rPr>
                <w:rFonts w:ascii="仿宋_GB2312" w:hAnsi="仿宋" w:eastAsia="仿宋_GB2312" w:cs="仿宋"/>
                <w:szCs w:val="21"/>
              </w:rPr>
              <w:t>200</w:t>
            </w:r>
            <w:r>
              <w:rPr>
                <w:rFonts w:hint="eastAsia" w:ascii="仿宋_GB2312" w:hAnsi="仿宋" w:eastAsia="仿宋_GB2312" w:cs="仿宋"/>
                <w:szCs w:val="21"/>
              </w:rPr>
              <w:t>余万。发表教改及科研论文8</w:t>
            </w:r>
            <w:r>
              <w:rPr>
                <w:rFonts w:ascii="仿宋_GB2312" w:hAnsi="仿宋" w:eastAsia="仿宋_GB2312" w:cs="仿宋"/>
                <w:szCs w:val="21"/>
              </w:rPr>
              <w:t>0</w:t>
            </w:r>
            <w:r>
              <w:rPr>
                <w:rFonts w:hint="eastAsia" w:ascii="仿宋_GB2312" w:hAnsi="仿宋" w:eastAsia="仿宋_GB2312" w:cs="仿宋"/>
                <w:szCs w:val="21"/>
              </w:rPr>
              <w:t>余篇。</w:t>
            </w:r>
          </w:p>
          <w:p>
            <w:pPr>
              <w:spacing w:line="360" w:lineRule="auto"/>
              <w:ind w:firstLine="420" w:firstLineChars="200"/>
              <w:rPr>
                <w:rFonts w:ascii="仿宋_GB2312" w:hAnsi="仿宋" w:eastAsia="仿宋_GB2312" w:cs="仿宋"/>
                <w:szCs w:val="21"/>
              </w:rPr>
            </w:pPr>
            <w:r>
              <w:rPr>
                <w:rFonts w:hint="eastAsia" w:ascii="仿宋_GB2312" w:hAnsi="仿宋" w:eastAsia="仿宋_GB2312" w:cs="仿宋"/>
                <w:szCs w:val="21"/>
              </w:rPr>
              <w:t>油气储运工程专业建立了完善的教学过程质量监控机制。课堂教学、实践教学等主要教学环节有明确的质量要求。定期开展课程体系设置、课程质量、课程目标达成评价。基于课程目标达成评价，建立了毕业要求达成评价机制。定期开展毕业要求达成情况评价。</w:t>
            </w:r>
            <w:r>
              <w:rPr>
                <w:rFonts w:ascii="仿宋_GB2312" w:hAnsi="仿宋" w:eastAsia="仿宋_GB2312" w:cs="仿宋"/>
                <w:szCs w:val="21"/>
              </w:rPr>
              <w:t>主要教学环节的质量要求</w:t>
            </w:r>
            <w:r>
              <w:rPr>
                <w:rFonts w:hint="eastAsia" w:ascii="仿宋_GB2312" w:hAnsi="仿宋" w:eastAsia="仿宋_GB2312" w:cs="仿宋"/>
                <w:szCs w:val="21"/>
              </w:rPr>
              <w:t>如下表所示。</w:t>
            </w:r>
          </w:p>
          <w:tbl>
            <w:tblPr>
              <w:tblStyle w:val="12"/>
              <w:tblW w:w="92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7"/>
              <w:gridCol w:w="3337"/>
              <w:gridCol w:w="2125"/>
              <w:gridCol w:w="1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510"/>
                    </w:tabs>
                    <w:jc w:val="center"/>
                    <w:rPr>
                      <w:rFonts w:ascii="仿宋" w:hAnsi="仿宋" w:eastAsia="仿宋"/>
                      <w:b/>
                      <w:szCs w:val="21"/>
                    </w:rPr>
                  </w:pPr>
                  <w:r>
                    <w:rPr>
                      <w:rFonts w:ascii="仿宋" w:hAnsi="仿宋" w:eastAsia="仿宋"/>
                      <w:b/>
                      <w:szCs w:val="21"/>
                    </w:rPr>
                    <w:t>环  节</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510"/>
                    </w:tabs>
                    <w:jc w:val="center"/>
                    <w:rPr>
                      <w:rFonts w:ascii="仿宋" w:hAnsi="仿宋" w:eastAsia="仿宋"/>
                      <w:b/>
                      <w:szCs w:val="21"/>
                    </w:rPr>
                  </w:pPr>
                  <w:r>
                    <w:rPr>
                      <w:rFonts w:ascii="仿宋" w:hAnsi="仿宋" w:eastAsia="仿宋"/>
                      <w:b/>
                      <w:szCs w:val="21"/>
                    </w:rPr>
                    <w:t>质量要求</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510"/>
                    </w:tabs>
                    <w:jc w:val="center"/>
                    <w:rPr>
                      <w:rFonts w:ascii="仿宋" w:hAnsi="仿宋" w:eastAsia="仿宋"/>
                      <w:b/>
                      <w:szCs w:val="21"/>
                    </w:rPr>
                  </w:pPr>
                  <w:r>
                    <w:rPr>
                      <w:rFonts w:ascii="仿宋" w:hAnsi="仿宋" w:eastAsia="仿宋"/>
                      <w:b/>
                      <w:szCs w:val="21"/>
                    </w:rPr>
                    <w:t>依  据</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510"/>
                    </w:tabs>
                    <w:jc w:val="center"/>
                    <w:rPr>
                      <w:rFonts w:ascii="仿宋" w:hAnsi="仿宋" w:eastAsia="仿宋"/>
                      <w:b/>
                      <w:szCs w:val="21"/>
                    </w:rPr>
                  </w:pPr>
                  <w:r>
                    <w:rPr>
                      <w:rFonts w:ascii="仿宋" w:hAnsi="仿宋" w:eastAsia="仿宋"/>
                      <w:b/>
                      <w:szCs w:val="21"/>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1032"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sz w:val="18"/>
                      <w:szCs w:val="18"/>
                    </w:rPr>
                  </w:pPr>
                  <w:r>
                    <w:rPr>
                      <w:rFonts w:ascii="仿宋" w:hAnsi="仿宋" w:eastAsia="仿宋"/>
                      <w:sz w:val="18"/>
                      <w:szCs w:val="18"/>
                    </w:rPr>
                    <w:t>教师资格认定</w:t>
                  </w:r>
                </w:p>
              </w:tc>
              <w:tc>
                <w:tcPr>
                  <w:tcW w:w="1796"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sz w:val="18"/>
                      <w:szCs w:val="18"/>
                    </w:rPr>
                  </w:pPr>
                  <w:r>
                    <w:rPr>
                      <w:rFonts w:ascii="仿宋" w:hAnsi="仿宋" w:eastAsia="仿宋"/>
                      <w:sz w:val="18"/>
                      <w:szCs w:val="18"/>
                    </w:rPr>
                    <w:t>岗前培训、教师资格证、中级以上职称或博士学位。</w:t>
                  </w:r>
                </w:p>
              </w:tc>
              <w:tc>
                <w:tcPr>
                  <w:tcW w:w="1144"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sz w:val="18"/>
                      <w:szCs w:val="18"/>
                    </w:rPr>
                  </w:pPr>
                  <w:r>
                    <w:rPr>
                      <w:rFonts w:ascii="仿宋" w:hAnsi="仿宋" w:eastAsia="仿宋"/>
                      <w:sz w:val="18"/>
                      <w:szCs w:val="18"/>
                    </w:rPr>
                    <w:t>证书或记录</w:t>
                  </w:r>
                </w:p>
              </w:tc>
              <w:tc>
                <w:tcPr>
                  <w:tcW w:w="1028"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sz w:val="18"/>
                      <w:szCs w:val="18"/>
                    </w:rPr>
                  </w:pPr>
                  <w:r>
                    <w:rPr>
                      <w:rFonts w:ascii="仿宋" w:hAnsi="仿宋" w:eastAsia="仿宋"/>
                      <w:sz w:val="18"/>
                      <w:szCs w:val="18"/>
                    </w:rPr>
                    <w:t>主管教学副院长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1032"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sz w:val="18"/>
                      <w:szCs w:val="18"/>
                    </w:rPr>
                  </w:pPr>
                  <w:r>
                    <w:rPr>
                      <w:rFonts w:ascii="仿宋" w:hAnsi="仿宋" w:eastAsia="仿宋"/>
                      <w:sz w:val="18"/>
                      <w:szCs w:val="18"/>
                    </w:rPr>
                    <w:t>培养方案的制定和修订</w:t>
                  </w:r>
                </w:p>
              </w:tc>
              <w:tc>
                <w:tcPr>
                  <w:tcW w:w="1796"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sz w:val="18"/>
                      <w:szCs w:val="18"/>
                    </w:rPr>
                  </w:pPr>
                  <w:r>
                    <w:rPr>
                      <w:rFonts w:ascii="仿宋" w:hAnsi="仿宋" w:eastAsia="仿宋"/>
                      <w:sz w:val="18"/>
                      <w:szCs w:val="18"/>
                    </w:rPr>
                    <w:t>符合学校定位、满足学校培养方案修订指导意见和专业培养目标发展需求。</w:t>
                  </w:r>
                </w:p>
              </w:tc>
              <w:tc>
                <w:tcPr>
                  <w:tcW w:w="1144"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sz w:val="18"/>
                      <w:szCs w:val="18"/>
                    </w:rPr>
                  </w:pPr>
                  <w:r>
                    <w:rPr>
                      <w:rFonts w:ascii="仿宋" w:hAnsi="仿宋" w:eastAsia="仿宋"/>
                      <w:sz w:val="18"/>
                      <w:szCs w:val="18"/>
                    </w:rPr>
                    <w:t>校院相关文件</w:t>
                  </w:r>
                </w:p>
              </w:tc>
              <w:tc>
                <w:tcPr>
                  <w:tcW w:w="1028"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sz w:val="18"/>
                      <w:szCs w:val="18"/>
                    </w:rPr>
                  </w:pPr>
                  <w:r>
                    <w:rPr>
                      <w:rFonts w:ascii="仿宋" w:hAnsi="仿宋" w:eastAsia="仿宋"/>
                      <w:sz w:val="18"/>
                      <w:szCs w:val="18"/>
                    </w:rPr>
                    <w:t>院培养方案修订小组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1032"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sz w:val="18"/>
                      <w:szCs w:val="18"/>
                    </w:rPr>
                  </w:pPr>
                  <w:r>
                    <w:rPr>
                      <w:rFonts w:ascii="仿宋" w:hAnsi="仿宋" w:eastAsia="仿宋"/>
                      <w:sz w:val="18"/>
                      <w:szCs w:val="18"/>
                    </w:rPr>
                    <w:t>课程体系的设置修订</w:t>
                  </w:r>
                </w:p>
              </w:tc>
              <w:tc>
                <w:tcPr>
                  <w:tcW w:w="1796"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sz w:val="18"/>
                      <w:szCs w:val="18"/>
                    </w:rPr>
                  </w:pPr>
                  <w:r>
                    <w:rPr>
                      <w:rFonts w:ascii="仿宋" w:hAnsi="仿宋" w:eastAsia="仿宋"/>
                      <w:sz w:val="18"/>
                      <w:szCs w:val="18"/>
                    </w:rPr>
                    <w:t>满足修订后培养方案的培养目标和毕业要求。</w:t>
                  </w:r>
                </w:p>
              </w:tc>
              <w:tc>
                <w:tcPr>
                  <w:tcW w:w="1144"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sz w:val="18"/>
                      <w:szCs w:val="18"/>
                    </w:rPr>
                  </w:pPr>
                  <w:r>
                    <w:rPr>
                      <w:rFonts w:ascii="仿宋" w:hAnsi="仿宋" w:eastAsia="仿宋"/>
                      <w:sz w:val="18"/>
                      <w:szCs w:val="18"/>
                    </w:rPr>
                    <w:t>培养方案、校院相关规定</w:t>
                  </w:r>
                </w:p>
              </w:tc>
              <w:tc>
                <w:tcPr>
                  <w:tcW w:w="1028"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sz w:val="18"/>
                      <w:szCs w:val="18"/>
                    </w:rPr>
                  </w:pPr>
                  <w:r>
                    <w:rPr>
                      <w:rFonts w:ascii="仿宋" w:hAnsi="仿宋" w:eastAsia="仿宋"/>
                      <w:sz w:val="18"/>
                      <w:szCs w:val="18"/>
                    </w:rPr>
                    <w:t>院培养方案修订小组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032"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sz w:val="18"/>
                      <w:szCs w:val="18"/>
                    </w:rPr>
                  </w:pPr>
                  <w:r>
                    <w:rPr>
                      <w:rFonts w:ascii="仿宋" w:hAnsi="仿宋" w:eastAsia="仿宋"/>
                      <w:sz w:val="18"/>
                      <w:szCs w:val="18"/>
                    </w:rPr>
                    <w:t>课程体系的评价</w:t>
                  </w:r>
                </w:p>
              </w:tc>
              <w:tc>
                <w:tcPr>
                  <w:tcW w:w="1796"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sz w:val="18"/>
                      <w:szCs w:val="18"/>
                    </w:rPr>
                  </w:pPr>
                  <w:r>
                    <w:rPr>
                      <w:rFonts w:ascii="仿宋" w:hAnsi="仿宋" w:eastAsia="仿宋"/>
                      <w:sz w:val="18"/>
                      <w:szCs w:val="18"/>
                    </w:rPr>
                    <w:t>满足工程教育认证通用标准和机械类补充标准课程体系要求。</w:t>
                  </w:r>
                </w:p>
              </w:tc>
              <w:tc>
                <w:tcPr>
                  <w:tcW w:w="1144"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sz w:val="18"/>
                      <w:szCs w:val="18"/>
                    </w:rPr>
                  </w:pPr>
                  <w:r>
                    <w:rPr>
                      <w:rFonts w:ascii="仿宋" w:hAnsi="仿宋" w:eastAsia="仿宋"/>
                      <w:sz w:val="18"/>
                      <w:szCs w:val="18"/>
                    </w:rPr>
                    <w:t>培养方案、相关认证标准</w:t>
                  </w:r>
                </w:p>
              </w:tc>
              <w:tc>
                <w:tcPr>
                  <w:tcW w:w="1028"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sz w:val="18"/>
                      <w:szCs w:val="18"/>
                    </w:rPr>
                  </w:pPr>
                  <w:r>
                    <w:rPr>
                      <w:rFonts w:ascii="仿宋" w:hAnsi="仿宋" w:eastAsia="仿宋"/>
                      <w:sz w:val="18"/>
                      <w:szCs w:val="18"/>
                    </w:rPr>
                    <w:t>自评小组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1032"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sz w:val="18"/>
                      <w:szCs w:val="18"/>
                    </w:rPr>
                  </w:pPr>
                  <w:r>
                    <w:rPr>
                      <w:rFonts w:ascii="仿宋" w:hAnsi="仿宋" w:eastAsia="仿宋"/>
                      <w:sz w:val="18"/>
                      <w:szCs w:val="18"/>
                    </w:rPr>
                    <w:t>课程教学大纲制定（修订）与审查</w:t>
                  </w:r>
                </w:p>
              </w:tc>
              <w:tc>
                <w:tcPr>
                  <w:tcW w:w="1796"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sz w:val="18"/>
                      <w:szCs w:val="18"/>
                    </w:rPr>
                  </w:pPr>
                  <w:r>
                    <w:rPr>
                      <w:rFonts w:ascii="仿宋" w:hAnsi="仿宋" w:eastAsia="仿宋"/>
                      <w:sz w:val="18"/>
                      <w:szCs w:val="18"/>
                    </w:rPr>
                    <w:t>满足毕业要求。大纲内容包括课程目标、教学内容、考核方式等，并对大纲内容和形式进行合理性和规范性审查。</w:t>
                  </w:r>
                </w:p>
              </w:tc>
              <w:tc>
                <w:tcPr>
                  <w:tcW w:w="1144"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sz w:val="18"/>
                      <w:szCs w:val="18"/>
                    </w:rPr>
                  </w:pPr>
                  <w:r>
                    <w:rPr>
                      <w:rFonts w:ascii="仿宋" w:hAnsi="仿宋" w:eastAsia="仿宋"/>
                      <w:sz w:val="18"/>
                      <w:szCs w:val="18"/>
                    </w:rPr>
                    <w:t>教学大纲制定（修订）办法、教学大纲审核管理办法</w:t>
                  </w:r>
                </w:p>
              </w:tc>
              <w:tc>
                <w:tcPr>
                  <w:tcW w:w="1028"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sz w:val="18"/>
                      <w:szCs w:val="18"/>
                    </w:rPr>
                  </w:pPr>
                  <w:r>
                    <w:rPr>
                      <w:rFonts w:ascii="仿宋" w:hAnsi="仿宋" w:eastAsia="仿宋"/>
                      <w:sz w:val="18"/>
                      <w:szCs w:val="18"/>
                    </w:rPr>
                    <w:t>课程组组长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2"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sz w:val="18"/>
                      <w:szCs w:val="18"/>
                    </w:rPr>
                  </w:pPr>
                  <w:r>
                    <w:rPr>
                      <w:rFonts w:ascii="仿宋" w:hAnsi="仿宋" w:eastAsia="仿宋"/>
                      <w:sz w:val="18"/>
                      <w:szCs w:val="18"/>
                    </w:rPr>
                    <w:t>课堂教学</w:t>
                  </w:r>
                </w:p>
              </w:tc>
              <w:tc>
                <w:tcPr>
                  <w:tcW w:w="1796"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kern w:val="0"/>
                      <w:sz w:val="18"/>
                      <w:szCs w:val="18"/>
                    </w:rPr>
                  </w:pPr>
                  <w:r>
                    <w:rPr>
                      <w:rFonts w:ascii="仿宋" w:hAnsi="仿宋" w:eastAsia="仿宋"/>
                      <w:kern w:val="0"/>
                      <w:sz w:val="18"/>
                      <w:szCs w:val="18"/>
                    </w:rPr>
                    <w:t>符合校院相关课堂教学要求。满足课程教学大纲的规定，达成课程目标。</w:t>
                  </w:r>
                </w:p>
              </w:tc>
              <w:tc>
                <w:tcPr>
                  <w:tcW w:w="1144"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sz w:val="18"/>
                      <w:szCs w:val="18"/>
                    </w:rPr>
                  </w:pPr>
                  <w:r>
                    <w:rPr>
                      <w:rFonts w:ascii="仿宋" w:hAnsi="仿宋" w:eastAsia="仿宋"/>
                      <w:kern w:val="0"/>
                      <w:sz w:val="18"/>
                      <w:szCs w:val="18"/>
                    </w:rPr>
                    <w:t>大纲、教案、周历、教材；听课记录、学生评教、课程评价。</w:t>
                  </w:r>
                </w:p>
              </w:tc>
              <w:tc>
                <w:tcPr>
                  <w:tcW w:w="1028"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kern w:val="0"/>
                      <w:sz w:val="18"/>
                      <w:szCs w:val="18"/>
                    </w:rPr>
                  </w:pPr>
                  <w:r>
                    <w:rPr>
                      <w:rFonts w:ascii="仿宋" w:hAnsi="仿宋" w:eastAsia="仿宋"/>
                      <w:sz w:val="18"/>
                      <w:szCs w:val="18"/>
                    </w:rPr>
                    <w:t>课程组组长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2"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sz w:val="18"/>
                      <w:szCs w:val="18"/>
                    </w:rPr>
                  </w:pPr>
                  <w:r>
                    <w:rPr>
                      <w:rFonts w:ascii="仿宋" w:hAnsi="仿宋" w:eastAsia="仿宋"/>
                      <w:sz w:val="18"/>
                      <w:szCs w:val="18"/>
                    </w:rPr>
                    <w:t>实验教学</w:t>
                  </w:r>
                </w:p>
              </w:tc>
              <w:tc>
                <w:tcPr>
                  <w:tcW w:w="1796"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sz w:val="18"/>
                      <w:szCs w:val="18"/>
                    </w:rPr>
                  </w:pPr>
                  <w:r>
                    <w:rPr>
                      <w:rFonts w:ascii="仿宋" w:hAnsi="仿宋" w:eastAsia="仿宋"/>
                      <w:sz w:val="18"/>
                      <w:szCs w:val="18"/>
                    </w:rPr>
                    <w:t>符合院校实验教学相关要求。</w:t>
                  </w:r>
                  <w:r>
                    <w:rPr>
                      <w:rFonts w:ascii="仿宋" w:hAnsi="仿宋" w:eastAsia="仿宋"/>
                      <w:kern w:val="0"/>
                      <w:sz w:val="18"/>
                      <w:szCs w:val="18"/>
                    </w:rPr>
                    <w:t>满足课程教学大纲的规定，达成课程目标。</w:t>
                  </w:r>
                </w:p>
              </w:tc>
              <w:tc>
                <w:tcPr>
                  <w:tcW w:w="1144"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sz w:val="18"/>
                      <w:szCs w:val="18"/>
                    </w:rPr>
                  </w:pPr>
                  <w:r>
                    <w:rPr>
                      <w:rFonts w:ascii="仿宋" w:hAnsi="仿宋" w:eastAsia="仿宋"/>
                      <w:kern w:val="0"/>
                      <w:sz w:val="18"/>
                      <w:szCs w:val="18"/>
                    </w:rPr>
                    <w:t>过程表现、实验报告</w:t>
                  </w:r>
                </w:p>
              </w:tc>
              <w:tc>
                <w:tcPr>
                  <w:tcW w:w="1028"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kern w:val="0"/>
                      <w:sz w:val="18"/>
                      <w:szCs w:val="18"/>
                    </w:rPr>
                  </w:pPr>
                  <w:r>
                    <w:rPr>
                      <w:rFonts w:ascii="仿宋" w:hAnsi="仿宋" w:eastAsia="仿宋"/>
                      <w:sz w:val="18"/>
                      <w:szCs w:val="18"/>
                    </w:rPr>
                    <w:t>责任教师、课程组组长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2"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sz w:val="18"/>
                      <w:szCs w:val="18"/>
                    </w:rPr>
                  </w:pPr>
                  <w:r>
                    <w:rPr>
                      <w:rFonts w:ascii="仿宋" w:hAnsi="仿宋" w:eastAsia="仿宋"/>
                      <w:sz w:val="18"/>
                      <w:szCs w:val="18"/>
                    </w:rPr>
                    <w:t>实习教学</w:t>
                  </w:r>
                </w:p>
              </w:tc>
              <w:tc>
                <w:tcPr>
                  <w:tcW w:w="1796"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sz w:val="18"/>
                      <w:szCs w:val="18"/>
                    </w:rPr>
                  </w:pPr>
                  <w:r>
                    <w:rPr>
                      <w:rFonts w:ascii="仿宋" w:hAnsi="仿宋" w:eastAsia="仿宋"/>
                      <w:sz w:val="18"/>
                      <w:szCs w:val="18"/>
                    </w:rPr>
                    <w:t>符合院校实习教学相关要求，确保实习安全完成。</w:t>
                  </w:r>
                  <w:r>
                    <w:rPr>
                      <w:rFonts w:ascii="仿宋" w:hAnsi="仿宋" w:eastAsia="仿宋"/>
                      <w:kern w:val="0"/>
                      <w:sz w:val="18"/>
                      <w:szCs w:val="18"/>
                    </w:rPr>
                    <w:t>满足课程教学大纲的规定，达成课程目标。</w:t>
                  </w:r>
                </w:p>
              </w:tc>
              <w:tc>
                <w:tcPr>
                  <w:tcW w:w="1144"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sz w:val="18"/>
                      <w:szCs w:val="18"/>
                    </w:rPr>
                  </w:pPr>
                  <w:r>
                    <w:rPr>
                      <w:rFonts w:ascii="仿宋" w:hAnsi="仿宋" w:eastAsia="仿宋"/>
                      <w:sz w:val="18"/>
                      <w:szCs w:val="18"/>
                    </w:rPr>
                    <w:t>现场表现、实习笔记、实习报告</w:t>
                  </w:r>
                </w:p>
              </w:tc>
              <w:tc>
                <w:tcPr>
                  <w:tcW w:w="1028"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sz w:val="18"/>
                      <w:szCs w:val="18"/>
                    </w:rPr>
                  </w:pPr>
                  <w:r>
                    <w:rPr>
                      <w:rFonts w:ascii="仿宋" w:hAnsi="仿宋" w:eastAsia="仿宋"/>
                      <w:sz w:val="18"/>
                      <w:szCs w:val="18"/>
                    </w:rPr>
                    <w:t>责任教师、课程组组长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2"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sz w:val="18"/>
                      <w:szCs w:val="18"/>
                    </w:rPr>
                  </w:pPr>
                  <w:r>
                    <w:rPr>
                      <w:rFonts w:ascii="仿宋" w:hAnsi="仿宋" w:eastAsia="仿宋"/>
                      <w:kern w:val="0"/>
                      <w:sz w:val="18"/>
                      <w:szCs w:val="18"/>
                    </w:rPr>
                    <w:t>课程设计</w:t>
                  </w:r>
                </w:p>
              </w:tc>
              <w:tc>
                <w:tcPr>
                  <w:tcW w:w="1796" w:type="pct"/>
                  <w:tcBorders>
                    <w:top w:val="single" w:color="000000" w:sz="4" w:space="0"/>
                    <w:left w:val="single" w:color="000000" w:sz="4" w:space="0"/>
                    <w:bottom w:val="single" w:color="000000" w:sz="4" w:space="0"/>
                    <w:right w:val="single" w:color="000000" w:sz="4" w:space="0"/>
                  </w:tcBorders>
                  <w:vAlign w:val="center"/>
                </w:tcPr>
                <w:p>
                  <w:pPr>
                    <w:tabs>
                      <w:tab w:val="left" w:pos="6510"/>
                    </w:tabs>
                    <w:autoSpaceDE w:val="0"/>
                    <w:autoSpaceDN w:val="0"/>
                    <w:adjustRightInd w:val="0"/>
                    <w:rPr>
                      <w:rFonts w:ascii="仿宋" w:hAnsi="仿宋" w:eastAsia="仿宋"/>
                      <w:kern w:val="0"/>
                      <w:sz w:val="18"/>
                      <w:szCs w:val="18"/>
                    </w:rPr>
                  </w:pPr>
                  <w:r>
                    <w:rPr>
                      <w:rFonts w:ascii="仿宋" w:hAnsi="仿宋" w:eastAsia="仿宋"/>
                      <w:sz w:val="18"/>
                      <w:szCs w:val="18"/>
                    </w:rPr>
                    <w:t>符合院校课程设计相关规定。</w:t>
                  </w:r>
                  <w:r>
                    <w:rPr>
                      <w:rFonts w:ascii="仿宋" w:hAnsi="仿宋" w:eastAsia="仿宋"/>
                      <w:kern w:val="0"/>
                      <w:sz w:val="18"/>
                      <w:szCs w:val="18"/>
                    </w:rPr>
                    <w:t>满足课程教学大纲的规定，达成课程目标。</w:t>
                  </w:r>
                </w:p>
              </w:tc>
              <w:tc>
                <w:tcPr>
                  <w:tcW w:w="1144"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sz w:val="18"/>
                      <w:szCs w:val="18"/>
                    </w:rPr>
                  </w:pPr>
                  <w:r>
                    <w:rPr>
                      <w:rFonts w:ascii="仿宋" w:hAnsi="仿宋" w:eastAsia="仿宋"/>
                      <w:kern w:val="0"/>
                      <w:sz w:val="18"/>
                      <w:szCs w:val="18"/>
                    </w:rPr>
                    <w:t>过程表现、设计说明书、图纸</w:t>
                  </w:r>
                </w:p>
              </w:tc>
              <w:tc>
                <w:tcPr>
                  <w:tcW w:w="1028"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kern w:val="0"/>
                      <w:sz w:val="18"/>
                      <w:szCs w:val="18"/>
                    </w:rPr>
                  </w:pPr>
                  <w:r>
                    <w:rPr>
                      <w:rFonts w:ascii="仿宋" w:hAnsi="仿宋" w:eastAsia="仿宋"/>
                      <w:sz w:val="18"/>
                      <w:szCs w:val="18"/>
                    </w:rPr>
                    <w:t>责任教师、课程组组长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2"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sz w:val="18"/>
                      <w:szCs w:val="18"/>
                    </w:rPr>
                  </w:pPr>
                  <w:r>
                    <w:rPr>
                      <w:rFonts w:ascii="仿宋" w:hAnsi="仿宋" w:eastAsia="仿宋"/>
                      <w:sz w:val="18"/>
                      <w:szCs w:val="18"/>
                    </w:rPr>
                    <w:t>毕业设计（论文）</w:t>
                  </w:r>
                </w:p>
              </w:tc>
              <w:tc>
                <w:tcPr>
                  <w:tcW w:w="1796" w:type="pct"/>
                  <w:tcBorders>
                    <w:top w:val="single" w:color="000000" w:sz="4" w:space="0"/>
                    <w:left w:val="single" w:color="000000" w:sz="4" w:space="0"/>
                    <w:bottom w:val="single" w:color="000000" w:sz="4" w:space="0"/>
                    <w:right w:val="single" w:color="000000" w:sz="4" w:space="0"/>
                  </w:tcBorders>
                  <w:vAlign w:val="center"/>
                </w:tcPr>
                <w:p>
                  <w:pPr>
                    <w:tabs>
                      <w:tab w:val="left" w:pos="6510"/>
                    </w:tabs>
                    <w:autoSpaceDE w:val="0"/>
                    <w:autoSpaceDN w:val="0"/>
                    <w:adjustRightInd w:val="0"/>
                    <w:rPr>
                      <w:rFonts w:ascii="仿宋" w:hAnsi="仿宋" w:eastAsia="仿宋"/>
                      <w:sz w:val="18"/>
                      <w:szCs w:val="18"/>
                    </w:rPr>
                  </w:pPr>
                  <w:r>
                    <w:rPr>
                      <w:rFonts w:ascii="仿宋" w:hAnsi="仿宋" w:eastAsia="仿宋"/>
                      <w:sz w:val="18"/>
                      <w:szCs w:val="18"/>
                    </w:rPr>
                    <w:t>符合院校毕业设计（论文）相关规定。</w:t>
                  </w:r>
                  <w:r>
                    <w:rPr>
                      <w:rFonts w:ascii="仿宋" w:hAnsi="仿宋" w:eastAsia="仿宋"/>
                      <w:kern w:val="0"/>
                      <w:sz w:val="18"/>
                      <w:szCs w:val="18"/>
                    </w:rPr>
                    <w:t>满足课程教学大纲的规定，达成课程目标。</w:t>
                  </w:r>
                </w:p>
              </w:tc>
              <w:tc>
                <w:tcPr>
                  <w:tcW w:w="1144"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kern w:val="0"/>
                      <w:sz w:val="18"/>
                      <w:szCs w:val="18"/>
                    </w:rPr>
                  </w:pPr>
                  <w:r>
                    <w:rPr>
                      <w:rFonts w:ascii="仿宋" w:hAnsi="仿宋" w:eastAsia="仿宋"/>
                      <w:kern w:val="0"/>
                      <w:sz w:val="18"/>
                      <w:szCs w:val="18"/>
                    </w:rPr>
                    <w:t>过程表现、设计说明书（论文）、图纸、答辩</w:t>
                  </w:r>
                </w:p>
              </w:tc>
              <w:tc>
                <w:tcPr>
                  <w:tcW w:w="1028" w:type="pct"/>
                  <w:tcBorders>
                    <w:top w:val="single" w:color="000000" w:sz="4" w:space="0"/>
                    <w:left w:val="single" w:color="000000" w:sz="4" w:space="0"/>
                    <w:bottom w:val="single" w:color="000000" w:sz="4" w:space="0"/>
                    <w:right w:val="single" w:color="000000" w:sz="4" w:space="0"/>
                  </w:tcBorders>
                  <w:vAlign w:val="center"/>
                </w:tcPr>
                <w:p>
                  <w:pPr>
                    <w:tabs>
                      <w:tab w:val="left" w:pos="6510"/>
                    </w:tabs>
                    <w:rPr>
                      <w:rFonts w:ascii="仿宋" w:hAnsi="仿宋" w:eastAsia="仿宋"/>
                      <w:kern w:val="0"/>
                      <w:sz w:val="18"/>
                      <w:szCs w:val="18"/>
                    </w:rPr>
                  </w:pPr>
                  <w:r>
                    <w:rPr>
                      <w:rFonts w:ascii="仿宋" w:hAnsi="仿宋" w:eastAsia="仿宋"/>
                      <w:sz w:val="18"/>
                      <w:szCs w:val="18"/>
                    </w:rPr>
                    <w:t>责任教师、答辩委员会主任</w:t>
                  </w:r>
                </w:p>
              </w:tc>
            </w:tr>
          </w:tbl>
          <w:p>
            <w:pPr>
              <w:spacing w:line="360" w:lineRule="auto"/>
              <w:ind w:firstLine="420" w:firstLineChars="200"/>
              <w:rPr>
                <w:rFonts w:ascii="仿宋" w:hAnsi="仿宋" w:eastAsia="仿宋" w:cs="仿宋"/>
                <w:szCs w:val="21"/>
              </w:rPr>
            </w:pPr>
            <w:r>
              <w:rPr>
                <w:rFonts w:hint="eastAsia" w:ascii="仿宋" w:hAnsi="仿宋" w:eastAsia="仿宋" w:cs="仿宋"/>
                <w:szCs w:val="21"/>
              </w:rPr>
              <w:t>建立了校院教学过程质量监控机制，如下图所示。对各教学环节进行监控，全面保证课程目标达成。学校层面，主管教学副校长和教务处组成教学质量一级监控主体；学院层面，主管教学副院长、校督导、院督导和教务办为教学质量二级监控主体。各监控主体依据教学质量要求，对课堂教学和实践教学进行质量监控。</w:t>
            </w:r>
          </w:p>
          <w:p>
            <w:pPr>
              <w:spacing w:line="360" w:lineRule="auto"/>
              <w:jc w:val="center"/>
              <w:rPr>
                <w:rFonts w:ascii="仿宋" w:hAnsi="仿宋" w:eastAsia="仿宋" w:cs="仿宋"/>
                <w:szCs w:val="21"/>
              </w:rPr>
            </w:pPr>
            <w:r>
              <mc:AlternateContent>
                <mc:Choice Requires="wpg">
                  <w:drawing>
                    <wp:inline distT="0" distB="0" distL="114300" distR="114300">
                      <wp:extent cx="4451985" cy="3221355"/>
                      <wp:effectExtent l="4445" t="4445" r="13970" b="12700"/>
                      <wp:docPr id="6" name="组合 529"/>
                      <wp:cNvGraphicFramePr/>
                      <a:graphic xmlns:a="http://schemas.openxmlformats.org/drawingml/2006/main">
                        <a:graphicData uri="http://schemas.microsoft.com/office/word/2010/wordprocessingGroup">
                          <wpg:wgp>
                            <wpg:cNvGrpSpPr/>
                            <wpg:grpSpPr>
                              <a:xfrm>
                                <a:off x="0" y="0"/>
                                <a:ext cx="4451985" cy="3221355"/>
                                <a:chOff x="0" y="0"/>
                                <a:chExt cx="6274" cy="5116"/>
                              </a:xfrm>
                              <a:effectLst/>
                            </wpg:grpSpPr>
                            <wps:wsp>
                              <wps:cNvPr id="7" name="AutoShape 79"/>
                              <wps:cNvSpPr>
                                <a:spLocks noChangeArrowheads="1"/>
                              </wps:cNvSpPr>
                              <wps:spPr bwMode="auto">
                                <a:xfrm>
                                  <a:off x="1438" y="1780"/>
                                  <a:ext cx="2078" cy="516"/>
                                </a:xfrm>
                                <a:prstGeom prst="roundRect">
                                  <a:avLst>
                                    <a:gd name="adj" fmla="val 16667"/>
                                  </a:avLst>
                                </a:prstGeom>
                                <a:solidFill>
                                  <a:srgbClr val="FFFFFF"/>
                                </a:solidFill>
                                <a:ln w="9525">
                                  <a:solidFill>
                                    <a:srgbClr val="000000"/>
                                  </a:solidFill>
                                  <a:round/>
                                </a:ln>
                                <a:effectLst/>
                              </wps:spPr>
                              <wps:txbx>
                                <w:txbxContent>
                                  <w:p>
                                    <w:pPr>
                                      <w:ind w:firstLine="315" w:firstLineChars="150"/>
                                      <w:rPr>
                                        <w:rFonts w:ascii="仿宋" w:hAnsi="仿宋" w:eastAsia="仿宋"/>
                                        <w:szCs w:val="21"/>
                                      </w:rPr>
                                    </w:pPr>
                                    <w:r>
                                      <w:rPr>
                                        <w:rFonts w:hint="eastAsia" w:ascii="仿宋" w:hAnsi="仿宋" w:eastAsia="仿宋"/>
                                        <w:szCs w:val="21"/>
                                      </w:rPr>
                                      <w:t>主管教学副院长</w:t>
                                    </w:r>
                                  </w:p>
                                </w:txbxContent>
                              </wps:txbx>
                              <wps:bodyPr rot="0" vert="horz" wrap="square" lIns="91440" tIns="45720" rIns="91440" bIns="45720" anchor="t" anchorCtr="0" upright="1">
                                <a:noAutofit/>
                              </wps:bodyPr>
                            </wps:wsp>
                            <wps:wsp>
                              <wps:cNvPr id="8" name="AutoShape 80"/>
                              <wps:cNvSpPr>
                                <a:spLocks noChangeArrowheads="1"/>
                              </wps:cNvSpPr>
                              <wps:spPr bwMode="auto">
                                <a:xfrm>
                                  <a:off x="0" y="2731"/>
                                  <a:ext cx="1045" cy="475"/>
                                </a:xfrm>
                                <a:prstGeom prst="roundRect">
                                  <a:avLst>
                                    <a:gd name="adj" fmla="val 16667"/>
                                  </a:avLst>
                                </a:prstGeom>
                                <a:solidFill>
                                  <a:srgbClr val="FFFFFF"/>
                                </a:solidFill>
                                <a:ln w="9525">
                                  <a:solidFill>
                                    <a:srgbClr val="000000"/>
                                  </a:solidFill>
                                  <a:round/>
                                </a:ln>
                                <a:effectLst/>
                              </wps:spPr>
                              <wps:txbx>
                                <w:txbxContent>
                                  <w:p>
                                    <w:pPr>
                                      <w:ind w:firstLine="105" w:firstLineChars="50"/>
                                      <w:rPr>
                                        <w:rFonts w:ascii="仿宋" w:hAnsi="仿宋" w:eastAsia="仿宋"/>
                                        <w:szCs w:val="21"/>
                                      </w:rPr>
                                    </w:pPr>
                                    <w:r>
                                      <w:rPr>
                                        <w:rFonts w:hint="eastAsia" w:ascii="仿宋" w:hAnsi="仿宋" w:eastAsia="仿宋"/>
                                        <w:szCs w:val="21"/>
                                      </w:rPr>
                                      <w:t>校督导</w:t>
                                    </w:r>
                                  </w:p>
                                </w:txbxContent>
                              </wps:txbx>
                              <wps:bodyPr rot="0" vert="horz" wrap="square" lIns="91440" tIns="45720" rIns="91440" bIns="45720" anchor="t" anchorCtr="0" upright="1">
                                <a:noAutofit/>
                              </wps:bodyPr>
                            </wps:wsp>
                            <wps:wsp>
                              <wps:cNvPr id="9" name="AutoShape 81"/>
                              <wps:cNvSpPr>
                                <a:spLocks noChangeArrowheads="1"/>
                              </wps:cNvSpPr>
                              <wps:spPr bwMode="auto">
                                <a:xfrm>
                                  <a:off x="1371" y="2731"/>
                                  <a:ext cx="1032" cy="475"/>
                                </a:xfrm>
                                <a:prstGeom prst="roundRect">
                                  <a:avLst>
                                    <a:gd name="adj" fmla="val 16667"/>
                                  </a:avLst>
                                </a:prstGeom>
                                <a:solidFill>
                                  <a:srgbClr val="FFFFFF"/>
                                </a:solidFill>
                                <a:ln w="9525">
                                  <a:solidFill>
                                    <a:srgbClr val="000000"/>
                                  </a:solidFill>
                                  <a:round/>
                                </a:ln>
                                <a:effectLst/>
                              </wps:spPr>
                              <wps:txbx>
                                <w:txbxContent>
                                  <w:p>
                                    <w:pPr>
                                      <w:ind w:firstLine="105" w:firstLineChars="50"/>
                                      <w:rPr>
                                        <w:rFonts w:ascii="仿宋" w:hAnsi="仿宋" w:eastAsia="仿宋"/>
                                        <w:szCs w:val="21"/>
                                      </w:rPr>
                                    </w:pPr>
                                    <w:r>
                                      <w:rPr>
                                        <w:rFonts w:hint="eastAsia" w:ascii="仿宋" w:hAnsi="仿宋" w:eastAsia="仿宋"/>
                                        <w:szCs w:val="21"/>
                                      </w:rPr>
                                      <w:t>院督导</w:t>
                                    </w:r>
                                  </w:p>
                                </w:txbxContent>
                              </wps:txbx>
                              <wps:bodyPr rot="0" vert="horz" wrap="square" lIns="91440" tIns="45720" rIns="91440" bIns="45720" anchor="t" anchorCtr="0" upright="1">
                                <a:noAutofit/>
                              </wps:bodyPr>
                            </wps:wsp>
                            <wps:wsp>
                              <wps:cNvPr id="10" name="AutoShape 82"/>
                              <wps:cNvSpPr>
                                <a:spLocks noChangeArrowheads="1"/>
                              </wps:cNvSpPr>
                              <wps:spPr bwMode="auto">
                                <a:xfrm>
                                  <a:off x="2775" y="2730"/>
                                  <a:ext cx="1033" cy="476"/>
                                </a:xfrm>
                                <a:prstGeom prst="roundRect">
                                  <a:avLst>
                                    <a:gd name="adj" fmla="val 16667"/>
                                  </a:avLst>
                                </a:prstGeom>
                                <a:solidFill>
                                  <a:srgbClr val="FFFFFF"/>
                                </a:solidFill>
                                <a:ln w="9525">
                                  <a:solidFill>
                                    <a:srgbClr val="000000"/>
                                  </a:solidFill>
                                  <a:round/>
                                </a:ln>
                                <a:effectLst/>
                              </wps:spPr>
                              <wps:txbx>
                                <w:txbxContent>
                                  <w:p>
                                    <w:pPr>
                                      <w:ind w:firstLine="105" w:firstLineChars="50"/>
                                      <w:rPr>
                                        <w:rFonts w:ascii="仿宋" w:hAnsi="仿宋" w:eastAsia="仿宋"/>
                                        <w:szCs w:val="21"/>
                                      </w:rPr>
                                    </w:pPr>
                                    <w:r>
                                      <w:rPr>
                                        <w:rFonts w:hint="eastAsia" w:ascii="仿宋" w:hAnsi="仿宋" w:eastAsia="仿宋"/>
                                        <w:szCs w:val="21"/>
                                      </w:rPr>
                                      <w:t>教务处</w:t>
                                    </w:r>
                                  </w:p>
                                </w:txbxContent>
                              </wps:txbx>
                              <wps:bodyPr rot="0" vert="horz" wrap="square" lIns="91440" tIns="45720" rIns="91440" bIns="45720" anchor="t" anchorCtr="0" upright="1">
                                <a:noAutofit/>
                              </wps:bodyPr>
                            </wps:wsp>
                            <wps:wsp>
                              <wps:cNvPr id="11" name="AutoShape 83"/>
                              <wps:cNvCnPr>
                                <a:cxnSpLocks noChangeShapeType="1"/>
                              </wps:cNvCnPr>
                              <wps:spPr bwMode="auto">
                                <a:xfrm flipH="1">
                                  <a:off x="496" y="258"/>
                                  <a:ext cx="942" cy="0"/>
                                </a:xfrm>
                                <a:prstGeom prst="straightConnector1">
                                  <a:avLst/>
                                </a:prstGeom>
                                <a:noFill/>
                                <a:ln w="9525">
                                  <a:solidFill>
                                    <a:srgbClr val="000000"/>
                                  </a:solidFill>
                                  <a:round/>
                                </a:ln>
                                <a:effectLst/>
                              </wps:spPr>
                              <wps:bodyPr/>
                            </wps:wsp>
                            <wps:wsp>
                              <wps:cNvPr id="12" name="AutoShape 84"/>
                              <wps:cNvSpPr>
                                <a:spLocks noChangeArrowheads="1"/>
                              </wps:cNvSpPr>
                              <wps:spPr bwMode="auto">
                                <a:xfrm>
                                  <a:off x="340" y="3700"/>
                                  <a:ext cx="1305" cy="503"/>
                                </a:xfrm>
                                <a:prstGeom prst="roundRect">
                                  <a:avLst>
                                    <a:gd name="adj" fmla="val 16667"/>
                                  </a:avLst>
                                </a:prstGeom>
                                <a:solidFill>
                                  <a:srgbClr val="FFFFFF"/>
                                </a:solidFill>
                                <a:ln w="9525">
                                  <a:solidFill>
                                    <a:srgbClr val="000000"/>
                                  </a:solidFill>
                                  <a:round/>
                                </a:ln>
                                <a:effectLst/>
                              </wps:spPr>
                              <wps:txbx>
                                <w:txbxContent>
                                  <w:p>
                                    <w:pPr>
                                      <w:ind w:firstLine="105" w:firstLineChars="50"/>
                                      <w:rPr>
                                        <w:rFonts w:ascii="仿宋" w:hAnsi="仿宋" w:eastAsia="仿宋"/>
                                        <w:szCs w:val="21"/>
                                      </w:rPr>
                                    </w:pPr>
                                    <w:r>
                                      <w:rPr>
                                        <w:rFonts w:hint="eastAsia" w:ascii="仿宋" w:hAnsi="仿宋" w:eastAsia="仿宋"/>
                                        <w:szCs w:val="21"/>
                                      </w:rPr>
                                      <w:t>课堂教学</w:t>
                                    </w:r>
                                  </w:p>
                                </w:txbxContent>
                              </wps:txbx>
                              <wps:bodyPr rot="0" vert="horz" wrap="square" lIns="91440" tIns="45720" rIns="91440" bIns="45720" anchor="t" anchorCtr="0" upright="1">
                                <a:noAutofit/>
                              </wps:bodyPr>
                            </wps:wsp>
                            <wps:wsp>
                              <wps:cNvPr id="13" name="AutoShape 85"/>
                              <wps:cNvSpPr>
                                <a:spLocks noChangeArrowheads="1"/>
                              </wps:cNvSpPr>
                              <wps:spPr bwMode="auto">
                                <a:xfrm>
                                  <a:off x="2417" y="3700"/>
                                  <a:ext cx="1305" cy="515"/>
                                </a:xfrm>
                                <a:prstGeom prst="roundRect">
                                  <a:avLst>
                                    <a:gd name="adj" fmla="val 16667"/>
                                  </a:avLst>
                                </a:prstGeom>
                                <a:solidFill>
                                  <a:srgbClr val="FFFFFF"/>
                                </a:solidFill>
                                <a:ln w="9525">
                                  <a:solidFill>
                                    <a:srgbClr val="000000"/>
                                  </a:solidFill>
                                  <a:round/>
                                </a:ln>
                                <a:effectLst/>
                              </wps:spPr>
                              <wps:txbx>
                                <w:txbxContent>
                                  <w:p>
                                    <w:pPr>
                                      <w:ind w:firstLine="105" w:firstLineChars="50"/>
                                      <w:rPr>
                                        <w:rFonts w:ascii="仿宋" w:hAnsi="仿宋" w:eastAsia="仿宋"/>
                                        <w:szCs w:val="21"/>
                                      </w:rPr>
                                    </w:pPr>
                                    <w:r>
                                      <w:rPr>
                                        <w:rFonts w:hint="eastAsia" w:ascii="仿宋" w:hAnsi="仿宋" w:eastAsia="仿宋"/>
                                        <w:szCs w:val="21"/>
                                      </w:rPr>
                                      <w:t>实践教学</w:t>
                                    </w:r>
                                  </w:p>
                                </w:txbxContent>
                              </wps:txbx>
                              <wps:bodyPr rot="0" vert="horz" wrap="square" lIns="91440" tIns="45720" rIns="91440" bIns="45720" anchor="t" anchorCtr="0" upright="1">
                                <a:noAutofit/>
                              </wps:bodyPr>
                            </wps:wsp>
                            <wps:wsp>
                              <wps:cNvPr id="14" name="AutoShape 86"/>
                              <wps:cNvSpPr>
                                <a:spLocks noChangeArrowheads="1"/>
                              </wps:cNvSpPr>
                              <wps:spPr bwMode="auto">
                                <a:xfrm>
                                  <a:off x="4426" y="2603"/>
                                  <a:ext cx="883" cy="468"/>
                                </a:xfrm>
                                <a:prstGeom prst="roundRect">
                                  <a:avLst>
                                    <a:gd name="adj" fmla="val 16667"/>
                                  </a:avLst>
                                </a:prstGeom>
                                <a:solidFill>
                                  <a:srgbClr val="FFFFFF"/>
                                </a:solidFill>
                                <a:ln w="9525">
                                  <a:solidFill>
                                    <a:srgbClr val="000000"/>
                                  </a:solidFill>
                                  <a:round/>
                                </a:ln>
                                <a:effectLst/>
                              </wps:spPr>
                              <wps:txbx>
                                <w:txbxContent>
                                  <w:p>
                                    <w:pPr>
                                      <w:ind w:firstLine="105" w:firstLineChars="50"/>
                                      <w:rPr>
                                        <w:rFonts w:ascii="仿宋" w:hAnsi="仿宋" w:eastAsia="仿宋"/>
                                        <w:szCs w:val="21"/>
                                      </w:rPr>
                                    </w:pPr>
                                    <w:r>
                                      <w:rPr>
                                        <w:rFonts w:hint="eastAsia" w:ascii="仿宋" w:hAnsi="仿宋" w:eastAsia="仿宋"/>
                                        <w:szCs w:val="21"/>
                                      </w:rPr>
                                      <w:t>实验</w:t>
                                    </w:r>
                                  </w:p>
                                </w:txbxContent>
                              </wps:txbx>
                              <wps:bodyPr rot="0" vert="horz" wrap="square" lIns="91440" tIns="45720" rIns="91440" bIns="45720" anchor="t" anchorCtr="0" upright="1">
                                <a:noAutofit/>
                              </wps:bodyPr>
                            </wps:wsp>
                            <wps:wsp>
                              <wps:cNvPr id="15" name="AutoShape 87"/>
                              <wps:cNvSpPr>
                                <a:spLocks noChangeArrowheads="1"/>
                              </wps:cNvSpPr>
                              <wps:spPr bwMode="auto">
                                <a:xfrm>
                                  <a:off x="4426" y="3279"/>
                                  <a:ext cx="856" cy="490"/>
                                </a:xfrm>
                                <a:prstGeom prst="roundRect">
                                  <a:avLst>
                                    <a:gd name="adj" fmla="val 16667"/>
                                  </a:avLst>
                                </a:prstGeom>
                                <a:solidFill>
                                  <a:srgbClr val="FFFFFF"/>
                                </a:solidFill>
                                <a:ln w="9525">
                                  <a:solidFill>
                                    <a:srgbClr val="000000"/>
                                  </a:solidFill>
                                  <a:round/>
                                </a:ln>
                                <a:effectLst/>
                              </wps:spPr>
                              <wps:txbx>
                                <w:txbxContent>
                                  <w:p>
                                    <w:pPr>
                                      <w:ind w:firstLine="105" w:firstLineChars="50"/>
                                      <w:rPr>
                                        <w:rFonts w:ascii="仿宋" w:hAnsi="仿宋" w:eastAsia="仿宋"/>
                                        <w:b/>
                                        <w:sz w:val="22"/>
                                      </w:rPr>
                                    </w:pPr>
                                    <w:r>
                                      <w:rPr>
                                        <w:rFonts w:hint="eastAsia" w:ascii="仿宋" w:hAnsi="仿宋" w:eastAsia="仿宋"/>
                                        <w:szCs w:val="21"/>
                                      </w:rPr>
                                      <w:t>实习</w:t>
                                    </w:r>
                                  </w:p>
                                </w:txbxContent>
                              </wps:txbx>
                              <wps:bodyPr rot="0" vert="horz" wrap="square" lIns="91440" tIns="45720" rIns="91440" bIns="45720" anchor="t" anchorCtr="0" upright="1">
                                <a:noAutofit/>
                              </wps:bodyPr>
                            </wps:wsp>
                            <wps:wsp>
                              <wps:cNvPr id="16" name="AutoShape 88"/>
                              <wps:cNvSpPr>
                                <a:spLocks noChangeArrowheads="1"/>
                              </wps:cNvSpPr>
                              <wps:spPr bwMode="auto">
                                <a:xfrm>
                                  <a:off x="4426" y="3988"/>
                                  <a:ext cx="1277" cy="461"/>
                                </a:xfrm>
                                <a:prstGeom prst="roundRect">
                                  <a:avLst>
                                    <a:gd name="adj" fmla="val 16667"/>
                                  </a:avLst>
                                </a:prstGeom>
                                <a:solidFill>
                                  <a:srgbClr val="FFFFFF"/>
                                </a:solidFill>
                                <a:ln w="9525">
                                  <a:solidFill>
                                    <a:srgbClr val="000000"/>
                                  </a:solidFill>
                                  <a:round/>
                                </a:ln>
                                <a:effectLst/>
                              </wps:spPr>
                              <wps:txbx>
                                <w:txbxContent>
                                  <w:p>
                                    <w:pPr>
                                      <w:ind w:firstLine="105" w:firstLineChars="50"/>
                                      <w:rPr>
                                        <w:rFonts w:ascii="仿宋" w:hAnsi="仿宋" w:eastAsia="仿宋"/>
                                        <w:szCs w:val="21"/>
                                      </w:rPr>
                                    </w:pPr>
                                    <w:r>
                                      <w:rPr>
                                        <w:rFonts w:hint="eastAsia" w:ascii="仿宋" w:hAnsi="仿宋" w:eastAsia="仿宋"/>
                                        <w:szCs w:val="21"/>
                                      </w:rPr>
                                      <w:t>课程设计</w:t>
                                    </w:r>
                                  </w:p>
                                </w:txbxContent>
                              </wps:txbx>
                              <wps:bodyPr rot="0" vert="horz" wrap="square" lIns="91440" tIns="45720" rIns="91440" bIns="45720" anchor="t" anchorCtr="0" upright="1">
                                <a:noAutofit/>
                              </wps:bodyPr>
                            </wps:wsp>
                            <wps:wsp>
                              <wps:cNvPr id="17" name="AutoShape 89"/>
                              <wps:cNvSpPr>
                                <a:spLocks noChangeArrowheads="1"/>
                              </wps:cNvSpPr>
                              <wps:spPr bwMode="auto">
                                <a:xfrm>
                                  <a:off x="4426" y="4667"/>
                                  <a:ext cx="1848" cy="449"/>
                                </a:xfrm>
                                <a:prstGeom prst="roundRect">
                                  <a:avLst>
                                    <a:gd name="adj" fmla="val 16667"/>
                                  </a:avLst>
                                </a:prstGeom>
                                <a:solidFill>
                                  <a:srgbClr val="FFFFFF"/>
                                </a:solidFill>
                                <a:ln w="9525">
                                  <a:solidFill>
                                    <a:srgbClr val="000000"/>
                                  </a:solidFill>
                                  <a:round/>
                                </a:ln>
                                <a:effectLst/>
                              </wps:spPr>
                              <wps:txbx>
                                <w:txbxContent>
                                  <w:p>
                                    <w:pPr>
                                      <w:ind w:firstLine="105" w:firstLineChars="50"/>
                                      <w:rPr>
                                        <w:rFonts w:ascii="仿宋" w:hAnsi="仿宋" w:eastAsia="仿宋"/>
                                        <w:szCs w:val="21"/>
                                      </w:rPr>
                                    </w:pPr>
                                    <w:r>
                                      <w:rPr>
                                        <w:rFonts w:hint="eastAsia" w:ascii="仿宋" w:hAnsi="仿宋" w:eastAsia="仿宋"/>
                                        <w:szCs w:val="21"/>
                                      </w:rPr>
                                      <w:t>毕业设计（论文）</w:t>
                                    </w:r>
                                  </w:p>
                                </w:txbxContent>
                              </wps:txbx>
                              <wps:bodyPr rot="0" vert="horz" wrap="square" lIns="91440" tIns="45720" rIns="91440" bIns="45720" anchor="t" anchorCtr="0" upright="1">
                                <a:noAutofit/>
                              </wps:bodyPr>
                            </wps:wsp>
                            <wps:wsp>
                              <wps:cNvPr id="18" name="AutoShape 90"/>
                              <wps:cNvCnPr>
                                <a:cxnSpLocks noChangeShapeType="1"/>
                              </wps:cNvCnPr>
                              <wps:spPr bwMode="auto">
                                <a:xfrm>
                                  <a:off x="511" y="3428"/>
                                  <a:ext cx="2775" cy="0"/>
                                </a:xfrm>
                                <a:prstGeom prst="straightConnector1">
                                  <a:avLst/>
                                </a:prstGeom>
                                <a:noFill/>
                                <a:ln w="9525">
                                  <a:solidFill>
                                    <a:srgbClr val="000000"/>
                                  </a:solidFill>
                                  <a:round/>
                                </a:ln>
                                <a:effectLst/>
                              </wps:spPr>
                              <wps:bodyPr/>
                            </wps:wsp>
                            <wps:wsp>
                              <wps:cNvPr id="19" name="AutoShape 91"/>
                              <wps:cNvCnPr>
                                <a:cxnSpLocks noChangeShapeType="1"/>
                              </wps:cNvCnPr>
                              <wps:spPr bwMode="auto">
                                <a:xfrm flipV="1">
                                  <a:off x="3286" y="3206"/>
                                  <a:ext cx="1" cy="222"/>
                                </a:xfrm>
                                <a:prstGeom prst="straightConnector1">
                                  <a:avLst/>
                                </a:prstGeom>
                                <a:noFill/>
                                <a:ln w="9525">
                                  <a:solidFill>
                                    <a:srgbClr val="000000"/>
                                  </a:solidFill>
                                  <a:round/>
                                </a:ln>
                                <a:effectLst/>
                              </wps:spPr>
                              <wps:bodyPr/>
                            </wps:wsp>
                            <wps:wsp>
                              <wps:cNvPr id="20" name="AutoShape 92"/>
                              <wps:cNvCnPr>
                                <a:cxnSpLocks noChangeShapeType="1"/>
                              </wps:cNvCnPr>
                              <wps:spPr bwMode="auto">
                                <a:xfrm flipV="1">
                                  <a:off x="1846" y="3206"/>
                                  <a:ext cx="0" cy="222"/>
                                </a:xfrm>
                                <a:prstGeom prst="straightConnector1">
                                  <a:avLst/>
                                </a:prstGeom>
                                <a:noFill/>
                                <a:ln w="9525">
                                  <a:solidFill>
                                    <a:srgbClr val="000000"/>
                                  </a:solidFill>
                                  <a:round/>
                                </a:ln>
                                <a:effectLst/>
                              </wps:spPr>
                              <wps:bodyPr/>
                            </wps:wsp>
                            <wps:wsp>
                              <wps:cNvPr id="21" name="AutoShape 93"/>
                              <wps:cNvCnPr>
                                <a:cxnSpLocks noChangeShapeType="1"/>
                              </wps:cNvCnPr>
                              <wps:spPr bwMode="auto">
                                <a:xfrm>
                                  <a:off x="3082" y="3428"/>
                                  <a:ext cx="0" cy="272"/>
                                </a:xfrm>
                                <a:prstGeom prst="straightConnector1">
                                  <a:avLst/>
                                </a:prstGeom>
                                <a:noFill/>
                                <a:ln w="9525">
                                  <a:solidFill>
                                    <a:srgbClr val="000000"/>
                                  </a:solidFill>
                                  <a:round/>
                                  <a:tailEnd type="triangle" w="med" len="med"/>
                                </a:ln>
                                <a:effectLst/>
                              </wps:spPr>
                              <wps:bodyPr/>
                            </wps:wsp>
                            <wps:wsp>
                              <wps:cNvPr id="22" name="AutoShape 94"/>
                              <wps:cNvCnPr>
                                <a:cxnSpLocks noChangeShapeType="1"/>
                              </wps:cNvCnPr>
                              <wps:spPr bwMode="auto">
                                <a:xfrm flipH="1">
                                  <a:off x="496" y="258"/>
                                  <a:ext cx="15" cy="2472"/>
                                </a:xfrm>
                                <a:prstGeom prst="straightConnector1">
                                  <a:avLst/>
                                </a:prstGeom>
                                <a:noFill/>
                                <a:ln w="9525">
                                  <a:solidFill>
                                    <a:srgbClr val="000000"/>
                                  </a:solidFill>
                                  <a:round/>
                                  <a:tailEnd type="triangle" w="med" len="med"/>
                                </a:ln>
                                <a:effectLst/>
                              </wps:spPr>
                              <wps:bodyPr/>
                            </wps:wsp>
                            <wps:wsp>
                              <wps:cNvPr id="23" name="AutoShape 95"/>
                              <wps:cNvCnPr>
                                <a:cxnSpLocks noChangeShapeType="1"/>
                              </wps:cNvCnPr>
                              <wps:spPr bwMode="auto">
                                <a:xfrm flipH="1">
                                  <a:off x="4181" y="2833"/>
                                  <a:ext cx="245" cy="0"/>
                                </a:xfrm>
                                <a:prstGeom prst="straightConnector1">
                                  <a:avLst/>
                                </a:prstGeom>
                                <a:noFill/>
                                <a:ln w="9525">
                                  <a:solidFill>
                                    <a:srgbClr val="000000"/>
                                  </a:solidFill>
                                  <a:round/>
                                </a:ln>
                                <a:effectLst/>
                              </wps:spPr>
                              <wps:bodyPr/>
                            </wps:wsp>
                            <wps:wsp>
                              <wps:cNvPr id="24" name="AutoShape 96"/>
                              <wps:cNvCnPr>
                                <a:cxnSpLocks noChangeShapeType="1"/>
                              </wps:cNvCnPr>
                              <wps:spPr bwMode="auto">
                                <a:xfrm>
                                  <a:off x="4181" y="2833"/>
                                  <a:ext cx="0" cy="2050"/>
                                </a:xfrm>
                                <a:prstGeom prst="straightConnector1">
                                  <a:avLst/>
                                </a:prstGeom>
                                <a:noFill/>
                                <a:ln w="9525">
                                  <a:solidFill>
                                    <a:srgbClr val="000000"/>
                                  </a:solidFill>
                                  <a:round/>
                                </a:ln>
                                <a:effectLst/>
                              </wps:spPr>
                              <wps:bodyPr/>
                            </wps:wsp>
                            <wps:wsp>
                              <wps:cNvPr id="25" name="AutoShape 97"/>
                              <wps:cNvCnPr>
                                <a:cxnSpLocks noChangeShapeType="1"/>
                              </wps:cNvCnPr>
                              <wps:spPr bwMode="auto">
                                <a:xfrm>
                                  <a:off x="4181" y="4883"/>
                                  <a:ext cx="245" cy="0"/>
                                </a:xfrm>
                                <a:prstGeom prst="straightConnector1">
                                  <a:avLst/>
                                </a:prstGeom>
                                <a:noFill/>
                                <a:ln w="9525">
                                  <a:solidFill>
                                    <a:srgbClr val="000000"/>
                                  </a:solidFill>
                                  <a:round/>
                                </a:ln>
                                <a:effectLst/>
                              </wps:spPr>
                              <wps:bodyPr/>
                            </wps:wsp>
                            <wps:wsp>
                              <wps:cNvPr id="26" name="AutoShape 98"/>
                              <wps:cNvCnPr>
                                <a:cxnSpLocks noChangeShapeType="1"/>
                              </wps:cNvCnPr>
                              <wps:spPr bwMode="auto">
                                <a:xfrm>
                                  <a:off x="4181" y="3513"/>
                                  <a:ext cx="245" cy="0"/>
                                </a:xfrm>
                                <a:prstGeom prst="straightConnector1">
                                  <a:avLst/>
                                </a:prstGeom>
                                <a:noFill/>
                                <a:ln w="9525">
                                  <a:solidFill>
                                    <a:srgbClr val="000000"/>
                                  </a:solidFill>
                                  <a:round/>
                                </a:ln>
                                <a:effectLst/>
                              </wps:spPr>
                              <wps:bodyPr/>
                            </wps:wsp>
                            <wps:wsp>
                              <wps:cNvPr id="27" name="AutoShape 99"/>
                              <wps:cNvCnPr>
                                <a:cxnSpLocks noChangeShapeType="1"/>
                              </wps:cNvCnPr>
                              <wps:spPr bwMode="auto">
                                <a:xfrm>
                                  <a:off x="4181" y="4215"/>
                                  <a:ext cx="245" cy="0"/>
                                </a:xfrm>
                                <a:prstGeom prst="straightConnector1">
                                  <a:avLst/>
                                </a:prstGeom>
                                <a:noFill/>
                                <a:ln w="9525">
                                  <a:solidFill>
                                    <a:srgbClr val="000000"/>
                                  </a:solidFill>
                                  <a:round/>
                                </a:ln>
                                <a:effectLst/>
                              </wps:spPr>
                              <wps:bodyPr/>
                            </wps:wsp>
                            <wps:wsp>
                              <wps:cNvPr id="28" name="AutoShape 100"/>
                              <wps:cNvCnPr>
                                <a:cxnSpLocks noChangeShapeType="1"/>
                              </wps:cNvCnPr>
                              <wps:spPr bwMode="auto">
                                <a:xfrm>
                                  <a:off x="3722" y="3988"/>
                                  <a:ext cx="459" cy="1"/>
                                </a:xfrm>
                                <a:prstGeom prst="straightConnector1">
                                  <a:avLst/>
                                </a:prstGeom>
                                <a:noFill/>
                                <a:ln w="9525">
                                  <a:solidFill>
                                    <a:srgbClr val="000000"/>
                                  </a:solidFill>
                                  <a:round/>
                                </a:ln>
                                <a:effectLst/>
                              </wps:spPr>
                              <wps:bodyPr/>
                            </wps:wsp>
                            <wps:wsp>
                              <wps:cNvPr id="29" name="AutoShape 101"/>
                              <wps:cNvSpPr>
                                <a:spLocks noChangeArrowheads="1"/>
                              </wps:cNvSpPr>
                              <wps:spPr bwMode="auto">
                                <a:xfrm>
                                  <a:off x="1438" y="0"/>
                                  <a:ext cx="1849" cy="544"/>
                                </a:xfrm>
                                <a:prstGeom prst="roundRect">
                                  <a:avLst>
                                    <a:gd name="adj" fmla="val 16667"/>
                                  </a:avLst>
                                </a:prstGeom>
                                <a:solidFill>
                                  <a:srgbClr val="FFFFFF"/>
                                </a:solidFill>
                                <a:ln w="9525">
                                  <a:solidFill>
                                    <a:srgbClr val="000000"/>
                                  </a:solidFill>
                                  <a:round/>
                                </a:ln>
                                <a:effectLst/>
                              </wps:spPr>
                              <wps:txbx>
                                <w:txbxContent>
                                  <w:p>
                                    <w:pPr>
                                      <w:ind w:firstLine="105" w:firstLineChars="50"/>
                                      <w:rPr>
                                        <w:rFonts w:ascii="仿宋" w:hAnsi="仿宋" w:eastAsia="仿宋"/>
                                        <w:szCs w:val="21"/>
                                      </w:rPr>
                                    </w:pPr>
                                    <w:r>
                                      <w:rPr>
                                        <w:rFonts w:hint="eastAsia" w:ascii="仿宋" w:hAnsi="仿宋" w:eastAsia="仿宋"/>
                                        <w:szCs w:val="21"/>
                                      </w:rPr>
                                      <w:t>主管教学副校长</w:t>
                                    </w:r>
                                  </w:p>
                                </w:txbxContent>
                              </wps:txbx>
                              <wps:bodyPr rot="0" vert="horz" wrap="square" lIns="91440" tIns="45720" rIns="91440" bIns="45720" anchor="t" anchorCtr="0" upright="1">
                                <a:noAutofit/>
                              </wps:bodyPr>
                            </wps:wsp>
                            <wps:wsp>
                              <wps:cNvPr id="30" name="AutoShape 102"/>
                              <wps:cNvSpPr>
                                <a:spLocks noChangeArrowheads="1"/>
                              </wps:cNvSpPr>
                              <wps:spPr bwMode="auto">
                                <a:xfrm>
                                  <a:off x="1846" y="883"/>
                                  <a:ext cx="1236" cy="530"/>
                                </a:xfrm>
                                <a:prstGeom prst="roundRect">
                                  <a:avLst>
                                    <a:gd name="adj" fmla="val 16667"/>
                                  </a:avLst>
                                </a:prstGeom>
                                <a:solidFill>
                                  <a:srgbClr val="FFFFFF"/>
                                </a:solidFill>
                                <a:ln w="9525">
                                  <a:solidFill>
                                    <a:srgbClr val="000000"/>
                                  </a:solidFill>
                                  <a:round/>
                                </a:ln>
                                <a:effectLst/>
                              </wps:spPr>
                              <wps:txbx>
                                <w:txbxContent>
                                  <w:p>
                                    <w:pPr>
                                      <w:ind w:firstLine="105" w:firstLineChars="50"/>
                                      <w:rPr>
                                        <w:rFonts w:ascii="仿宋" w:hAnsi="仿宋" w:eastAsia="仿宋"/>
                                        <w:szCs w:val="21"/>
                                      </w:rPr>
                                    </w:pPr>
                                    <w:r>
                                      <w:rPr>
                                        <w:rFonts w:hint="eastAsia" w:ascii="仿宋" w:hAnsi="仿宋" w:eastAsia="仿宋"/>
                                        <w:szCs w:val="21"/>
                                      </w:rPr>
                                      <w:t>教务处</w:t>
                                    </w:r>
                                  </w:p>
                                </w:txbxContent>
                              </wps:txbx>
                              <wps:bodyPr rot="0" vert="horz" wrap="square" lIns="91440" tIns="45720" rIns="91440" bIns="45720" anchor="t" anchorCtr="0" upright="1">
                                <a:noAutofit/>
                              </wps:bodyPr>
                            </wps:wsp>
                            <wps:wsp>
                              <wps:cNvPr id="31" name="AutoShape 103"/>
                              <wps:cNvCnPr>
                                <a:cxnSpLocks noChangeShapeType="1"/>
                              </wps:cNvCnPr>
                              <wps:spPr bwMode="auto">
                                <a:xfrm>
                                  <a:off x="985" y="3428"/>
                                  <a:ext cx="0" cy="272"/>
                                </a:xfrm>
                                <a:prstGeom prst="straightConnector1">
                                  <a:avLst/>
                                </a:prstGeom>
                                <a:noFill/>
                                <a:ln w="9525">
                                  <a:solidFill>
                                    <a:srgbClr val="000000"/>
                                  </a:solidFill>
                                  <a:round/>
                                  <a:tailEnd type="triangle" w="med" len="med"/>
                                </a:ln>
                                <a:effectLst/>
                              </wps:spPr>
                              <wps:bodyPr/>
                            </wps:wsp>
                            <wps:wsp>
                              <wps:cNvPr id="32" name="AutoShape 104"/>
                              <wps:cNvCnPr>
                                <a:cxnSpLocks noChangeShapeType="1"/>
                              </wps:cNvCnPr>
                              <wps:spPr bwMode="auto">
                                <a:xfrm flipV="1">
                                  <a:off x="511" y="3206"/>
                                  <a:ext cx="0" cy="222"/>
                                </a:xfrm>
                                <a:prstGeom prst="straightConnector1">
                                  <a:avLst/>
                                </a:prstGeom>
                                <a:noFill/>
                                <a:ln w="9525">
                                  <a:solidFill>
                                    <a:srgbClr val="000000"/>
                                  </a:solidFill>
                                  <a:round/>
                                </a:ln>
                                <a:effectLst/>
                              </wps:spPr>
                              <wps:bodyPr/>
                            </wps:wsp>
                            <wps:wsp>
                              <wps:cNvPr id="33" name="AutoShape 105"/>
                              <wps:cNvCnPr>
                                <a:cxnSpLocks noChangeShapeType="1"/>
                              </wps:cNvCnPr>
                              <wps:spPr bwMode="auto">
                                <a:xfrm>
                                  <a:off x="2417" y="544"/>
                                  <a:ext cx="0" cy="339"/>
                                </a:xfrm>
                                <a:prstGeom prst="straightConnector1">
                                  <a:avLst/>
                                </a:prstGeom>
                                <a:noFill/>
                                <a:ln w="9525">
                                  <a:solidFill>
                                    <a:srgbClr val="000000"/>
                                  </a:solidFill>
                                  <a:round/>
                                  <a:tailEnd type="triangle" w="med" len="med"/>
                                </a:ln>
                                <a:effectLst/>
                              </wps:spPr>
                              <wps:bodyPr/>
                            </wps:wsp>
                            <wps:wsp>
                              <wps:cNvPr id="34" name="AutoShape 106"/>
                              <wps:cNvCnPr>
                                <a:cxnSpLocks noChangeShapeType="1"/>
                              </wps:cNvCnPr>
                              <wps:spPr bwMode="auto">
                                <a:xfrm>
                                  <a:off x="2417" y="1413"/>
                                  <a:ext cx="0" cy="367"/>
                                </a:xfrm>
                                <a:prstGeom prst="straightConnector1">
                                  <a:avLst/>
                                </a:prstGeom>
                                <a:noFill/>
                                <a:ln w="9525">
                                  <a:solidFill>
                                    <a:srgbClr val="000000"/>
                                  </a:solidFill>
                                  <a:round/>
                                  <a:tailEnd type="triangle" w="med" len="med"/>
                                </a:ln>
                                <a:effectLst/>
                              </wps:spPr>
                              <wps:bodyPr/>
                            </wps:wsp>
                            <wps:wsp>
                              <wps:cNvPr id="35" name="AutoShape 107"/>
                              <wps:cNvCnPr>
                                <a:cxnSpLocks noChangeShapeType="1"/>
                              </wps:cNvCnPr>
                              <wps:spPr bwMode="auto">
                                <a:xfrm>
                                  <a:off x="1921" y="2499"/>
                                  <a:ext cx="0" cy="231"/>
                                </a:xfrm>
                                <a:prstGeom prst="straightConnector1">
                                  <a:avLst/>
                                </a:prstGeom>
                                <a:noFill/>
                                <a:ln w="9525">
                                  <a:solidFill>
                                    <a:srgbClr val="000000"/>
                                  </a:solidFill>
                                  <a:round/>
                                  <a:tailEnd type="triangle" w="med" len="med"/>
                                </a:ln>
                                <a:effectLst/>
                              </wps:spPr>
                              <wps:bodyPr/>
                            </wps:wsp>
                            <wps:wsp>
                              <wps:cNvPr id="36" name="AutoShape 108"/>
                              <wps:cNvCnPr>
                                <a:cxnSpLocks noChangeShapeType="1"/>
                              </wps:cNvCnPr>
                              <wps:spPr bwMode="auto">
                                <a:xfrm>
                                  <a:off x="3286" y="2499"/>
                                  <a:ext cx="1" cy="232"/>
                                </a:xfrm>
                                <a:prstGeom prst="straightConnector1">
                                  <a:avLst/>
                                </a:prstGeom>
                                <a:noFill/>
                                <a:ln w="9525">
                                  <a:solidFill>
                                    <a:srgbClr val="000000"/>
                                  </a:solidFill>
                                  <a:round/>
                                  <a:tailEnd type="triangle" w="med" len="med"/>
                                </a:ln>
                                <a:effectLst/>
                              </wps:spPr>
                              <wps:bodyPr/>
                            </wps:wsp>
                            <wps:wsp>
                              <wps:cNvPr id="37" name="AutoShape 109"/>
                              <wps:cNvCnPr>
                                <a:cxnSpLocks noChangeShapeType="1"/>
                              </wps:cNvCnPr>
                              <wps:spPr bwMode="auto">
                                <a:xfrm>
                                  <a:off x="1921" y="2499"/>
                                  <a:ext cx="1366" cy="0"/>
                                </a:xfrm>
                                <a:prstGeom prst="straightConnector1">
                                  <a:avLst/>
                                </a:prstGeom>
                                <a:noFill/>
                                <a:ln w="9525">
                                  <a:solidFill>
                                    <a:srgbClr val="000000"/>
                                  </a:solidFill>
                                  <a:round/>
                                </a:ln>
                                <a:effectLst/>
                              </wps:spPr>
                              <wps:bodyPr/>
                            </wps:wsp>
                            <wps:wsp>
                              <wps:cNvPr id="38" name="AutoShape 110"/>
                              <wps:cNvCnPr>
                                <a:cxnSpLocks noChangeShapeType="1"/>
                              </wps:cNvCnPr>
                              <wps:spPr bwMode="auto">
                                <a:xfrm>
                                  <a:off x="2403" y="2296"/>
                                  <a:ext cx="0" cy="203"/>
                                </a:xfrm>
                                <a:prstGeom prst="straightConnector1">
                                  <a:avLst/>
                                </a:prstGeom>
                                <a:noFill/>
                                <a:ln w="9525">
                                  <a:solidFill>
                                    <a:srgbClr val="000000"/>
                                  </a:solidFill>
                                  <a:round/>
                                </a:ln>
                                <a:effectLst/>
                              </wps:spPr>
                              <wps:bodyPr/>
                            </wps:wsp>
                          </wpg:wgp>
                        </a:graphicData>
                      </a:graphic>
                    </wp:inline>
                  </w:drawing>
                </mc:Choice>
                <mc:Fallback>
                  <w:pict>
                    <v:group id="组合 529" o:spid="_x0000_s1026" o:spt="203" style="height:253.65pt;width:350.55pt;" coordsize="6274,5116" o:gfxdata="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">
                      <o:lock v:ext="edit" aspectratio="f"/>
                      <v:roundrect id="AutoShape 79" o:spid="_x0000_s1026" o:spt="2" style="position:absolute;left:1438;top:1780;height:516;width:2078;" fillcolor="#FFFFFF" filled="t" stroked="t" coordsize="21600,21600" arcsize="0.166666666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">
                        <v:fill on="t" focussize="0,0"/>
                        <v:stroke color="#000000" joinstyle="round"/>
                        <v:imagedata o:title=""/>
                        <o:lock v:ext="edit" aspectratio="f"/>
                        <v:textbox>
                          <w:txbxContent>
                            <w:p>
                              <w:pPr>
                                <w:ind w:firstLine="315" w:firstLineChars="150"/>
                                <w:rPr>
                                  <w:rFonts w:ascii="仿宋" w:hAnsi="仿宋" w:eastAsia="仿宋"/>
                                  <w:szCs w:val="21"/>
                                </w:rPr>
                              </w:pPr>
                              <w:r>
                                <w:rPr>
                                  <w:rFonts w:hint="eastAsia" w:ascii="仿宋" w:hAnsi="仿宋" w:eastAsia="仿宋"/>
                                  <w:szCs w:val="21"/>
                                </w:rPr>
                                <w:t>主管教学副院长</w:t>
                              </w:r>
                            </w:p>
                          </w:txbxContent>
                        </v:textbox>
                      </v:roundrect>
                      <v:roundrect id="AutoShape 80" o:spid="_x0000_s1026" o:spt="2" style="position:absolute;left:0;top:2731;height:475;width:1045;" fillcolor="#FFFFFF" filled="t" stroked="t" coordsize="21600,21600" arcsize="0.166666666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">
                        <v:fill on="t" focussize="0,0"/>
                        <v:stroke color="#000000" joinstyle="round"/>
                        <v:imagedata o:title=""/>
                        <o:lock v:ext="edit" aspectratio="f"/>
                        <v:textbox>
                          <w:txbxContent>
                            <w:p>
                              <w:pPr>
                                <w:ind w:firstLine="105" w:firstLineChars="50"/>
                                <w:rPr>
                                  <w:rFonts w:ascii="仿宋" w:hAnsi="仿宋" w:eastAsia="仿宋"/>
                                  <w:szCs w:val="21"/>
                                </w:rPr>
                              </w:pPr>
                              <w:r>
                                <w:rPr>
                                  <w:rFonts w:hint="eastAsia" w:ascii="仿宋" w:hAnsi="仿宋" w:eastAsia="仿宋"/>
                                  <w:szCs w:val="21"/>
                                </w:rPr>
                                <w:t>校督导</w:t>
                              </w:r>
                            </w:p>
                          </w:txbxContent>
                        </v:textbox>
                      </v:roundrect>
                      <v:roundrect id="AutoShape 81" o:spid="_x0000_s1026" o:spt="2" style="position:absolute;left:1371;top:2731;height:475;width:1032;" fillcolor="#FFFFFF" filled="t" stroked="t" coordsize="21600,21600" arcsize="0.166666666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">
                        <v:fill on="t" focussize="0,0"/>
                        <v:stroke color="#000000" joinstyle="round"/>
                        <v:imagedata o:title=""/>
                        <o:lock v:ext="edit" aspectratio="f"/>
                        <v:textbox>
                          <w:txbxContent>
                            <w:p>
                              <w:pPr>
                                <w:ind w:firstLine="105" w:firstLineChars="50"/>
                                <w:rPr>
                                  <w:rFonts w:ascii="仿宋" w:hAnsi="仿宋" w:eastAsia="仿宋"/>
                                  <w:szCs w:val="21"/>
                                </w:rPr>
                              </w:pPr>
                              <w:r>
                                <w:rPr>
                                  <w:rFonts w:hint="eastAsia" w:ascii="仿宋" w:hAnsi="仿宋" w:eastAsia="仿宋"/>
                                  <w:szCs w:val="21"/>
                                </w:rPr>
                                <w:t>院督导</w:t>
                              </w:r>
                            </w:p>
                          </w:txbxContent>
                        </v:textbox>
                      </v:roundrect>
                      <v:roundrect id="AutoShape 82" o:spid="_x0000_s1026" o:spt="2" style="position:absolute;left:2775;top:2730;height:476;width:1033;" fillcolor="#FFFFFF" filled="t" stroked="t" coordsize="21600,21600" arcsize="0.166666666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">
                        <v:fill on="t" focussize="0,0"/>
                        <v:stroke color="#000000" joinstyle="round"/>
                        <v:imagedata o:title=""/>
                        <o:lock v:ext="edit" aspectratio="f"/>
                        <v:textbox>
                          <w:txbxContent>
                            <w:p>
                              <w:pPr>
                                <w:ind w:firstLine="105" w:firstLineChars="50"/>
                                <w:rPr>
                                  <w:rFonts w:ascii="仿宋" w:hAnsi="仿宋" w:eastAsia="仿宋"/>
                                  <w:szCs w:val="21"/>
                                </w:rPr>
                              </w:pPr>
                              <w:r>
                                <w:rPr>
                                  <w:rFonts w:hint="eastAsia" w:ascii="仿宋" w:hAnsi="仿宋" w:eastAsia="仿宋"/>
                                  <w:szCs w:val="21"/>
                                </w:rPr>
                                <w:t>教务处</w:t>
                              </w:r>
                            </w:p>
                          </w:txbxContent>
                        </v:textbox>
                      </v:roundrect>
                      <v:shape id="AutoShape 83" o:spid="_x0000_s1026" o:spt="32" type="#_x0000_t32" style="position:absolute;left:496;top:258;flip:x;height:0;width:942;"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fill on="f" focussize="0,0"/>
                        <v:stroke color="#000000" joinstyle="round"/>
                        <v:imagedata o:title=""/>
                        <o:lock v:ext="edit" aspectratio="f"/>
                      </v:shape>
                      <v:roundrect id="AutoShape 84" o:spid="_x0000_s1026" o:spt="2" style="position:absolute;left:340;top:3700;height:503;width:1305;" fillcolor="#FFFFFF" filled="t" stroked="t" coordsize="21600,21600" arcsize="0.166666666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">
                        <v:fill on="t" focussize="0,0"/>
                        <v:stroke color="#000000" joinstyle="round"/>
                        <v:imagedata o:title=""/>
                        <o:lock v:ext="edit" aspectratio="f"/>
                        <v:textbox>
                          <w:txbxContent>
                            <w:p>
                              <w:pPr>
                                <w:ind w:firstLine="105" w:firstLineChars="50"/>
                                <w:rPr>
                                  <w:rFonts w:ascii="仿宋" w:hAnsi="仿宋" w:eastAsia="仿宋"/>
                                  <w:szCs w:val="21"/>
                                </w:rPr>
                              </w:pPr>
                              <w:r>
                                <w:rPr>
                                  <w:rFonts w:hint="eastAsia" w:ascii="仿宋" w:hAnsi="仿宋" w:eastAsia="仿宋"/>
                                  <w:szCs w:val="21"/>
                                </w:rPr>
                                <w:t>课堂教学</w:t>
                              </w:r>
                            </w:p>
                          </w:txbxContent>
                        </v:textbox>
                      </v:roundrect>
                      <v:roundrect id="AutoShape 85" o:spid="_x0000_s1026" o:spt="2" style="position:absolute;left:2417;top:3700;height:515;width:1305;" fillcolor="#FFFFFF" filled="t" stroked="t" coordsize="21600,21600" arcsize="0.166666666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gdwQAAANsAAAAPAAAAZHJzL2Rvd25yZXYueG1sRE9NawIx&#10;EL0L/ocwQm+aqFT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CyC6B3BAAAA2wAAAA8AAAAA&#10;AAAAAAAAAAAABwIAAGRycy9kb3ducmV2LnhtbFBLBQYAAAAAAwADALcAAAD1AgAAAAA=&#10;">
                        <v:fill on="t" focussize="0,0"/>
                        <v:stroke color="#000000" joinstyle="round"/>
                        <v:imagedata o:title=""/>
                        <o:lock v:ext="edit" aspectratio="f"/>
                        <v:textbox>
                          <w:txbxContent>
                            <w:p>
                              <w:pPr>
                                <w:ind w:firstLine="105" w:firstLineChars="50"/>
                                <w:rPr>
                                  <w:rFonts w:ascii="仿宋" w:hAnsi="仿宋" w:eastAsia="仿宋"/>
                                  <w:szCs w:val="21"/>
                                </w:rPr>
                              </w:pPr>
                              <w:r>
                                <w:rPr>
                                  <w:rFonts w:hint="eastAsia" w:ascii="仿宋" w:hAnsi="仿宋" w:eastAsia="仿宋"/>
                                  <w:szCs w:val="21"/>
                                </w:rPr>
                                <w:t>实践教学</w:t>
                              </w:r>
                            </w:p>
                          </w:txbxContent>
                        </v:textbox>
                      </v:roundrect>
                      <v:roundrect id="AutoShape 86" o:spid="_x0000_s1026" o:spt="2" style="position:absolute;left:4426;top:2603;height:468;width:883;" fillcolor="#FFFFFF" filled="t" stroked="t" coordsize="21600,21600" arcsize="0.166666666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3BpwQAAANsAAAAPAAAAZHJzL2Rvd25yZXYueG1sRE9NawIx&#10;EL0L/ocwQm+aKFb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KNrcGnBAAAA2wAAAA8AAAAA&#10;AAAAAAAAAAAABwIAAGRycy9kb3ducmV2LnhtbFBLBQYAAAAAAwADALcAAAD1AgAAAAA=&#10;">
                        <v:fill on="t" focussize="0,0"/>
                        <v:stroke color="#000000" joinstyle="round"/>
                        <v:imagedata o:title=""/>
                        <o:lock v:ext="edit" aspectratio="f"/>
                        <v:textbox>
                          <w:txbxContent>
                            <w:p>
                              <w:pPr>
                                <w:ind w:firstLine="105" w:firstLineChars="50"/>
                                <w:rPr>
                                  <w:rFonts w:ascii="仿宋" w:hAnsi="仿宋" w:eastAsia="仿宋"/>
                                  <w:szCs w:val="21"/>
                                </w:rPr>
                              </w:pPr>
                              <w:r>
                                <w:rPr>
                                  <w:rFonts w:hint="eastAsia" w:ascii="仿宋" w:hAnsi="仿宋" w:eastAsia="仿宋"/>
                                  <w:szCs w:val="21"/>
                                </w:rPr>
                                <w:t>实验</w:t>
                              </w:r>
                            </w:p>
                          </w:txbxContent>
                        </v:textbox>
                      </v:roundrect>
                      <v:roundrect id="AutoShape 87" o:spid="_x0000_s1026" o:spt="2" style="position:absolute;left:4426;top:3279;height:490;width:856;" fillcolor="#FFFFFF" filled="t" stroked="t" coordsize="21600,21600" arcsize="0.166666666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v:fill on="t" focussize="0,0"/>
                        <v:stroke color="#000000" joinstyle="round"/>
                        <v:imagedata o:title=""/>
                        <o:lock v:ext="edit" aspectratio="f"/>
                        <v:textbox>
                          <w:txbxContent>
                            <w:p>
                              <w:pPr>
                                <w:ind w:firstLine="105" w:firstLineChars="50"/>
                                <w:rPr>
                                  <w:rFonts w:ascii="仿宋" w:hAnsi="仿宋" w:eastAsia="仿宋"/>
                                  <w:b/>
                                  <w:sz w:val="22"/>
                                </w:rPr>
                              </w:pPr>
                              <w:r>
                                <w:rPr>
                                  <w:rFonts w:hint="eastAsia" w:ascii="仿宋" w:hAnsi="仿宋" w:eastAsia="仿宋"/>
                                  <w:szCs w:val="21"/>
                                </w:rPr>
                                <w:t>实习</w:t>
                              </w:r>
                            </w:p>
                          </w:txbxContent>
                        </v:textbox>
                      </v:roundrect>
                      <v:roundrect id="AutoShape 88" o:spid="_x0000_s1026" o:spt="2" style="position:absolute;left:4426;top:3988;height:461;width:1277;" fillcolor="#FFFFFF" filled="t" stroked="t" coordsize="21600,21600" arcsize="0.166666666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">
                        <v:fill on="t" focussize="0,0"/>
                        <v:stroke color="#000000" joinstyle="round"/>
                        <v:imagedata o:title=""/>
                        <o:lock v:ext="edit" aspectratio="f"/>
                        <v:textbox>
                          <w:txbxContent>
                            <w:p>
                              <w:pPr>
                                <w:ind w:firstLine="105" w:firstLineChars="50"/>
                                <w:rPr>
                                  <w:rFonts w:ascii="仿宋" w:hAnsi="仿宋" w:eastAsia="仿宋"/>
                                  <w:szCs w:val="21"/>
                                </w:rPr>
                              </w:pPr>
                              <w:r>
                                <w:rPr>
                                  <w:rFonts w:hint="eastAsia" w:ascii="仿宋" w:hAnsi="仿宋" w:eastAsia="仿宋"/>
                                  <w:szCs w:val="21"/>
                                </w:rPr>
                                <w:t>课程设计</w:t>
                              </w:r>
                            </w:p>
                          </w:txbxContent>
                        </v:textbox>
                      </v:roundrect>
                      <v:roundrect id="AutoShape 89" o:spid="_x0000_s1026" o:spt="2" style="position:absolute;left:4426;top:4667;height:449;width:1848;" fillcolor="#FFFFFF" filled="t" stroked="t" coordsize="21600,21600" arcsize="0.166666666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fill on="t" focussize="0,0"/>
                        <v:stroke color="#000000" joinstyle="round"/>
                        <v:imagedata o:title=""/>
                        <o:lock v:ext="edit" aspectratio="f"/>
                        <v:textbox>
                          <w:txbxContent>
                            <w:p>
                              <w:pPr>
                                <w:ind w:firstLine="105" w:firstLineChars="50"/>
                                <w:rPr>
                                  <w:rFonts w:ascii="仿宋" w:hAnsi="仿宋" w:eastAsia="仿宋"/>
                                  <w:szCs w:val="21"/>
                                </w:rPr>
                              </w:pPr>
                              <w:r>
                                <w:rPr>
                                  <w:rFonts w:hint="eastAsia" w:ascii="仿宋" w:hAnsi="仿宋" w:eastAsia="仿宋"/>
                                  <w:szCs w:val="21"/>
                                </w:rPr>
                                <w:t>毕业设计（论文）</w:t>
                              </w:r>
                            </w:p>
                          </w:txbxContent>
                        </v:textbox>
                      </v:roundrect>
                      <v:shape id="AutoShape 90" o:spid="_x0000_s1026" o:spt="32" type="#_x0000_t32" style="position:absolute;left:511;top:3428;height:0;width:2775;"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fill on="f" focussize="0,0"/>
                        <v:stroke color="#000000" joinstyle="round"/>
                        <v:imagedata o:title=""/>
                        <o:lock v:ext="edit" aspectratio="f"/>
                      </v:shape>
                      <v:shape id="AutoShape 91" o:spid="_x0000_s1026" o:spt="32" type="#_x0000_t32" style="position:absolute;left:3286;top:3206;flip:y;height:222;width:1;"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fill on="f" focussize="0,0"/>
                        <v:stroke color="#000000" joinstyle="round"/>
                        <v:imagedata o:title=""/>
                        <o:lock v:ext="edit" aspectratio="f"/>
                      </v:shape>
                      <v:shape id="AutoShape 92" o:spid="_x0000_s1026" o:spt="32" type="#_x0000_t32" style="position:absolute;left:1846;top:3206;flip:y;height:222;width: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fill on="f" focussize="0,0"/>
                        <v:stroke color="#000000" joinstyle="round"/>
                        <v:imagedata o:title=""/>
                        <o:lock v:ext="edit" aspectratio="f"/>
                      </v:shape>
                      <v:shape id="AutoShape 93" o:spid="_x0000_s1026" o:spt="32" type="#_x0000_t32" style="position:absolute;left:3082;top:3428;height:272;width: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fill on="f" focussize="0,0"/>
                        <v:stroke color="#000000" joinstyle="round" endarrow="block"/>
                        <v:imagedata o:title=""/>
                        <o:lock v:ext="edit" aspectratio="f"/>
                      </v:shape>
                      <v:shape id="AutoShape 94" o:spid="_x0000_s1026" o:spt="32" type="#_x0000_t32" style="position:absolute;left:496;top:258;flip:x;height:2472;width:15;"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fill on="f" focussize="0,0"/>
                        <v:stroke color="#000000" joinstyle="round" endarrow="block"/>
                        <v:imagedata o:title=""/>
                        <o:lock v:ext="edit" aspectratio="f"/>
                      </v:shape>
                      <v:shape id="AutoShape 95" o:spid="_x0000_s1026" o:spt="32" type="#_x0000_t32" style="position:absolute;left:4181;top:2833;flip:x;height:0;width:245;"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fill on="f" focussize="0,0"/>
                        <v:stroke color="#000000" joinstyle="round"/>
                        <v:imagedata o:title=""/>
                        <o:lock v:ext="edit" aspectratio="f"/>
                      </v:shape>
                      <v:shape id="AutoShape 96" o:spid="_x0000_s1026" o:spt="32" type="#_x0000_t32" style="position:absolute;left:4181;top:2833;height:2050;width: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fill on="f" focussize="0,0"/>
                        <v:stroke color="#000000" joinstyle="round"/>
                        <v:imagedata o:title=""/>
                        <o:lock v:ext="edit" aspectratio="f"/>
                      </v:shape>
                      <v:shape id="AutoShape 97" o:spid="_x0000_s1026" o:spt="32" type="#_x0000_t32" style="position:absolute;left:4181;top:4883;height:0;width:245;"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fill on="f" focussize="0,0"/>
                        <v:stroke color="#000000" joinstyle="round"/>
                        <v:imagedata o:title=""/>
                        <o:lock v:ext="edit" aspectratio="f"/>
                      </v:shape>
                      <v:shape id="AutoShape 98" o:spid="_x0000_s1026" o:spt="32" type="#_x0000_t32" style="position:absolute;left:4181;top:3513;height:0;width:245;"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fill on="f" focussize="0,0"/>
                        <v:stroke color="#000000" joinstyle="round"/>
                        <v:imagedata o:title=""/>
                        <o:lock v:ext="edit" aspectratio="f"/>
                      </v:shape>
                      <v:shape id="AutoShape 99" o:spid="_x0000_s1026" o:spt="32" type="#_x0000_t32" style="position:absolute;left:4181;top:4215;height:0;width:245;"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fill on="f" focussize="0,0"/>
                        <v:stroke color="#000000" joinstyle="round"/>
                        <v:imagedata o:title=""/>
                        <o:lock v:ext="edit" aspectratio="f"/>
                      </v:shape>
                      <v:shape id="AutoShape 100" o:spid="_x0000_s1026" o:spt="32" type="#_x0000_t32" style="position:absolute;left:3722;top:3988;height:1;width:459;"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fill on="f" focussize="0,0"/>
                        <v:stroke color="#000000" joinstyle="round"/>
                        <v:imagedata o:title=""/>
                        <o:lock v:ext="edit" aspectratio="f"/>
                      </v:shape>
                      <v:roundrect id="AutoShape 101" o:spid="_x0000_s1026" o:spt="2" style="position:absolute;left:1438;top:0;height:544;width:1849;" fillcolor="#FFFFFF" filled="t" stroked="t" coordsize="21600,21600" arcsize="0.166666666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">
                        <v:fill on="t" focussize="0,0"/>
                        <v:stroke color="#000000" joinstyle="round"/>
                        <v:imagedata o:title=""/>
                        <o:lock v:ext="edit" aspectratio="f"/>
                        <v:textbox>
                          <w:txbxContent>
                            <w:p>
                              <w:pPr>
                                <w:ind w:firstLine="105" w:firstLineChars="50"/>
                                <w:rPr>
                                  <w:rFonts w:ascii="仿宋" w:hAnsi="仿宋" w:eastAsia="仿宋"/>
                                  <w:szCs w:val="21"/>
                                </w:rPr>
                              </w:pPr>
                              <w:r>
                                <w:rPr>
                                  <w:rFonts w:hint="eastAsia" w:ascii="仿宋" w:hAnsi="仿宋" w:eastAsia="仿宋"/>
                                  <w:szCs w:val="21"/>
                                </w:rPr>
                                <w:t>主管教学副校长</w:t>
                              </w:r>
                            </w:p>
                          </w:txbxContent>
                        </v:textbox>
                      </v:roundrect>
                      <v:roundrect id="AutoShape 102" o:spid="_x0000_s1026" o:spt="2" style="position:absolute;left:1846;top:883;height:530;width:1236;" fillcolor="#FFFFFF" filled="t" stroked="t" coordsize="21600,21600" arcsize="0.166666666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">
                        <v:fill on="t" focussize="0,0"/>
                        <v:stroke color="#000000" joinstyle="round"/>
                        <v:imagedata o:title=""/>
                        <o:lock v:ext="edit" aspectratio="f"/>
                        <v:textbox>
                          <w:txbxContent>
                            <w:p>
                              <w:pPr>
                                <w:ind w:firstLine="105" w:firstLineChars="50"/>
                                <w:rPr>
                                  <w:rFonts w:ascii="仿宋" w:hAnsi="仿宋" w:eastAsia="仿宋"/>
                                  <w:szCs w:val="21"/>
                                </w:rPr>
                              </w:pPr>
                              <w:r>
                                <w:rPr>
                                  <w:rFonts w:hint="eastAsia" w:ascii="仿宋" w:hAnsi="仿宋" w:eastAsia="仿宋"/>
                                  <w:szCs w:val="21"/>
                                </w:rPr>
                                <w:t>教务处</w:t>
                              </w:r>
                            </w:p>
                          </w:txbxContent>
                        </v:textbox>
                      </v:roundrect>
                      <v:shape id="AutoShape 103" o:spid="_x0000_s1026" o:spt="32" type="#_x0000_t32" style="position:absolute;left:985;top:3428;height:272;width: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fill on="f" focussize="0,0"/>
                        <v:stroke color="#000000" joinstyle="round" endarrow="block"/>
                        <v:imagedata o:title=""/>
                        <o:lock v:ext="edit" aspectratio="f"/>
                      </v:shape>
                      <v:shape id="AutoShape 104" o:spid="_x0000_s1026" o:spt="32" type="#_x0000_t32" style="position:absolute;left:511;top:3206;flip:y;height:222;width: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fill on="f" focussize="0,0"/>
                        <v:stroke color="#000000" joinstyle="round"/>
                        <v:imagedata o:title=""/>
                        <o:lock v:ext="edit" aspectratio="f"/>
                      </v:shape>
                      <v:shape id="AutoShape 105" o:spid="_x0000_s1026" o:spt="32" type="#_x0000_t32" style="position:absolute;left:2417;top:544;height:339;width: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puxAAAANsAAAAPAAAAZHJzL2Rvd25yZXYueG1sRI9Ba8JA&#10;FITvhf6H5RW81Y0K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GRmKm7EAAAA2wAAAA8A&#10;AAAAAAAAAAAAAAAABwIAAGRycy9kb3ducmV2LnhtbFBLBQYAAAAAAwADALcAAAD4AgAAAAA=&#10;">
                        <v:fill on="f" focussize="0,0"/>
                        <v:stroke color="#000000" joinstyle="round" endarrow="block"/>
                        <v:imagedata o:title=""/>
                        <o:lock v:ext="edit" aspectratio="f"/>
                      </v:shape>
                      <v:shape id="AutoShape 106" o:spid="_x0000_s1026" o:spt="32" type="#_x0000_t32" style="position:absolute;left:2417;top:1413;height:367;width: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fill on="f" focussize="0,0"/>
                        <v:stroke color="#000000" joinstyle="round" endarrow="block"/>
                        <v:imagedata o:title=""/>
                        <o:lock v:ext="edit" aspectratio="f"/>
                      </v:shape>
                      <v:shape id="AutoShape 107" o:spid="_x0000_s1026" o:spt="32" type="#_x0000_t32" style="position:absolute;left:1921;top:2499;height:231;width: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fill on="f" focussize="0,0"/>
                        <v:stroke color="#000000" joinstyle="round" endarrow="block"/>
                        <v:imagedata o:title=""/>
                        <o:lock v:ext="edit" aspectratio="f"/>
                      </v:shape>
                      <v:shape id="AutoShape 108" o:spid="_x0000_s1026" o:spt="32" type="#_x0000_t32" style="position:absolute;left:3286;top:2499;height:232;width:1;"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fill on="f" focussize="0,0"/>
                        <v:stroke color="#000000" joinstyle="round" endarrow="block"/>
                        <v:imagedata o:title=""/>
                        <o:lock v:ext="edit" aspectratio="f"/>
                      </v:shape>
                      <v:shape id="AutoShape 109" o:spid="_x0000_s1026" o:spt="32" type="#_x0000_t32" style="position:absolute;left:1921;top:2499;height:0;width:1366;"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fill on="f" focussize="0,0"/>
                        <v:stroke color="#000000" joinstyle="round"/>
                        <v:imagedata o:title=""/>
                        <o:lock v:ext="edit" aspectratio="f"/>
                      </v:shape>
                      <v:shape id="AutoShape 110" o:spid="_x0000_s1026" o:spt="32" type="#_x0000_t32" style="position:absolute;left:2403;top:2296;height:203;width: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fill on="f" focussize="0,0"/>
                        <v:stroke color="#000000" joinstyle="round"/>
                        <v:imagedata o:title=""/>
                        <o:lock v:ext="edit" aspectratio="f"/>
                      </v:shape>
                      <w10:wrap type="none"/>
                      <w10:anchorlock/>
                    </v:group>
                  </w:pict>
                </mc:Fallback>
              </mc:AlternateContent>
            </w:r>
          </w:p>
          <w:p>
            <w:pPr>
              <w:pStyle w:val="112"/>
              <w:numPr>
                <w:ilvl w:val="0"/>
                <w:numId w:val="3"/>
              </w:numPr>
              <w:spacing w:line="360" w:lineRule="auto"/>
              <w:ind w:firstLineChars="0"/>
              <w:rPr>
                <w:rFonts w:ascii="仿宋" w:hAnsi="仿宋" w:eastAsia="仿宋" w:cs="仿宋"/>
                <w:szCs w:val="21"/>
              </w:rPr>
            </w:pPr>
            <w:r>
              <w:rPr>
                <w:rFonts w:hint="eastAsia" w:ascii="仿宋" w:hAnsi="仿宋" w:eastAsia="仿宋" w:cs="仿宋"/>
                <w:szCs w:val="21"/>
              </w:rPr>
              <w:t xml:space="preserve"> 课程体系的设置修订及其合理性评价机制</w:t>
            </w:r>
          </w:p>
          <w:p>
            <w:pPr>
              <w:spacing w:line="300" w:lineRule="auto"/>
              <w:ind w:firstLine="420" w:firstLineChars="200"/>
              <w:rPr>
                <w:rFonts w:ascii="仿宋" w:hAnsi="仿宋" w:eastAsia="仿宋" w:cs="仿宋"/>
                <w:szCs w:val="21"/>
              </w:rPr>
            </w:pPr>
            <w:r>
              <w:rPr>
                <w:rFonts w:hint="eastAsia" w:ascii="仿宋" w:hAnsi="仿宋" w:eastAsia="仿宋" w:cs="仿宋"/>
                <w:szCs w:val="21"/>
              </w:rPr>
              <w:t>课程体系的设置修订与培养方案同步，一般四年进行一次。学院根据实际运行情况每年可对课程体系进行局部调整。在广泛调研、专题研讨、专家咨询的基础上对课程体系的合理性进行评价。评价结果对课程体系的设置修订提供依据。</w:t>
            </w:r>
          </w:p>
          <w:p>
            <w:pPr>
              <w:pStyle w:val="112"/>
              <w:numPr>
                <w:ilvl w:val="0"/>
                <w:numId w:val="3"/>
              </w:numPr>
              <w:spacing w:line="300" w:lineRule="auto"/>
              <w:ind w:firstLineChars="0"/>
              <w:rPr>
                <w:rFonts w:ascii="仿宋" w:hAnsi="仿宋" w:eastAsia="仿宋" w:cs="仿宋"/>
                <w:szCs w:val="21"/>
              </w:rPr>
            </w:pPr>
            <w:r>
              <w:rPr>
                <w:rFonts w:hint="eastAsia" w:ascii="仿宋" w:hAnsi="仿宋" w:eastAsia="仿宋" w:cs="仿宋"/>
                <w:szCs w:val="21"/>
              </w:rPr>
              <w:t xml:space="preserve"> 课程教学大纲的制定和审查机制</w:t>
            </w:r>
          </w:p>
          <w:p>
            <w:pPr>
              <w:spacing w:line="300" w:lineRule="auto"/>
              <w:ind w:firstLine="420" w:firstLineChars="200"/>
              <w:rPr>
                <w:rFonts w:ascii="仿宋" w:hAnsi="仿宋" w:eastAsia="仿宋" w:cs="仿宋"/>
                <w:szCs w:val="21"/>
              </w:rPr>
            </w:pPr>
            <w:r>
              <w:rPr>
                <w:rFonts w:hint="eastAsia" w:ascii="仿宋" w:hAnsi="仿宋" w:eastAsia="仿宋" w:cs="仿宋"/>
                <w:szCs w:val="21"/>
              </w:rPr>
              <w:t>学校对课程大纲制定有具体要求，根据确定的培养目标、毕业要求、课程体系由相关课程组组织责任教师编制，并对所编制的教学大纲进行内容和形式审查。</w:t>
            </w:r>
          </w:p>
          <w:p>
            <w:pPr>
              <w:pStyle w:val="112"/>
              <w:numPr>
                <w:ilvl w:val="0"/>
                <w:numId w:val="3"/>
              </w:numPr>
              <w:spacing w:line="300" w:lineRule="auto"/>
              <w:ind w:firstLineChars="0"/>
              <w:rPr>
                <w:rFonts w:ascii="仿宋" w:hAnsi="仿宋" w:eastAsia="仿宋" w:cs="仿宋"/>
                <w:szCs w:val="21"/>
              </w:rPr>
            </w:pPr>
            <w:r>
              <w:rPr>
                <w:rFonts w:hint="eastAsia" w:ascii="仿宋" w:hAnsi="仿宋" w:eastAsia="仿宋" w:cs="仿宋"/>
                <w:szCs w:val="21"/>
              </w:rPr>
              <w:t xml:space="preserve"> 课程教学过程监督检查机制</w:t>
            </w:r>
          </w:p>
          <w:p>
            <w:pPr>
              <w:spacing w:line="360" w:lineRule="auto"/>
              <w:ind w:firstLine="420" w:firstLineChars="200"/>
              <w:rPr>
                <w:rFonts w:ascii="仿宋" w:hAnsi="仿宋" w:eastAsia="仿宋" w:cs="仿宋"/>
                <w:szCs w:val="21"/>
              </w:rPr>
            </w:pPr>
            <w:r>
              <w:rPr>
                <w:rFonts w:hint="eastAsia" w:ascii="仿宋" w:hAnsi="仿宋" w:eastAsia="仿宋" w:cs="仿宋"/>
                <w:szCs w:val="21"/>
              </w:rPr>
              <w:t>校院对教学过程有明确要求，教学过程的监督检查见下表。</w:t>
            </w:r>
          </w:p>
          <w:p>
            <w:pPr>
              <w:spacing w:line="360" w:lineRule="auto"/>
              <w:jc w:val="center"/>
              <w:rPr>
                <w:rFonts w:ascii="仿宋" w:hAnsi="仿宋" w:eastAsia="仿宋" w:cs="仿宋"/>
                <w:szCs w:val="21"/>
              </w:rPr>
            </w:pPr>
            <w:r>
              <w:rPr>
                <w:rFonts w:ascii="仿宋" w:hAnsi="仿宋" w:eastAsia="仿宋"/>
                <w:w w:val="108"/>
                <w:szCs w:val="21"/>
              </w:rPr>
              <w:t>教学过程监督检查机制</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2602"/>
              <w:gridCol w:w="2430"/>
              <w:gridCol w:w="1562"/>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pct"/>
                  <w:shd w:val="clear" w:color="auto" w:fill="FFFFFF" w:themeFill="background1"/>
                  <w:vAlign w:val="center"/>
                </w:tcPr>
                <w:p>
                  <w:pPr>
                    <w:tabs>
                      <w:tab w:val="left" w:pos="6510"/>
                    </w:tabs>
                    <w:jc w:val="center"/>
                    <w:rPr>
                      <w:rFonts w:ascii="仿宋" w:hAnsi="仿宋" w:eastAsia="仿宋"/>
                      <w:b/>
                      <w:szCs w:val="21"/>
                    </w:rPr>
                  </w:pPr>
                  <w:r>
                    <w:rPr>
                      <w:rFonts w:ascii="仿宋" w:hAnsi="仿宋" w:eastAsia="仿宋"/>
                      <w:b/>
                      <w:szCs w:val="21"/>
                    </w:rPr>
                    <w:t>环节</w:t>
                  </w:r>
                </w:p>
              </w:tc>
              <w:tc>
                <w:tcPr>
                  <w:tcW w:w="1276" w:type="pct"/>
                  <w:shd w:val="clear" w:color="auto" w:fill="FFFFFF" w:themeFill="background1"/>
                  <w:vAlign w:val="center"/>
                </w:tcPr>
                <w:p>
                  <w:pPr>
                    <w:tabs>
                      <w:tab w:val="left" w:pos="6510"/>
                    </w:tabs>
                    <w:jc w:val="center"/>
                    <w:rPr>
                      <w:rFonts w:ascii="仿宋" w:hAnsi="仿宋" w:eastAsia="仿宋"/>
                      <w:b/>
                      <w:szCs w:val="21"/>
                    </w:rPr>
                  </w:pPr>
                  <w:r>
                    <w:rPr>
                      <w:rFonts w:ascii="仿宋" w:hAnsi="仿宋" w:eastAsia="仿宋"/>
                      <w:b/>
                      <w:szCs w:val="21"/>
                    </w:rPr>
                    <w:t>检查内容</w:t>
                  </w:r>
                </w:p>
              </w:tc>
              <w:tc>
                <w:tcPr>
                  <w:tcW w:w="1192" w:type="pct"/>
                  <w:shd w:val="clear" w:color="auto" w:fill="FFFFFF" w:themeFill="background1"/>
                  <w:vAlign w:val="center"/>
                </w:tcPr>
                <w:p>
                  <w:pPr>
                    <w:tabs>
                      <w:tab w:val="left" w:pos="6510"/>
                    </w:tabs>
                    <w:jc w:val="center"/>
                    <w:rPr>
                      <w:rFonts w:ascii="仿宋" w:hAnsi="仿宋" w:eastAsia="仿宋"/>
                      <w:b/>
                      <w:szCs w:val="21"/>
                    </w:rPr>
                  </w:pPr>
                  <w:r>
                    <w:rPr>
                      <w:rFonts w:ascii="仿宋" w:hAnsi="仿宋" w:eastAsia="仿宋"/>
                      <w:b/>
                      <w:szCs w:val="21"/>
                    </w:rPr>
                    <w:t>执行人</w:t>
                  </w:r>
                </w:p>
              </w:tc>
              <w:tc>
                <w:tcPr>
                  <w:tcW w:w="766" w:type="pct"/>
                  <w:shd w:val="clear" w:color="auto" w:fill="FFFFFF" w:themeFill="background1"/>
                  <w:vAlign w:val="center"/>
                </w:tcPr>
                <w:p>
                  <w:pPr>
                    <w:tabs>
                      <w:tab w:val="left" w:pos="6510"/>
                    </w:tabs>
                    <w:jc w:val="center"/>
                    <w:rPr>
                      <w:rFonts w:ascii="仿宋" w:hAnsi="仿宋" w:eastAsia="仿宋"/>
                      <w:b/>
                      <w:szCs w:val="21"/>
                    </w:rPr>
                  </w:pPr>
                  <w:r>
                    <w:rPr>
                      <w:rFonts w:ascii="仿宋" w:hAnsi="仿宋" w:eastAsia="仿宋"/>
                      <w:b/>
                      <w:szCs w:val="21"/>
                    </w:rPr>
                    <w:t>执行频度</w:t>
                  </w:r>
                </w:p>
              </w:tc>
              <w:tc>
                <w:tcPr>
                  <w:tcW w:w="936" w:type="pct"/>
                  <w:shd w:val="clear" w:color="auto" w:fill="FFFFFF" w:themeFill="background1"/>
                  <w:vAlign w:val="center"/>
                </w:tcPr>
                <w:p>
                  <w:pPr>
                    <w:tabs>
                      <w:tab w:val="left" w:pos="6510"/>
                    </w:tabs>
                    <w:jc w:val="center"/>
                    <w:rPr>
                      <w:rFonts w:ascii="仿宋" w:hAnsi="仿宋" w:eastAsia="仿宋"/>
                      <w:b/>
                      <w:szCs w:val="21"/>
                    </w:rPr>
                  </w:pPr>
                  <w:r>
                    <w:rPr>
                      <w:rFonts w:ascii="仿宋" w:hAnsi="仿宋" w:eastAsia="仿宋"/>
                      <w:b/>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31" w:type="pct"/>
                  <w:vAlign w:val="center"/>
                </w:tcPr>
                <w:p>
                  <w:pPr>
                    <w:tabs>
                      <w:tab w:val="left" w:pos="6510"/>
                    </w:tabs>
                    <w:jc w:val="center"/>
                    <w:rPr>
                      <w:rFonts w:ascii="仿宋" w:hAnsi="仿宋" w:eastAsia="仿宋"/>
                      <w:szCs w:val="21"/>
                    </w:rPr>
                  </w:pPr>
                  <w:r>
                    <w:rPr>
                      <w:rFonts w:ascii="仿宋" w:hAnsi="仿宋" w:eastAsia="仿宋"/>
                      <w:szCs w:val="21"/>
                    </w:rPr>
                    <w:t>课堂教学</w:t>
                  </w:r>
                </w:p>
              </w:tc>
              <w:tc>
                <w:tcPr>
                  <w:tcW w:w="1276" w:type="pct"/>
                  <w:vAlign w:val="center"/>
                </w:tcPr>
                <w:p>
                  <w:pPr>
                    <w:tabs>
                      <w:tab w:val="left" w:pos="6510"/>
                    </w:tabs>
                    <w:rPr>
                      <w:rFonts w:ascii="仿宋" w:hAnsi="仿宋" w:eastAsia="仿宋"/>
                      <w:kern w:val="0"/>
                      <w:szCs w:val="21"/>
                    </w:rPr>
                  </w:pPr>
                  <w:r>
                    <w:rPr>
                      <w:rFonts w:ascii="仿宋" w:hAnsi="仿宋" w:eastAsia="仿宋"/>
                      <w:kern w:val="0"/>
                      <w:szCs w:val="21"/>
                    </w:rPr>
                    <w:t>大纲、教案、周历、教材、内容、进度</w:t>
                  </w:r>
                </w:p>
              </w:tc>
              <w:tc>
                <w:tcPr>
                  <w:tcW w:w="1192" w:type="pct"/>
                  <w:vAlign w:val="center"/>
                </w:tcPr>
                <w:p>
                  <w:pPr>
                    <w:tabs>
                      <w:tab w:val="left" w:pos="6510"/>
                    </w:tabs>
                    <w:rPr>
                      <w:rFonts w:ascii="仿宋" w:hAnsi="仿宋" w:eastAsia="仿宋"/>
                      <w:szCs w:val="21"/>
                    </w:rPr>
                  </w:pPr>
                  <w:r>
                    <w:rPr>
                      <w:rFonts w:ascii="仿宋" w:hAnsi="仿宋" w:eastAsia="仿宋"/>
                      <w:kern w:val="0"/>
                      <w:szCs w:val="21"/>
                    </w:rPr>
                    <w:t>校院督导、院系领导、课程组组长</w:t>
                  </w:r>
                </w:p>
              </w:tc>
              <w:tc>
                <w:tcPr>
                  <w:tcW w:w="766" w:type="pct"/>
                  <w:vAlign w:val="center"/>
                </w:tcPr>
                <w:p>
                  <w:pPr>
                    <w:tabs>
                      <w:tab w:val="left" w:pos="6510"/>
                    </w:tabs>
                    <w:jc w:val="center"/>
                    <w:rPr>
                      <w:rFonts w:ascii="仿宋" w:hAnsi="仿宋" w:eastAsia="仿宋"/>
                      <w:szCs w:val="21"/>
                    </w:rPr>
                  </w:pPr>
                  <w:r>
                    <w:rPr>
                      <w:rFonts w:ascii="仿宋" w:hAnsi="仿宋" w:eastAsia="仿宋"/>
                      <w:szCs w:val="21"/>
                    </w:rPr>
                    <w:t>2次/学期</w:t>
                  </w:r>
                </w:p>
              </w:tc>
              <w:tc>
                <w:tcPr>
                  <w:tcW w:w="936" w:type="pct"/>
                  <w:vAlign w:val="center"/>
                </w:tcPr>
                <w:p>
                  <w:pPr>
                    <w:tabs>
                      <w:tab w:val="left" w:pos="6510"/>
                    </w:tabs>
                    <w:jc w:val="center"/>
                    <w:rPr>
                      <w:rFonts w:ascii="仿宋" w:hAnsi="仿宋" w:eastAsia="仿宋"/>
                      <w:szCs w:val="21"/>
                    </w:rPr>
                  </w:pPr>
                  <w:r>
                    <w:rPr>
                      <w:rFonts w:ascii="仿宋" w:hAnsi="仿宋" w:eastAsia="仿宋"/>
                      <w:szCs w:val="21"/>
                    </w:rPr>
                    <w:t>评价与反馈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31" w:type="pct"/>
                  <w:vAlign w:val="center"/>
                </w:tcPr>
                <w:p>
                  <w:pPr>
                    <w:tabs>
                      <w:tab w:val="left" w:pos="6510"/>
                    </w:tabs>
                    <w:jc w:val="center"/>
                    <w:rPr>
                      <w:rFonts w:ascii="仿宋" w:hAnsi="仿宋" w:eastAsia="仿宋"/>
                      <w:szCs w:val="21"/>
                    </w:rPr>
                  </w:pPr>
                  <w:r>
                    <w:rPr>
                      <w:rFonts w:ascii="仿宋" w:hAnsi="仿宋" w:eastAsia="仿宋"/>
                    </w:rPr>
                    <w:t>实验教学</w:t>
                  </w:r>
                </w:p>
              </w:tc>
              <w:tc>
                <w:tcPr>
                  <w:tcW w:w="1276" w:type="pct"/>
                  <w:vAlign w:val="center"/>
                </w:tcPr>
                <w:p>
                  <w:pPr>
                    <w:tabs>
                      <w:tab w:val="left" w:pos="6510"/>
                    </w:tabs>
                    <w:rPr>
                      <w:rFonts w:ascii="仿宋" w:hAnsi="仿宋" w:eastAsia="仿宋"/>
                      <w:szCs w:val="21"/>
                    </w:rPr>
                  </w:pPr>
                  <w:r>
                    <w:rPr>
                      <w:rFonts w:ascii="仿宋" w:hAnsi="仿宋" w:eastAsia="仿宋"/>
                      <w:kern w:val="0"/>
                    </w:rPr>
                    <w:t>大纲、教案、周历、内容</w:t>
                  </w:r>
                </w:p>
              </w:tc>
              <w:tc>
                <w:tcPr>
                  <w:tcW w:w="1192" w:type="pct"/>
                  <w:vAlign w:val="center"/>
                </w:tcPr>
                <w:p>
                  <w:pPr>
                    <w:tabs>
                      <w:tab w:val="left" w:pos="6510"/>
                    </w:tabs>
                    <w:rPr>
                      <w:rFonts w:ascii="仿宋" w:hAnsi="仿宋" w:eastAsia="仿宋"/>
                      <w:szCs w:val="21"/>
                    </w:rPr>
                  </w:pPr>
                  <w:r>
                    <w:rPr>
                      <w:rFonts w:ascii="仿宋" w:hAnsi="仿宋" w:eastAsia="仿宋"/>
                      <w:kern w:val="0"/>
                      <w:szCs w:val="21"/>
                    </w:rPr>
                    <w:t>校院督导、院系领导、课程组组长</w:t>
                  </w:r>
                </w:p>
              </w:tc>
              <w:tc>
                <w:tcPr>
                  <w:tcW w:w="766" w:type="pct"/>
                  <w:vAlign w:val="center"/>
                </w:tcPr>
                <w:p>
                  <w:pPr>
                    <w:tabs>
                      <w:tab w:val="left" w:pos="6510"/>
                    </w:tabs>
                    <w:jc w:val="center"/>
                    <w:rPr>
                      <w:rFonts w:ascii="仿宋" w:hAnsi="仿宋" w:eastAsia="仿宋"/>
                      <w:szCs w:val="21"/>
                    </w:rPr>
                  </w:pPr>
                  <w:r>
                    <w:rPr>
                      <w:rFonts w:ascii="仿宋" w:hAnsi="仿宋" w:eastAsia="仿宋"/>
                      <w:szCs w:val="21"/>
                    </w:rPr>
                    <w:t>2~3次/学期</w:t>
                  </w:r>
                </w:p>
              </w:tc>
              <w:tc>
                <w:tcPr>
                  <w:tcW w:w="936" w:type="pct"/>
                  <w:vAlign w:val="center"/>
                </w:tcPr>
                <w:p>
                  <w:pPr>
                    <w:tabs>
                      <w:tab w:val="left" w:pos="6510"/>
                    </w:tabs>
                    <w:jc w:val="center"/>
                    <w:rPr>
                      <w:rFonts w:ascii="仿宋" w:hAnsi="仿宋" w:eastAsia="仿宋"/>
                      <w:szCs w:val="21"/>
                    </w:rPr>
                  </w:pPr>
                  <w:r>
                    <w:rPr>
                      <w:rFonts w:ascii="仿宋" w:hAnsi="仿宋" w:eastAsia="仿宋"/>
                      <w:szCs w:val="21"/>
                    </w:rPr>
                    <w:t>评价与反馈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31" w:type="pct"/>
                  <w:vAlign w:val="center"/>
                </w:tcPr>
                <w:p>
                  <w:pPr>
                    <w:tabs>
                      <w:tab w:val="left" w:pos="6510"/>
                    </w:tabs>
                    <w:jc w:val="center"/>
                    <w:rPr>
                      <w:rFonts w:ascii="仿宋" w:hAnsi="仿宋" w:eastAsia="仿宋"/>
                      <w:szCs w:val="21"/>
                    </w:rPr>
                  </w:pPr>
                  <w:r>
                    <w:rPr>
                      <w:rFonts w:ascii="仿宋" w:hAnsi="仿宋" w:eastAsia="仿宋"/>
                    </w:rPr>
                    <w:t>实习教学</w:t>
                  </w:r>
                </w:p>
              </w:tc>
              <w:tc>
                <w:tcPr>
                  <w:tcW w:w="1276" w:type="pct"/>
                  <w:vAlign w:val="center"/>
                </w:tcPr>
                <w:p>
                  <w:pPr>
                    <w:tabs>
                      <w:tab w:val="left" w:pos="6510"/>
                    </w:tabs>
                    <w:rPr>
                      <w:rFonts w:ascii="仿宋" w:hAnsi="仿宋" w:eastAsia="仿宋"/>
                      <w:szCs w:val="21"/>
                    </w:rPr>
                  </w:pPr>
                  <w:r>
                    <w:rPr>
                      <w:rFonts w:ascii="仿宋" w:hAnsi="仿宋" w:eastAsia="仿宋"/>
                      <w:kern w:val="0"/>
                    </w:rPr>
                    <w:t>大纲、实习计划、执行情况</w:t>
                  </w:r>
                </w:p>
              </w:tc>
              <w:tc>
                <w:tcPr>
                  <w:tcW w:w="1192" w:type="pct"/>
                  <w:vAlign w:val="center"/>
                </w:tcPr>
                <w:p>
                  <w:pPr>
                    <w:tabs>
                      <w:tab w:val="left" w:pos="6510"/>
                    </w:tabs>
                    <w:rPr>
                      <w:rFonts w:ascii="仿宋" w:hAnsi="仿宋" w:eastAsia="仿宋"/>
                      <w:szCs w:val="21"/>
                    </w:rPr>
                  </w:pPr>
                  <w:r>
                    <w:rPr>
                      <w:rFonts w:ascii="仿宋" w:hAnsi="仿宋" w:eastAsia="仿宋"/>
                      <w:kern w:val="0"/>
                      <w:szCs w:val="21"/>
                    </w:rPr>
                    <w:t>校院督导、院系领导、课程组组长</w:t>
                  </w:r>
                </w:p>
              </w:tc>
              <w:tc>
                <w:tcPr>
                  <w:tcW w:w="766" w:type="pct"/>
                  <w:vAlign w:val="center"/>
                </w:tcPr>
                <w:p>
                  <w:pPr>
                    <w:tabs>
                      <w:tab w:val="left" w:pos="6510"/>
                    </w:tabs>
                    <w:jc w:val="center"/>
                    <w:rPr>
                      <w:rFonts w:ascii="仿宋" w:hAnsi="仿宋" w:eastAsia="仿宋"/>
                      <w:szCs w:val="21"/>
                    </w:rPr>
                  </w:pPr>
                  <w:r>
                    <w:rPr>
                      <w:rFonts w:ascii="仿宋" w:hAnsi="仿宋" w:eastAsia="仿宋"/>
                      <w:szCs w:val="21"/>
                    </w:rPr>
                    <w:t>1次/学期</w:t>
                  </w:r>
                </w:p>
              </w:tc>
              <w:tc>
                <w:tcPr>
                  <w:tcW w:w="936" w:type="pct"/>
                  <w:vAlign w:val="center"/>
                </w:tcPr>
                <w:p>
                  <w:pPr>
                    <w:tabs>
                      <w:tab w:val="left" w:pos="6510"/>
                    </w:tabs>
                    <w:jc w:val="center"/>
                    <w:rPr>
                      <w:rFonts w:ascii="仿宋" w:hAnsi="仿宋" w:eastAsia="仿宋"/>
                      <w:szCs w:val="21"/>
                    </w:rPr>
                  </w:pPr>
                  <w:r>
                    <w:rPr>
                      <w:rFonts w:ascii="仿宋" w:hAnsi="仿宋" w:eastAsia="仿宋"/>
                      <w:szCs w:val="21"/>
                    </w:rPr>
                    <w:t>评价与反馈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31" w:type="pct"/>
                  <w:vAlign w:val="center"/>
                </w:tcPr>
                <w:p>
                  <w:pPr>
                    <w:tabs>
                      <w:tab w:val="left" w:pos="6510"/>
                    </w:tabs>
                    <w:jc w:val="center"/>
                    <w:rPr>
                      <w:rFonts w:ascii="仿宋" w:hAnsi="仿宋" w:eastAsia="仿宋"/>
                      <w:szCs w:val="21"/>
                    </w:rPr>
                  </w:pPr>
                  <w:r>
                    <w:rPr>
                      <w:rFonts w:ascii="仿宋" w:hAnsi="仿宋" w:eastAsia="仿宋"/>
                      <w:kern w:val="0"/>
                    </w:rPr>
                    <w:t>课程设计</w:t>
                  </w:r>
                </w:p>
              </w:tc>
              <w:tc>
                <w:tcPr>
                  <w:tcW w:w="1276" w:type="pct"/>
                  <w:vAlign w:val="center"/>
                </w:tcPr>
                <w:p>
                  <w:pPr>
                    <w:tabs>
                      <w:tab w:val="left" w:pos="6510"/>
                    </w:tabs>
                    <w:rPr>
                      <w:rFonts w:ascii="仿宋" w:hAnsi="仿宋" w:eastAsia="仿宋"/>
                      <w:szCs w:val="21"/>
                    </w:rPr>
                  </w:pPr>
                  <w:r>
                    <w:rPr>
                      <w:rFonts w:ascii="仿宋" w:hAnsi="仿宋" w:eastAsia="仿宋"/>
                      <w:kern w:val="0"/>
                    </w:rPr>
                    <w:t>大纲、内容、进度</w:t>
                  </w:r>
                </w:p>
              </w:tc>
              <w:tc>
                <w:tcPr>
                  <w:tcW w:w="1192" w:type="pct"/>
                  <w:vAlign w:val="center"/>
                </w:tcPr>
                <w:p>
                  <w:pPr>
                    <w:tabs>
                      <w:tab w:val="left" w:pos="6510"/>
                    </w:tabs>
                    <w:rPr>
                      <w:rFonts w:ascii="仿宋" w:hAnsi="仿宋" w:eastAsia="仿宋"/>
                      <w:szCs w:val="21"/>
                    </w:rPr>
                  </w:pPr>
                  <w:r>
                    <w:rPr>
                      <w:rFonts w:ascii="仿宋" w:hAnsi="仿宋" w:eastAsia="仿宋"/>
                      <w:kern w:val="0"/>
                      <w:szCs w:val="21"/>
                    </w:rPr>
                    <w:t>校院督导、院系领导、课程组组长</w:t>
                  </w:r>
                </w:p>
              </w:tc>
              <w:tc>
                <w:tcPr>
                  <w:tcW w:w="766" w:type="pct"/>
                  <w:vAlign w:val="center"/>
                </w:tcPr>
                <w:p>
                  <w:pPr>
                    <w:tabs>
                      <w:tab w:val="left" w:pos="6510"/>
                    </w:tabs>
                    <w:jc w:val="center"/>
                    <w:rPr>
                      <w:rFonts w:ascii="仿宋" w:hAnsi="仿宋" w:eastAsia="仿宋"/>
                      <w:szCs w:val="21"/>
                    </w:rPr>
                  </w:pPr>
                  <w:r>
                    <w:rPr>
                      <w:rFonts w:ascii="仿宋" w:hAnsi="仿宋" w:eastAsia="仿宋"/>
                      <w:szCs w:val="21"/>
                    </w:rPr>
                    <w:t>1次/学期</w:t>
                  </w:r>
                </w:p>
              </w:tc>
              <w:tc>
                <w:tcPr>
                  <w:tcW w:w="936" w:type="pct"/>
                  <w:vAlign w:val="center"/>
                </w:tcPr>
                <w:p>
                  <w:pPr>
                    <w:tabs>
                      <w:tab w:val="left" w:pos="6510"/>
                    </w:tabs>
                    <w:jc w:val="center"/>
                    <w:rPr>
                      <w:rFonts w:ascii="仿宋" w:hAnsi="仿宋" w:eastAsia="仿宋"/>
                      <w:szCs w:val="21"/>
                    </w:rPr>
                  </w:pPr>
                  <w:r>
                    <w:rPr>
                      <w:rFonts w:ascii="仿宋" w:hAnsi="仿宋" w:eastAsia="仿宋"/>
                      <w:szCs w:val="21"/>
                    </w:rPr>
                    <w:t>评价与反馈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31" w:type="pct"/>
                  <w:vAlign w:val="center"/>
                </w:tcPr>
                <w:p>
                  <w:pPr>
                    <w:tabs>
                      <w:tab w:val="left" w:pos="6510"/>
                    </w:tabs>
                    <w:jc w:val="center"/>
                    <w:rPr>
                      <w:rFonts w:ascii="仿宋" w:hAnsi="仿宋" w:eastAsia="仿宋"/>
                      <w:szCs w:val="21"/>
                    </w:rPr>
                  </w:pPr>
                  <w:r>
                    <w:rPr>
                      <w:rFonts w:ascii="仿宋" w:hAnsi="仿宋" w:eastAsia="仿宋"/>
                    </w:rPr>
                    <w:t>毕业设计（论文）</w:t>
                  </w:r>
                </w:p>
              </w:tc>
              <w:tc>
                <w:tcPr>
                  <w:tcW w:w="1276" w:type="pct"/>
                  <w:vAlign w:val="center"/>
                </w:tcPr>
                <w:p>
                  <w:pPr>
                    <w:tabs>
                      <w:tab w:val="left" w:pos="6510"/>
                    </w:tabs>
                    <w:rPr>
                      <w:rFonts w:ascii="仿宋" w:hAnsi="仿宋" w:eastAsia="仿宋"/>
                      <w:szCs w:val="21"/>
                    </w:rPr>
                  </w:pPr>
                  <w:r>
                    <w:rPr>
                      <w:rFonts w:ascii="仿宋" w:hAnsi="仿宋" w:eastAsia="仿宋"/>
                      <w:kern w:val="0"/>
                    </w:rPr>
                    <w:t>大纲、内容、进度</w:t>
                  </w:r>
                </w:p>
              </w:tc>
              <w:tc>
                <w:tcPr>
                  <w:tcW w:w="1192" w:type="pct"/>
                  <w:vAlign w:val="center"/>
                </w:tcPr>
                <w:p>
                  <w:pPr>
                    <w:tabs>
                      <w:tab w:val="left" w:pos="6510"/>
                    </w:tabs>
                    <w:rPr>
                      <w:rFonts w:ascii="仿宋" w:hAnsi="仿宋" w:eastAsia="仿宋"/>
                      <w:szCs w:val="21"/>
                    </w:rPr>
                  </w:pPr>
                  <w:r>
                    <w:rPr>
                      <w:rFonts w:ascii="仿宋" w:hAnsi="仿宋" w:eastAsia="仿宋"/>
                      <w:kern w:val="0"/>
                      <w:szCs w:val="21"/>
                    </w:rPr>
                    <w:t>校院督导、院系领导、课程组组长</w:t>
                  </w:r>
                </w:p>
              </w:tc>
              <w:tc>
                <w:tcPr>
                  <w:tcW w:w="766" w:type="pct"/>
                  <w:vAlign w:val="center"/>
                </w:tcPr>
                <w:p>
                  <w:pPr>
                    <w:tabs>
                      <w:tab w:val="left" w:pos="6510"/>
                    </w:tabs>
                    <w:jc w:val="center"/>
                    <w:rPr>
                      <w:rFonts w:ascii="仿宋" w:hAnsi="仿宋" w:eastAsia="仿宋"/>
                      <w:szCs w:val="21"/>
                    </w:rPr>
                  </w:pPr>
                  <w:r>
                    <w:rPr>
                      <w:rFonts w:ascii="仿宋" w:hAnsi="仿宋" w:eastAsia="仿宋"/>
                      <w:szCs w:val="21"/>
                    </w:rPr>
                    <w:t>3~4次/学期</w:t>
                  </w:r>
                </w:p>
              </w:tc>
              <w:tc>
                <w:tcPr>
                  <w:tcW w:w="936" w:type="pct"/>
                  <w:vAlign w:val="center"/>
                </w:tcPr>
                <w:p>
                  <w:pPr>
                    <w:tabs>
                      <w:tab w:val="left" w:pos="6510"/>
                    </w:tabs>
                    <w:jc w:val="center"/>
                    <w:rPr>
                      <w:rFonts w:ascii="仿宋" w:hAnsi="仿宋" w:eastAsia="仿宋"/>
                      <w:szCs w:val="21"/>
                    </w:rPr>
                  </w:pPr>
                  <w:r>
                    <w:rPr>
                      <w:rFonts w:ascii="仿宋" w:hAnsi="仿宋" w:eastAsia="仿宋"/>
                      <w:szCs w:val="21"/>
                    </w:rPr>
                    <w:t>评价与反馈</w:t>
                  </w:r>
                </w:p>
              </w:tc>
            </w:tr>
          </w:tbl>
          <w:p>
            <w:pPr>
              <w:spacing w:line="360" w:lineRule="auto"/>
              <w:ind w:firstLine="420" w:firstLineChars="200"/>
              <w:rPr>
                <w:rFonts w:ascii="仿宋" w:hAnsi="仿宋" w:eastAsia="仿宋" w:cs="仿宋"/>
                <w:szCs w:val="21"/>
              </w:rPr>
            </w:pPr>
            <w:r>
              <w:rPr>
                <w:rFonts w:hint="eastAsia" w:ascii="仿宋" w:hAnsi="仿宋" w:eastAsia="仿宋" w:cs="仿宋"/>
                <w:szCs w:val="21"/>
              </w:rPr>
              <w:t>④ 课程考核方式和内容审查机制</w:t>
            </w:r>
          </w:p>
          <w:p>
            <w:pPr>
              <w:spacing w:line="360" w:lineRule="auto"/>
              <w:ind w:firstLine="420" w:firstLineChars="200"/>
              <w:rPr>
                <w:rFonts w:ascii="仿宋" w:hAnsi="仿宋" w:eastAsia="仿宋" w:cs="仿宋"/>
                <w:szCs w:val="21"/>
              </w:rPr>
            </w:pPr>
            <w:r>
              <w:rPr>
                <w:rFonts w:hint="eastAsia" w:ascii="仿宋" w:hAnsi="仿宋" w:eastAsia="仿宋" w:cs="仿宋"/>
                <w:szCs w:val="21"/>
              </w:rPr>
              <w:t>课程考核方式分为考试和考查两类，内容依据教学大纲，覆盖教学目标。审查机制由课程责任组对考核内容和方式进行审查。</w:t>
            </w:r>
          </w:p>
          <w:p>
            <w:pPr>
              <w:spacing w:line="360" w:lineRule="auto"/>
              <w:ind w:firstLine="420" w:firstLineChars="200"/>
              <w:rPr>
                <w:rFonts w:ascii="仿宋" w:hAnsi="仿宋" w:eastAsia="仿宋" w:cs="仿宋"/>
                <w:szCs w:val="21"/>
              </w:rPr>
            </w:pPr>
            <w:r>
              <w:rPr>
                <w:rFonts w:hint="eastAsia" w:ascii="仿宋" w:hAnsi="仿宋" w:eastAsia="仿宋" w:cs="仿宋"/>
                <w:szCs w:val="21"/>
              </w:rPr>
              <w:t>（2） 油气储运工程专业教学过程质量监控机制的运行情况</w:t>
            </w:r>
          </w:p>
          <w:p>
            <w:pPr>
              <w:spacing w:line="360" w:lineRule="auto"/>
              <w:ind w:firstLine="420" w:firstLineChars="200"/>
              <w:rPr>
                <w:rFonts w:ascii="仿宋" w:hAnsi="仿宋" w:eastAsia="仿宋" w:cs="仿宋"/>
                <w:szCs w:val="21"/>
              </w:rPr>
            </w:pPr>
            <w:r>
              <w:rPr>
                <w:rFonts w:hint="eastAsia" w:ascii="仿宋" w:hAnsi="仿宋" w:eastAsia="仿宋" w:cs="仿宋"/>
                <w:szCs w:val="21"/>
              </w:rPr>
              <w:t>① 课程体系的设置修订及其合理性评价机制的运行</w:t>
            </w:r>
          </w:p>
          <w:p>
            <w:pPr>
              <w:spacing w:line="360" w:lineRule="auto"/>
              <w:ind w:firstLine="420" w:firstLineChars="200"/>
              <w:rPr>
                <w:rFonts w:ascii="仿宋" w:hAnsi="仿宋" w:eastAsia="仿宋" w:cs="仿宋"/>
                <w:szCs w:val="21"/>
              </w:rPr>
            </w:pPr>
            <w:r>
              <w:rPr>
                <w:rFonts w:hint="eastAsia" w:ascii="仿宋" w:hAnsi="仿宋" w:eastAsia="仿宋" w:cs="仿宋"/>
                <w:szCs w:val="21"/>
              </w:rPr>
              <w:t>课程体系的设置修订及其合理性评价按照上述机制良好运行。最近一次课程体系的设置修订是201</w:t>
            </w:r>
            <w:r>
              <w:rPr>
                <w:rFonts w:ascii="仿宋" w:hAnsi="仿宋" w:eastAsia="仿宋" w:cs="仿宋"/>
                <w:szCs w:val="21"/>
              </w:rPr>
              <w:t>9</w:t>
            </w:r>
            <w:r>
              <w:rPr>
                <w:rFonts w:hint="eastAsia" w:ascii="仿宋" w:hAnsi="仿宋" w:eastAsia="仿宋" w:cs="仿宋"/>
                <w:szCs w:val="21"/>
              </w:rPr>
              <w:t>版（201</w:t>
            </w:r>
            <w:r>
              <w:rPr>
                <w:rFonts w:ascii="仿宋" w:hAnsi="仿宋" w:eastAsia="仿宋" w:cs="仿宋"/>
                <w:szCs w:val="21"/>
              </w:rPr>
              <w:t>9</w:t>
            </w:r>
            <w:r>
              <w:rPr>
                <w:rFonts w:hint="eastAsia" w:ascii="仿宋" w:hAnsi="仿宋" w:eastAsia="仿宋" w:cs="仿宋"/>
                <w:szCs w:val="21"/>
              </w:rPr>
              <w:t>年）修订，201</w:t>
            </w:r>
            <w:r>
              <w:rPr>
                <w:rFonts w:ascii="仿宋" w:hAnsi="仿宋" w:eastAsia="仿宋" w:cs="仿宋"/>
                <w:szCs w:val="21"/>
              </w:rPr>
              <w:t>9</w:t>
            </w:r>
            <w:r>
              <w:rPr>
                <w:rFonts w:hint="eastAsia" w:ascii="仿宋" w:hAnsi="仿宋" w:eastAsia="仿宋" w:cs="仿宋"/>
                <w:szCs w:val="21"/>
              </w:rPr>
              <w:t>版培养方案课程体系修订。</w:t>
            </w:r>
          </w:p>
          <w:p>
            <w:pPr>
              <w:spacing w:line="360" w:lineRule="auto"/>
              <w:ind w:firstLine="420" w:firstLineChars="200"/>
              <w:rPr>
                <w:rFonts w:ascii="仿宋" w:hAnsi="仿宋" w:eastAsia="仿宋" w:cs="仿宋"/>
                <w:szCs w:val="21"/>
              </w:rPr>
            </w:pPr>
            <w:r>
              <w:rPr>
                <w:rFonts w:hint="eastAsia" w:ascii="仿宋" w:hAnsi="仿宋" w:eastAsia="仿宋" w:cs="仿宋"/>
                <w:szCs w:val="21"/>
              </w:rPr>
              <w:t>② 课程教学大纲的制定和审查机制</w:t>
            </w:r>
          </w:p>
          <w:p>
            <w:pPr>
              <w:spacing w:line="360" w:lineRule="auto"/>
              <w:ind w:firstLine="420" w:firstLineChars="200"/>
              <w:rPr>
                <w:rFonts w:ascii="仿宋" w:hAnsi="仿宋" w:eastAsia="仿宋" w:cs="仿宋"/>
                <w:szCs w:val="21"/>
              </w:rPr>
            </w:pPr>
            <w:r>
              <w:rPr>
                <w:rFonts w:hint="eastAsia" w:ascii="仿宋" w:hAnsi="仿宋" w:eastAsia="仿宋" w:cs="仿宋"/>
                <w:szCs w:val="21"/>
              </w:rPr>
              <w:t>课程教学大纲的修订与审查按照上述机制良好运行。最近一次课程大纲修订与审查是201</w:t>
            </w:r>
            <w:r>
              <w:rPr>
                <w:rFonts w:ascii="仿宋" w:hAnsi="仿宋" w:eastAsia="仿宋" w:cs="仿宋"/>
                <w:szCs w:val="21"/>
              </w:rPr>
              <w:t>7</w:t>
            </w:r>
            <w:r>
              <w:rPr>
                <w:rFonts w:hint="eastAsia" w:ascii="仿宋" w:hAnsi="仿宋" w:eastAsia="仿宋" w:cs="仿宋"/>
                <w:szCs w:val="21"/>
              </w:rPr>
              <w:t>版（2017年修订）课程体系中专业课和部分专业基础课教学大纲修订以及201</w:t>
            </w:r>
            <w:r>
              <w:rPr>
                <w:rFonts w:ascii="仿宋" w:hAnsi="仿宋" w:eastAsia="仿宋" w:cs="仿宋"/>
                <w:szCs w:val="21"/>
              </w:rPr>
              <w:t>9</w:t>
            </w:r>
            <w:r>
              <w:rPr>
                <w:rFonts w:hint="eastAsia" w:ascii="仿宋" w:hAnsi="仿宋" w:eastAsia="仿宋" w:cs="仿宋"/>
                <w:szCs w:val="21"/>
              </w:rPr>
              <w:t>版培养方案中专业课及部分专业基础课的修订。</w:t>
            </w:r>
          </w:p>
          <w:p>
            <w:pPr>
              <w:spacing w:line="360" w:lineRule="auto"/>
              <w:ind w:firstLine="420" w:firstLineChars="200"/>
              <w:rPr>
                <w:rFonts w:ascii="仿宋" w:hAnsi="仿宋" w:eastAsia="仿宋" w:cs="仿宋"/>
                <w:szCs w:val="21"/>
              </w:rPr>
            </w:pPr>
            <w:r>
              <w:rPr>
                <w:rFonts w:hint="eastAsia" w:ascii="仿宋" w:hAnsi="仿宋" w:eastAsia="仿宋" w:cs="仿宋"/>
                <w:szCs w:val="21"/>
              </w:rPr>
              <w:t>③ 课程教学过程监督检查机制</w:t>
            </w:r>
          </w:p>
          <w:p>
            <w:pPr>
              <w:spacing w:line="360" w:lineRule="auto"/>
              <w:ind w:firstLine="420" w:firstLineChars="200"/>
              <w:rPr>
                <w:rFonts w:ascii="仿宋" w:hAnsi="仿宋" w:eastAsia="仿宋" w:cs="仿宋"/>
                <w:szCs w:val="21"/>
              </w:rPr>
            </w:pPr>
            <w:r>
              <w:rPr>
                <w:rFonts w:hint="eastAsia" w:ascii="仿宋" w:hAnsi="仿宋" w:eastAsia="仿宋" w:cs="仿宋"/>
                <w:szCs w:val="21"/>
              </w:rPr>
              <w:t>课程教学过程的监督检查按照上述机制良好运行。</w:t>
            </w:r>
          </w:p>
          <w:p>
            <w:pPr>
              <w:spacing w:line="360" w:lineRule="auto"/>
              <w:ind w:firstLine="420" w:firstLineChars="200"/>
              <w:rPr>
                <w:rFonts w:ascii="仿宋" w:hAnsi="仿宋" w:eastAsia="仿宋" w:cs="仿宋"/>
                <w:szCs w:val="21"/>
              </w:rPr>
            </w:pPr>
            <w:r>
              <w:rPr>
                <w:rFonts w:hint="eastAsia" w:ascii="仿宋" w:hAnsi="仿宋" w:eastAsia="仿宋" w:cs="仿宋"/>
                <w:szCs w:val="21"/>
              </w:rPr>
              <w:t>④ 课程考核方式和内容审查机制</w:t>
            </w:r>
          </w:p>
          <w:p>
            <w:pPr>
              <w:spacing w:line="360" w:lineRule="auto"/>
              <w:ind w:firstLine="420" w:firstLineChars="200"/>
              <w:rPr>
                <w:rFonts w:ascii="仿宋" w:hAnsi="仿宋" w:eastAsia="仿宋" w:cs="仿宋"/>
                <w:szCs w:val="21"/>
              </w:rPr>
            </w:pPr>
            <w:r>
              <w:rPr>
                <w:rFonts w:hint="eastAsia" w:ascii="仿宋" w:hAnsi="仿宋" w:eastAsia="仿宋" w:cs="仿宋"/>
                <w:szCs w:val="21"/>
              </w:rPr>
              <w:t>课程考核方式和内容审查按照上述的机制良好运行。</w:t>
            </w:r>
          </w:p>
          <w:p>
            <w:pPr>
              <w:spacing w:line="360" w:lineRule="auto"/>
              <w:ind w:firstLine="420" w:firstLineChars="200"/>
              <w:rPr>
                <w:rFonts w:ascii="仿宋" w:hAnsi="仿宋" w:eastAsia="仿宋" w:cs="仿宋"/>
                <w:szCs w:val="21"/>
              </w:rPr>
            </w:pPr>
            <w:r>
              <w:rPr>
                <w:rFonts w:hint="eastAsia" w:ascii="仿宋" w:hAnsi="仿宋" w:eastAsia="仿宋" w:cs="仿宋"/>
                <w:szCs w:val="21"/>
              </w:rPr>
              <w:t>质量监控机制运行的实际效果及最近一次相关工作的开展情况</w:t>
            </w:r>
          </w:p>
          <w:p>
            <w:pPr>
              <w:spacing w:line="360" w:lineRule="auto"/>
              <w:ind w:firstLine="420" w:firstLineChars="200"/>
              <w:rPr>
                <w:rFonts w:hint="eastAsia" w:ascii="仿宋" w:hAnsi="仿宋" w:eastAsia="仿宋" w:cs="仿宋"/>
                <w:szCs w:val="21"/>
              </w:rPr>
            </w:pPr>
          </w:p>
          <w:p>
            <w:pPr>
              <w:spacing w:line="360" w:lineRule="auto"/>
              <w:ind w:firstLine="420" w:firstLineChars="200"/>
              <w:rPr>
                <w:rFonts w:hint="eastAsia" w:ascii="仿宋" w:hAnsi="仿宋" w:eastAsia="仿宋" w:cs="仿宋"/>
                <w:szCs w:val="21"/>
              </w:rPr>
            </w:pPr>
          </w:p>
          <w:p>
            <w:pPr>
              <w:spacing w:line="360" w:lineRule="auto"/>
              <w:ind w:firstLine="420" w:firstLineChars="200"/>
              <w:rPr>
                <w:rFonts w:ascii="仿宋" w:hAnsi="仿宋" w:eastAsia="仿宋" w:cs="仿宋"/>
                <w:szCs w:val="21"/>
              </w:rPr>
            </w:pPr>
            <w:r>
              <w:rPr>
                <w:rFonts w:hint="eastAsia" w:ascii="仿宋" w:hAnsi="仿宋" w:eastAsia="仿宋" w:cs="仿宋"/>
                <w:szCs w:val="21"/>
              </w:rPr>
              <w:t>（1） 质量监控机制运行的实际效果</w:t>
            </w:r>
          </w:p>
          <w:p>
            <w:pPr>
              <w:spacing w:line="360" w:lineRule="auto"/>
              <w:ind w:firstLine="420" w:firstLineChars="200"/>
              <w:rPr>
                <w:rFonts w:ascii="仿宋" w:hAnsi="仿宋" w:eastAsia="仿宋" w:cs="仿宋"/>
                <w:szCs w:val="21"/>
              </w:rPr>
            </w:pPr>
            <w:r>
              <w:rPr>
                <w:rFonts w:hint="eastAsia" w:ascii="仿宋" w:hAnsi="仿宋" w:eastAsia="仿宋" w:cs="仿宋"/>
                <w:szCs w:val="21"/>
              </w:rPr>
              <w:t>2017~2018学年，校院对本专业各主要教学环节均进行教学质量监控。具体情况见下表。</w:t>
            </w:r>
          </w:p>
          <w:p>
            <w:pPr>
              <w:spacing w:line="360" w:lineRule="auto"/>
              <w:jc w:val="center"/>
              <w:rPr>
                <w:rFonts w:ascii="仿宋" w:hAnsi="仿宋" w:eastAsia="仿宋" w:cs="仿宋"/>
                <w:szCs w:val="21"/>
              </w:rPr>
            </w:pPr>
            <w:r>
              <w:rPr>
                <w:rFonts w:hint="eastAsia" w:ascii="仿宋" w:hAnsi="仿宋" w:eastAsia="仿宋" w:cs="仿宋"/>
                <w:szCs w:val="21"/>
              </w:rPr>
              <w:t>2017~2018学年主要教学环节质量监控情况表</w:t>
            </w:r>
          </w:p>
          <w:tbl>
            <w:tblPr>
              <w:tblStyle w:val="12"/>
              <w:tblW w:w="476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0"/>
              <w:gridCol w:w="2789"/>
              <w:gridCol w:w="2197"/>
              <w:gridCol w:w="2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abs>
                      <w:tab w:val="left" w:pos="6510"/>
                    </w:tabs>
                    <w:spacing w:line="360" w:lineRule="auto"/>
                    <w:jc w:val="center"/>
                    <w:rPr>
                      <w:rFonts w:ascii="仿宋" w:hAnsi="仿宋" w:eastAsia="仿宋"/>
                      <w:b/>
                      <w:szCs w:val="21"/>
                    </w:rPr>
                  </w:pPr>
                  <w:r>
                    <w:rPr>
                      <w:rFonts w:ascii="仿宋" w:hAnsi="仿宋" w:eastAsia="仿宋"/>
                      <w:b/>
                      <w:szCs w:val="21"/>
                    </w:rPr>
                    <w:t>环  节</w:t>
                  </w:r>
                </w:p>
              </w:tc>
              <w:tc>
                <w:tcPr>
                  <w:tcW w:w="14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abs>
                      <w:tab w:val="left" w:pos="6510"/>
                    </w:tabs>
                    <w:spacing w:line="360" w:lineRule="auto"/>
                    <w:jc w:val="center"/>
                    <w:rPr>
                      <w:rFonts w:ascii="仿宋" w:hAnsi="仿宋" w:eastAsia="仿宋"/>
                      <w:b/>
                      <w:szCs w:val="21"/>
                    </w:rPr>
                  </w:pPr>
                  <w:r>
                    <w:rPr>
                      <w:rFonts w:ascii="仿宋" w:hAnsi="仿宋" w:eastAsia="仿宋"/>
                      <w:b/>
                      <w:szCs w:val="21"/>
                    </w:rPr>
                    <w:t>主要依据</w:t>
                  </w:r>
                </w:p>
              </w:tc>
              <w:tc>
                <w:tcPr>
                  <w:tcW w:w="11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abs>
                      <w:tab w:val="left" w:pos="6510"/>
                    </w:tabs>
                    <w:spacing w:line="360" w:lineRule="auto"/>
                    <w:jc w:val="center"/>
                    <w:rPr>
                      <w:rFonts w:ascii="仿宋" w:hAnsi="仿宋" w:eastAsia="仿宋"/>
                      <w:b/>
                      <w:szCs w:val="21"/>
                    </w:rPr>
                  </w:pPr>
                  <w:r>
                    <w:rPr>
                      <w:rFonts w:ascii="仿宋" w:hAnsi="仿宋" w:eastAsia="仿宋"/>
                      <w:b/>
                      <w:szCs w:val="21"/>
                    </w:rPr>
                    <w:t>执行人</w:t>
                  </w:r>
                </w:p>
              </w:tc>
              <w:tc>
                <w:tcPr>
                  <w:tcW w:w="14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abs>
                      <w:tab w:val="left" w:pos="6510"/>
                    </w:tabs>
                    <w:spacing w:line="360" w:lineRule="auto"/>
                    <w:jc w:val="center"/>
                    <w:rPr>
                      <w:rFonts w:ascii="仿宋" w:hAnsi="仿宋" w:eastAsia="仿宋"/>
                      <w:b/>
                      <w:szCs w:val="21"/>
                    </w:rPr>
                  </w:pPr>
                  <w:r>
                    <w:rPr>
                      <w:rFonts w:ascii="仿宋" w:hAnsi="仿宋" w:eastAsia="仿宋"/>
                      <w:b/>
                      <w:szCs w:val="21"/>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984" w:type="pct"/>
                  <w:tcBorders>
                    <w:top w:val="single" w:color="000000" w:sz="4" w:space="0"/>
                    <w:left w:val="single" w:color="000000" w:sz="4" w:space="0"/>
                    <w:bottom w:val="single" w:color="000000" w:sz="4" w:space="0"/>
                    <w:right w:val="single" w:color="000000" w:sz="4" w:space="0"/>
                  </w:tcBorders>
                  <w:vAlign w:val="center"/>
                </w:tcPr>
                <w:p>
                  <w:pPr>
                    <w:tabs>
                      <w:tab w:val="left" w:pos="6510"/>
                    </w:tabs>
                    <w:adjustRightInd w:val="0"/>
                    <w:snapToGrid w:val="0"/>
                    <w:spacing w:line="360" w:lineRule="auto"/>
                    <w:jc w:val="center"/>
                    <w:rPr>
                      <w:rFonts w:ascii="仿宋" w:hAnsi="仿宋" w:eastAsia="仿宋"/>
                      <w:szCs w:val="21"/>
                    </w:rPr>
                  </w:pPr>
                  <w:r>
                    <w:rPr>
                      <w:rFonts w:ascii="仿宋" w:hAnsi="仿宋" w:eastAsia="仿宋"/>
                      <w:szCs w:val="21"/>
                    </w:rPr>
                    <w:t>课堂教学</w:t>
                  </w:r>
                </w:p>
              </w:tc>
              <w:tc>
                <w:tcPr>
                  <w:tcW w:w="1437" w:type="pct"/>
                  <w:tcBorders>
                    <w:top w:val="single" w:color="000000" w:sz="4" w:space="0"/>
                    <w:left w:val="single" w:color="000000" w:sz="4" w:space="0"/>
                    <w:bottom w:val="single" w:color="000000" w:sz="4" w:space="0"/>
                    <w:right w:val="single" w:color="000000" w:sz="4" w:space="0"/>
                  </w:tcBorders>
                  <w:vAlign w:val="center"/>
                </w:tcPr>
                <w:p>
                  <w:pPr>
                    <w:tabs>
                      <w:tab w:val="left" w:pos="6510"/>
                    </w:tabs>
                    <w:adjustRightInd w:val="0"/>
                    <w:snapToGrid w:val="0"/>
                    <w:spacing w:line="360" w:lineRule="auto"/>
                    <w:jc w:val="center"/>
                    <w:rPr>
                      <w:rFonts w:ascii="仿宋" w:hAnsi="仿宋" w:eastAsia="仿宋"/>
                      <w:kern w:val="0"/>
                      <w:szCs w:val="21"/>
                    </w:rPr>
                  </w:pPr>
                  <w:r>
                    <w:rPr>
                      <w:rFonts w:ascii="仿宋" w:hAnsi="仿宋" w:eastAsia="仿宋"/>
                      <w:kern w:val="0"/>
                      <w:szCs w:val="21"/>
                    </w:rPr>
                    <w:t>大纲、教案、周历、教材、内容、进度</w:t>
                  </w:r>
                </w:p>
              </w:tc>
              <w:tc>
                <w:tcPr>
                  <w:tcW w:w="1132" w:type="pct"/>
                  <w:tcBorders>
                    <w:top w:val="single" w:color="000000" w:sz="4" w:space="0"/>
                    <w:left w:val="single" w:color="000000" w:sz="4" w:space="0"/>
                    <w:bottom w:val="single" w:color="000000" w:sz="4" w:space="0"/>
                    <w:right w:val="single" w:color="000000" w:sz="4" w:space="0"/>
                  </w:tcBorders>
                  <w:vAlign w:val="center"/>
                </w:tcPr>
                <w:p>
                  <w:pPr>
                    <w:tabs>
                      <w:tab w:val="left" w:pos="6510"/>
                    </w:tabs>
                    <w:adjustRightInd w:val="0"/>
                    <w:snapToGrid w:val="0"/>
                    <w:spacing w:line="360" w:lineRule="auto"/>
                    <w:rPr>
                      <w:rFonts w:ascii="仿宋" w:hAnsi="仿宋" w:eastAsia="仿宋"/>
                      <w:szCs w:val="21"/>
                    </w:rPr>
                  </w:pPr>
                  <w:r>
                    <w:rPr>
                      <w:rFonts w:ascii="仿宋" w:hAnsi="仿宋" w:eastAsia="仿宋"/>
                      <w:kern w:val="0"/>
                      <w:szCs w:val="21"/>
                    </w:rPr>
                    <w:t>校院督导、院系领导、课程组组长</w:t>
                  </w:r>
                </w:p>
              </w:tc>
              <w:tc>
                <w:tcPr>
                  <w:tcW w:w="1447" w:type="pct"/>
                  <w:tcBorders>
                    <w:top w:val="single" w:color="000000" w:sz="4" w:space="0"/>
                    <w:left w:val="single" w:color="000000" w:sz="4" w:space="0"/>
                    <w:bottom w:val="single" w:color="000000" w:sz="4" w:space="0"/>
                    <w:right w:val="single" w:color="000000" w:sz="4" w:space="0"/>
                  </w:tcBorders>
                  <w:vAlign w:val="center"/>
                </w:tcPr>
                <w:p>
                  <w:pPr>
                    <w:tabs>
                      <w:tab w:val="left" w:pos="6510"/>
                    </w:tabs>
                    <w:adjustRightInd w:val="0"/>
                    <w:snapToGrid w:val="0"/>
                    <w:spacing w:line="360" w:lineRule="auto"/>
                    <w:jc w:val="center"/>
                    <w:rPr>
                      <w:rFonts w:ascii="仿宋" w:hAnsi="仿宋" w:eastAsia="仿宋"/>
                      <w:szCs w:val="21"/>
                    </w:rPr>
                  </w:pPr>
                  <w:r>
                    <w:rPr>
                      <w:rFonts w:ascii="仿宋" w:hAnsi="仿宋" w:eastAsia="仿宋"/>
                      <w:szCs w:val="21"/>
                    </w:rPr>
                    <w:t>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984" w:type="pct"/>
                  <w:tcBorders>
                    <w:top w:val="single" w:color="000000" w:sz="4" w:space="0"/>
                    <w:left w:val="single" w:color="000000" w:sz="4" w:space="0"/>
                    <w:bottom w:val="single" w:color="000000" w:sz="4" w:space="0"/>
                    <w:right w:val="single" w:color="000000" w:sz="4" w:space="0"/>
                  </w:tcBorders>
                  <w:vAlign w:val="center"/>
                </w:tcPr>
                <w:p>
                  <w:pPr>
                    <w:tabs>
                      <w:tab w:val="left" w:pos="6510"/>
                    </w:tabs>
                    <w:adjustRightInd w:val="0"/>
                    <w:snapToGrid w:val="0"/>
                    <w:spacing w:line="360" w:lineRule="auto"/>
                    <w:jc w:val="center"/>
                    <w:rPr>
                      <w:rFonts w:ascii="仿宋" w:hAnsi="仿宋" w:eastAsia="仿宋"/>
                      <w:szCs w:val="21"/>
                    </w:rPr>
                  </w:pPr>
                  <w:r>
                    <w:rPr>
                      <w:rFonts w:ascii="仿宋" w:hAnsi="仿宋" w:eastAsia="仿宋"/>
                      <w:szCs w:val="21"/>
                    </w:rPr>
                    <w:t>实验教学</w:t>
                  </w:r>
                </w:p>
              </w:tc>
              <w:tc>
                <w:tcPr>
                  <w:tcW w:w="1437" w:type="pct"/>
                  <w:tcBorders>
                    <w:top w:val="single" w:color="000000" w:sz="4" w:space="0"/>
                    <w:left w:val="single" w:color="000000" w:sz="4" w:space="0"/>
                    <w:bottom w:val="single" w:color="000000" w:sz="4" w:space="0"/>
                    <w:right w:val="single" w:color="000000" w:sz="4" w:space="0"/>
                  </w:tcBorders>
                  <w:vAlign w:val="center"/>
                </w:tcPr>
                <w:p>
                  <w:pPr>
                    <w:tabs>
                      <w:tab w:val="left" w:pos="6510"/>
                    </w:tabs>
                    <w:adjustRightInd w:val="0"/>
                    <w:snapToGrid w:val="0"/>
                    <w:spacing w:line="360" w:lineRule="auto"/>
                    <w:jc w:val="center"/>
                    <w:rPr>
                      <w:rFonts w:ascii="仿宋" w:hAnsi="仿宋" w:eastAsia="仿宋"/>
                      <w:szCs w:val="21"/>
                    </w:rPr>
                  </w:pPr>
                  <w:r>
                    <w:rPr>
                      <w:rFonts w:ascii="仿宋" w:hAnsi="仿宋" w:eastAsia="仿宋"/>
                      <w:kern w:val="0"/>
                      <w:szCs w:val="21"/>
                    </w:rPr>
                    <w:t>大纲、教案、周历、内容</w:t>
                  </w:r>
                </w:p>
              </w:tc>
              <w:tc>
                <w:tcPr>
                  <w:tcW w:w="113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仿宋" w:hAnsi="仿宋" w:eastAsia="仿宋"/>
                      <w:szCs w:val="21"/>
                    </w:rPr>
                  </w:pPr>
                  <w:r>
                    <w:rPr>
                      <w:rFonts w:ascii="仿宋" w:hAnsi="仿宋" w:eastAsia="仿宋"/>
                      <w:kern w:val="0"/>
                      <w:szCs w:val="21"/>
                    </w:rPr>
                    <w:t>校院督导、院系领导、课程组组长</w:t>
                  </w:r>
                </w:p>
              </w:tc>
              <w:tc>
                <w:tcPr>
                  <w:tcW w:w="1447" w:type="pct"/>
                  <w:tcBorders>
                    <w:top w:val="single" w:color="000000" w:sz="4" w:space="0"/>
                    <w:left w:val="single" w:color="000000" w:sz="4" w:space="0"/>
                    <w:bottom w:val="single" w:color="000000" w:sz="4" w:space="0"/>
                    <w:right w:val="single" w:color="000000" w:sz="4" w:space="0"/>
                  </w:tcBorders>
                  <w:vAlign w:val="center"/>
                </w:tcPr>
                <w:p>
                  <w:pPr>
                    <w:tabs>
                      <w:tab w:val="left" w:pos="6510"/>
                    </w:tabs>
                    <w:adjustRightInd w:val="0"/>
                    <w:snapToGrid w:val="0"/>
                    <w:spacing w:line="360" w:lineRule="auto"/>
                    <w:jc w:val="center"/>
                    <w:rPr>
                      <w:rFonts w:ascii="仿宋" w:hAnsi="仿宋" w:eastAsia="仿宋"/>
                      <w:szCs w:val="21"/>
                    </w:rPr>
                  </w:pPr>
                  <w:r>
                    <w:rPr>
                      <w:rFonts w:ascii="仿宋" w:hAnsi="仿宋" w:eastAsia="仿宋"/>
                      <w:snapToGrid w:val="0"/>
                      <w:kern w:val="0"/>
                      <w:szCs w:val="21"/>
                    </w:rPr>
                    <w:t>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984" w:type="pct"/>
                  <w:tcBorders>
                    <w:top w:val="single" w:color="000000" w:sz="4" w:space="0"/>
                    <w:left w:val="single" w:color="000000" w:sz="4" w:space="0"/>
                    <w:bottom w:val="single" w:color="000000" w:sz="4" w:space="0"/>
                    <w:right w:val="single" w:color="000000" w:sz="4" w:space="0"/>
                  </w:tcBorders>
                  <w:vAlign w:val="center"/>
                </w:tcPr>
                <w:p>
                  <w:pPr>
                    <w:tabs>
                      <w:tab w:val="left" w:pos="6510"/>
                    </w:tabs>
                    <w:adjustRightInd w:val="0"/>
                    <w:snapToGrid w:val="0"/>
                    <w:spacing w:line="360" w:lineRule="auto"/>
                    <w:jc w:val="center"/>
                    <w:rPr>
                      <w:rFonts w:ascii="仿宋" w:hAnsi="仿宋" w:eastAsia="仿宋"/>
                      <w:szCs w:val="21"/>
                    </w:rPr>
                  </w:pPr>
                  <w:r>
                    <w:rPr>
                      <w:rFonts w:ascii="仿宋" w:hAnsi="仿宋" w:eastAsia="仿宋"/>
                      <w:szCs w:val="21"/>
                    </w:rPr>
                    <w:t>实习教学</w:t>
                  </w:r>
                </w:p>
              </w:tc>
              <w:tc>
                <w:tcPr>
                  <w:tcW w:w="1437" w:type="pct"/>
                  <w:tcBorders>
                    <w:top w:val="single" w:color="000000" w:sz="4" w:space="0"/>
                    <w:left w:val="single" w:color="000000" w:sz="4" w:space="0"/>
                    <w:bottom w:val="single" w:color="000000" w:sz="4" w:space="0"/>
                    <w:right w:val="single" w:color="000000" w:sz="4" w:space="0"/>
                  </w:tcBorders>
                  <w:vAlign w:val="center"/>
                </w:tcPr>
                <w:p>
                  <w:pPr>
                    <w:tabs>
                      <w:tab w:val="left" w:pos="6510"/>
                    </w:tabs>
                    <w:adjustRightInd w:val="0"/>
                    <w:snapToGrid w:val="0"/>
                    <w:spacing w:line="360" w:lineRule="auto"/>
                    <w:jc w:val="center"/>
                    <w:rPr>
                      <w:rFonts w:ascii="仿宋" w:hAnsi="仿宋" w:eastAsia="仿宋"/>
                      <w:szCs w:val="21"/>
                    </w:rPr>
                  </w:pPr>
                  <w:r>
                    <w:rPr>
                      <w:rFonts w:ascii="仿宋" w:hAnsi="仿宋" w:eastAsia="仿宋"/>
                      <w:kern w:val="0"/>
                      <w:szCs w:val="21"/>
                    </w:rPr>
                    <w:t>大纲、实习计划、执行情况</w:t>
                  </w:r>
                </w:p>
              </w:tc>
              <w:tc>
                <w:tcPr>
                  <w:tcW w:w="113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仿宋" w:hAnsi="仿宋" w:eastAsia="仿宋"/>
                      <w:szCs w:val="21"/>
                    </w:rPr>
                  </w:pPr>
                  <w:r>
                    <w:rPr>
                      <w:rFonts w:ascii="仿宋" w:hAnsi="仿宋" w:eastAsia="仿宋"/>
                      <w:kern w:val="0"/>
                      <w:szCs w:val="21"/>
                    </w:rPr>
                    <w:t>校院督导、院系领导、课程组组长</w:t>
                  </w:r>
                </w:p>
              </w:tc>
              <w:tc>
                <w:tcPr>
                  <w:tcW w:w="1447" w:type="pct"/>
                  <w:tcBorders>
                    <w:top w:val="single" w:color="000000" w:sz="4" w:space="0"/>
                    <w:left w:val="single" w:color="000000" w:sz="4" w:space="0"/>
                    <w:bottom w:val="single" w:color="000000" w:sz="4" w:space="0"/>
                    <w:right w:val="single" w:color="000000" w:sz="4" w:space="0"/>
                  </w:tcBorders>
                  <w:vAlign w:val="center"/>
                </w:tcPr>
                <w:p>
                  <w:pPr>
                    <w:tabs>
                      <w:tab w:val="left" w:pos="6510"/>
                    </w:tabs>
                    <w:adjustRightInd w:val="0"/>
                    <w:snapToGrid w:val="0"/>
                    <w:spacing w:line="360" w:lineRule="auto"/>
                    <w:jc w:val="center"/>
                    <w:rPr>
                      <w:rFonts w:ascii="仿宋" w:hAnsi="仿宋" w:eastAsia="仿宋"/>
                      <w:szCs w:val="21"/>
                    </w:rPr>
                  </w:pPr>
                  <w:r>
                    <w:rPr>
                      <w:rFonts w:ascii="仿宋" w:hAnsi="仿宋" w:eastAsia="仿宋"/>
                      <w:szCs w:val="21"/>
                    </w:rPr>
                    <w:t>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984" w:type="pct"/>
                  <w:tcBorders>
                    <w:top w:val="single" w:color="000000" w:sz="4" w:space="0"/>
                    <w:left w:val="single" w:color="000000" w:sz="4" w:space="0"/>
                    <w:bottom w:val="single" w:color="000000" w:sz="4" w:space="0"/>
                    <w:right w:val="single" w:color="000000" w:sz="4" w:space="0"/>
                  </w:tcBorders>
                  <w:vAlign w:val="center"/>
                </w:tcPr>
                <w:p>
                  <w:pPr>
                    <w:tabs>
                      <w:tab w:val="left" w:pos="6510"/>
                    </w:tabs>
                    <w:adjustRightInd w:val="0"/>
                    <w:snapToGrid w:val="0"/>
                    <w:spacing w:line="360" w:lineRule="auto"/>
                    <w:jc w:val="center"/>
                    <w:rPr>
                      <w:rFonts w:ascii="仿宋" w:hAnsi="仿宋" w:eastAsia="仿宋"/>
                      <w:szCs w:val="21"/>
                    </w:rPr>
                  </w:pPr>
                  <w:r>
                    <w:rPr>
                      <w:rFonts w:ascii="仿宋" w:hAnsi="仿宋" w:eastAsia="仿宋"/>
                      <w:kern w:val="0"/>
                      <w:szCs w:val="21"/>
                    </w:rPr>
                    <w:t>课程设计</w:t>
                  </w:r>
                </w:p>
              </w:tc>
              <w:tc>
                <w:tcPr>
                  <w:tcW w:w="1437" w:type="pct"/>
                  <w:tcBorders>
                    <w:top w:val="single" w:color="000000" w:sz="4" w:space="0"/>
                    <w:left w:val="single" w:color="000000" w:sz="4" w:space="0"/>
                    <w:bottom w:val="single" w:color="000000" w:sz="4" w:space="0"/>
                    <w:right w:val="single" w:color="000000" w:sz="4" w:space="0"/>
                  </w:tcBorders>
                  <w:vAlign w:val="center"/>
                </w:tcPr>
                <w:p>
                  <w:pPr>
                    <w:tabs>
                      <w:tab w:val="left" w:pos="6510"/>
                    </w:tabs>
                    <w:adjustRightInd w:val="0"/>
                    <w:snapToGrid w:val="0"/>
                    <w:spacing w:line="360" w:lineRule="auto"/>
                    <w:jc w:val="center"/>
                    <w:rPr>
                      <w:rFonts w:ascii="仿宋" w:hAnsi="仿宋" w:eastAsia="仿宋"/>
                      <w:szCs w:val="21"/>
                    </w:rPr>
                  </w:pPr>
                  <w:r>
                    <w:rPr>
                      <w:rFonts w:ascii="仿宋" w:hAnsi="仿宋" w:eastAsia="仿宋"/>
                      <w:kern w:val="0"/>
                      <w:szCs w:val="21"/>
                    </w:rPr>
                    <w:t>大纲、内容、进度</w:t>
                  </w:r>
                </w:p>
              </w:tc>
              <w:tc>
                <w:tcPr>
                  <w:tcW w:w="113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仿宋" w:hAnsi="仿宋" w:eastAsia="仿宋"/>
                      <w:szCs w:val="21"/>
                    </w:rPr>
                  </w:pPr>
                  <w:r>
                    <w:rPr>
                      <w:rFonts w:ascii="仿宋" w:hAnsi="仿宋" w:eastAsia="仿宋"/>
                      <w:kern w:val="0"/>
                      <w:szCs w:val="21"/>
                    </w:rPr>
                    <w:t>校院督导、院系领导、课程组组长</w:t>
                  </w:r>
                </w:p>
              </w:tc>
              <w:tc>
                <w:tcPr>
                  <w:tcW w:w="1447" w:type="pct"/>
                  <w:tcBorders>
                    <w:top w:val="single" w:color="000000" w:sz="4" w:space="0"/>
                    <w:left w:val="single" w:color="000000" w:sz="4" w:space="0"/>
                    <w:bottom w:val="single" w:color="000000" w:sz="4" w:space="0"/>
                    <w:right w:val="single" w:color="000000" w:sz="4" w:space="0"/>
                  </w:tcBorders>
                  <w:vAlign w:val="center"/>
                </w:tcPr>
                <w:p>
                  <w:pPr>
                    <w:tabs>
                      <w:tab w:val="left" w:pos="6510"/>
                    </w:tabs>
                    <w:adjustRightInd w:val="0"/>
                    <w:snapToGrid w:val="0"/>
                    <w:spacing w:line="360" w:lineRule="auto"/>
                    <w:jc w:val="center"/>
                    <w:rPr>
                      <w:rFonts w:ascii="仿宋" w:hAnsi="仿宋" w:eastAsia="仿宋"/>
                      <w:szCs w:val="21"/>
                    </w:rPr>
                  </w:pPr>
                  <w:r>
                    <w:rPr>
                      <w:rFonts w:ascii="仿宋" w:hAnsi="仿宋" w:eastAsia="仿宋"/>
                      <w:szCs w:val="21"/>
                    </w:rPr>
                    <w:t>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984" w:type="pct"/>
                  <w:tcBorders>
                    <w:top w:val="single" w:color="000000" w:sz="4" w:space="0"/>
                    <w:left w:val="single" w:color="000000" w:sz="4" w:space="0"/>
                    <w:bottom w:val="single" w:color="000000" w:sz="4" w:space="0"/>
                    <w:right w:val="single" w:color="000000" w:sz="4" w:space="0"/>
                  </w:tcBorders>
                  <w:vAlign w:val="center"/>
                </w:tcPr>
                <w:p>
                  <w:pPr>
                    <w:tabs>
                      <w:tab w:val="left" w:pos="6510"/>
                    </w:tabs>
                    <w:adjustRightInd w:val="0"/>
                    <w:snapToGrid w:val="0"/>
                    <w:spacing w:line="360" w:lineRule="auto"/>
                    <w:rPr>
                      <w:rFonts w:ascii="仿宋" w:hAnsi="仿宋" w:eastAsia="仿宋"/>
                      <w:szCs w:val="21"/>
                    </w:rPr>
                  </w:pPr>
                  <w:r>
                    <w:rPr>
                      <w:rFonts w:ascii="仿宋" w:hAnsi="仿宋" w:eastAsia="仿宋"/>
                      <w:szCs w:val="21"/>
                    </w:rPr>
                    <w:t>培养方案修订</w:t>
                  </w:r>
                </w:p>
              </w:tc>
              <w:tc>
                <w:tcPr>
                  <w:tcW w:w="1437" w:type="pct"/>
                  <w:tcBorders>
                    <w:top w:val="single" w:color="000000" w:sz="4" w:space="0"/>
                    <w:left w:val="single" w:color="000000" w:sz="4" w:space="0"/>
                    <w:bottom w:val="single" w:color="000000" w:sz="4" w:space="0"/>
                    <w:right w:val="single" w:color="000000" w:sz="4" w:space="0"/>
                  </w:tcBorders>
                  <w:vAlign w:val="center"/>
                </w:tcPr>
                <w:p>
                  <w:pPr>
                    <w:tabs>
                      <w:tab w:val="left" w:pos="6510"/>
                    </w:tabs>
                    <w:adjustRightInd w:val="0"/>
                    <w:snapToGrid w:val="0"/>
                    <w:spacing w:line="360" w:lineRule="auto"/>
                    <w:rPr>
                      <w:rFonts w:ascii="仿宋" w:hAnsi="仿宋" w:eastAsia="仿宋"/>
                      <w:kern w:val="0"/>
                      <w:szCs w:val="21"/>
                    </w:rPr>
                  </w:pPr>
                  <w:r>
                    <w:rPr>
                      <w:rFonts w:ascii="仿宋" w:hAnsi="仿宋" w:eastAsia="仿宋"/>
                      <w:kern w:val="0"/>
                      <w:szCs w:val="21"/>
                    </w:rPr>
                    <w:t>校院相关规定、培养目标达成分析结果、毕业要求达成分析结果</w:t>
                  </w:r>
                </w:p>
              </w:tc>
              <w:tc>
                <w:tcPr>
                  <w:tcW w:w="113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仿宋" w:hAnsi="仿宋" w:eastAsia="仿宋"/>
                      <w:kern w:val="0"/>
                      <w:szCs w:val="21"/>
                    </w:rPr>
                  </w:pPr>
                  <w:r>
                    <w:rPr>
                      <w:rFonts w:ascii="仿宋" w:hAnsi="仿宋" w:eastAsia="仿宋"/>
                      <w:kern w:val="0"/>
                      <w:szCs w:val="21"/>
                    </w:rPr>
                    <w:t>培养方案修订小组</w:t>
                  </w:r>
                </w:p>
              </w:tc>
              <w:tc>
                <w:tcPr>
                  <w:tcW w:w="1447" w:type="pct"/>
                  <w:tcBorders>
                    <w:top w:val="single" w:color="000000" w:sz="4" w:space="0"/>
                    <w:left w:val="single" w:color="000000" w:sz="4" w:space="0"/>
                    <w:bottom w:val="single" w:color="000000" w:sz="4" w:space="0"/>
                    <w:right w:val="single" w:color="000000" w:sz="4" w:space="0"/>
                  </w:tcBorders>
                  <w:vAlign w:val="center"/>
                </w:tcPr>
                <w:p>
                  <w:pPr>
                    <w:widowControl/>
                    <w:tabs>
                      <w:tab w:val="left" w:pos="0"/>
                    </w:tabs>
                    <w:adjustRightInd w:val="0"/>
                    <w:snapToGrid w:val="0"/>
                    <w:spacing w:line="360" w:lineRule="auto"/>
                    <w:rPr>
                      <w:rFonts w:ascii="仿宋" w:hAnsi="仿宋" w:eastAsia="仿宋"/>
                      <w:snapToGrid w:val="0"/>
                      <w:kern w:val="0"/>
                      <w:szCs w:val="21"/>
                    </w:rPr>
                  </w:pPr>
                  <w:r>
                    <w:rPr>
                      <w:rFonts w:ascii="仿宋" w:hAnsi="仿宋" w:eastAsia="仿宋"/>
                      <w:snapToGrid w:val="0"/>
                      <w:kern w:val="0"/>
                      <w:szCs w:val="21"/>
                    </w:rPr>
                    <w:t>2016版</w:t>
                  </w:r>
                  <w:r>
                    <w:rPr>
                      <w:rFonts w:hint="eastAsia" w:ascii="仿宋" w:hAnsi="仿宋" w:eastAsia="仿宋"/>
                      <w:snapToGrid w:val="0"/>
                      <w:kern w:val="0"/>
                      <w:szCs w:val="21"/>
                    </w:rPr>
                    <w:t>培养方案</w:t>
                  </w:r>
                  <w:r>
                    <w:rPr>
                      <w:rFonts w:ascii="仿宋" w:hAnsi="仿宋" w:eastAsia="仿宋"/>
                      <w:snapToGrid w:val="0"/>
                      <w:kern w:val="0"/>
                      <w:szCs w:val="21"/>
                    </w:rPr>
                    <w:t>通过；2017版培养方案原则通过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984" w:type="pct"/>
                  <w:tcBorders>
                    <w:top w:val="single" w:color="000000" w:sz="4" w:space="0"/>
                    <w:left w:val="single" w:color="000000" w:sz="4" w:space="0"/>
                    <w:bottom w:val="single" w:color="000000" w:sz="4" w:space="0"/>
                    <w:right w:val="single" w:color="000000" w:sz="4" w:space="0"/>
                  </w:tcBorders>
                  <w:vAlign w:val="center"/>
                </w:tcPr>
                <w:p>
                  <w:pPr>
                    <w:tabs>
                      <w:tab w:val="left" w:pos="6510"/>
                    </w:tabs>
                    <w:adjustRightInd w:val="0"/>
                    <w:snapToGrid w:val="0"/>
                    <w:spacing w:line="360" w:lineRule="auto"/>
                    <w:rPr>
                      <w:rFonts w:ascii="仿宋" w:hAnsi="仿宋" w:eastAsia="仿宋"/>
                      <w:szCs w:val="21"/>
                    </w:rPr>
                  </w:pPr>
                  <w:r>
                    <w:rPr>
                      <w:rFonts w:ascii="仿宋" w:hAnsi="仿宋" w:eastAsia="仿宋"/>
                      <w:szCs w:val="21"/>
                    </w:rPr>
                    <w:t>课程体系修订</w:t>
                  </w:r>
                </w:p>
              </w:tc>
              <w:tc>
                <w:tcPr>
                  <w:tcW w:w="1437" w:type="pct"/>
                  <w:tcBorders>
                    <w:top w:val="single" w:color="000000" w:sz="4" w:space="0"/>
                    <w:left w:val="single" w:color="000000" w:sz="4" w:space="0"/>
                    <w:bottom w:val="single" w:color="000000" w:sz="4" w:space="0"/>
                    <w:right w:val="single" w:color="000000" w:sz="4" w:space="0"/>
                  </w:tcBorders>
                  <w:vAlign w:val="center"/>
                </w:tcPr>
                <w:p>
                  <w:pPr>
                    <w:tabs>
                      <w:tab w:val="left" w:pos="6510"/>
                    </w:tabs>
                    <w:adjustRightInd w:val="0"/>
                    <w:snapToGrid w:val="0"/>
                    <w:spacing w:line="360" w:lineRule="auto"/>
                    <w:rPr>
                      <w:rFonts w:ascii="仿宋" w:hAnsi="仿宋" w:eastAsia="仿宋"/>
                      <w:kern w:val="0"/>
                      <w:szCs w:val="21"/>
                    </w:rPr>
                  </w:pPr>
                  <w:r>
                    <w:rPr>
                      <w:rFonts w:ascii="仿宋" w:hAnsi="仿宋" w:eastAsia="仿宋"/>
                      <w:kern w:val="0"/>
                      <w:szCs w:val="21"/>
                    </w:rPr>
                    <w:t>培养方案、课程评价结果</w:t>
                  </w:r>
                </w:p>
              </w:tc>
              <w:tc>
                <w:tcPr>
                  <w:tcW w:w="113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仿宋" w:hAnsi="仿宋" w:eastAsia="仿宋"/>
                      <w:kern w:val="0"/>
                      <w:szCs w:val="21"/>
                    </w:rPr>
                  </w:pPr>
                  <w:r>
                    <w:rPr>
                      <w:rFonts w:ascii="仿宋" w:hAnsi="仿宋" w:eastAsia="仿宋"/>
                      <w:kern w:val="0"/>
                      <w:szCs w:val="21"/>
                    </w:rPr>
                    <w:t>培养方案修订小组</w:t>
                  </w:r>
                </w:p>
              </w:tc>
              <w:tc>
                <w:tcPr>
                  <w:tcW w:w="1447" w:type="pct"/>
                  <w:tcBorders>
                    <w:top w:val="single" w:color="000000" w:sz="4" w:space="0"/>
                    <w:left w:val="single" w:color="000000" w:sz="4" w:space="0"/>
                    <w:bottom w:val="single" w:color="000000" w:sz="4" w:space="0"/>
                    <w:right w:val="single" w:color="000000" w:sz="4" w:space="0"/>
                  </w:tcBorders>
                  <w:vAlign w:val="center"/>
                </w:tcPr>
                <w:p>
                  <w:pPr>
                    <w:widowControl/>
                    <w:tabs>
                      <w:tab w:val="left" w:pos="0"/>
                    </w:tabs>
                    <w:adjustRightInd w:val="0"/>
                    <w:snapToGrid w:val="0"/>
                    <w:spacing w:line="360" w:lineRule="auto"/>
                    <w:rPr>
                      <w:rFonts w:ascii="仿宋" w:hAnsi="仿宋" w:eastAsia="仿宋"/>
                      <w:snapToGrid w:val="0"/>
                      <w:kern w:val="0"/>
                      <w:szCs w:val="21"/>
                    </w:rPr>
                  </w:pPr>
                  <w:r>
                    <w:rPr>
                      <w:rFonts w:ascii="仿宋" w:hAnsi="仿宋" w:eastAsia="仿宋"/>
                      <w:snapToGrid w:val="0"/>
                      <w:kern w:val="0"/>
                      <w:szCs w:val="21"/>
                    </w:rPr>
                    <w:t>2013版（2017年修订）通过；2017版培养方案原则通过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984" w:type="pct"/>
                  <w:tcBorders>
                    <w:top w:val="single" w:color="000000" w:sz="4" w:space="0"/>
                    <w:left w:val="single" w:color="000000" w:sz="4" w:space="0"/>
                    <w:bottom w:val="single" w:color="000000" w:sz="4" w:space="0"/>
                    <w:right w:val="single" w:color="000000" w:sz="4" w:space="0"/>
                  </w:tcBorders>
                  <w:vAlign w:val="center"/>
                </w:tcPr>
                <w:p>
                  <w:pPr>
                    <w:tabs>
                      <w:tab w:val="left" w:pos="6510"/>
                    </w:tabs>
                    <w:adjustRightInd w:val="0"/>
                    <w:snapToGrid w:val="0"/>
                    <w:spacing w:line="360" w:lineRule="auto"/>
                    <w:rPr>
                      <w:rFonts w:ascii="仿宋" w:hAnsi="仿宋" w:eastAsia="仿宋"/>
                      <w:kern w:val="0"/>
                      <w:szCs w:val="21"/>
                    </w:rPr>
                  </w:pPr>
                  <w:r>
                    <w:rPr>
                      <w:rFonts w:ascii="仿宋" w:hAnsi="仿宋" w:eastAsia="仿宋"/>
                      <w:kern w:val="0"/>
                      <w:szCs w:val="21"/>
                    </w:rPr>
                    <w:t>教学大纲修订</w:t>
                  </w:r>
                </w:p>
              </w:tc>
              <w:tc>
                <w:tcPr>
                  <w:tcW w:w="1437" w:type="pct"/>
                  <w:tcBorders>
                    <w:top w:val="single" w:color="000000" w:sz="4" w:space="0"/>
                    <w:left w:val="single" w:color="000000" w:sz="4" w:space="0"/>
                    <w:bottom w:val="single" w:color="000000" w:sz="4" w:space="0"/>
                    <w:right w:val="single" w:color="000000" w:sz="4" w:space="0"/>
                  </w:tcBorders>
                  <w:vAlign w:val="center"/>
                </w:tcPr>
                <w:p>
                  <w:pPr>
                    <w:tabs>
                      <w:tab w:val="left" w:pos="6510"/>
                    </w:tabs>
                    <w:adjustRightInd w:val="0"/>
                    <w:snapToGrid w:val="0"/>
                    <w:spacing w:line="360" w:lineRule="auto"/>
                    <w:rPr>
                      <w:rFonts w:ascii="仿宋" w:hAnsi="仿宋" w:eastAsia="仿宋"/>
                      <w:kern w:val="0"/>
                      <w:szCs w:val="21"/>
                    </w:rPr>
                  </w:pPr>
                  <w:r>
                    <w:rPr>
                      <w:rFonts w:ascii="仿宋" w:hAnsi="仿宋" w:eastAsia="仿宋"/>
                      <w:kern w:val="0"/>
                      <w:szCs w:val="21"/>
                    </w:rPr>
                    <w:t>课程目标达成评价结果</w:t>
                  </w:r>
                </w:p>
              </w:tc>
              <w:tc>
                <w:tcPr>
                  <w:tcW w:w="113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仿宋" w:hAnsi="仿宋" w:eastAsia="仿宋"/>
                      <w:kern w:val="0"/>
                      <w:szCs w:val="21"/>
                    </w:rPr>
                  </w:pPr>
                  <w:r>
                    <w:rPr>
                      <w:rFonts w:ascii="仿宋" w:hAnsi="仿宋" w:eastAsia="仿宋"/>
                      <w:kern w:val="0"/>
                      <w:szCs w:val="21"/>
                    </w:rPr>
                    <w:t>课程组</w:t>
                  </w:r>
                </w:p>
              </w:tc>
              <w:tc>
                <w:tcPr>
                  <w:tcW w:w="1447" w:type="pct"/>
                  <w:tcBorders>
                    <w:top w:val="single" w:color="000000" w:sz="4" w:space="0"/>
                    <w:left w:val="single" w:color="000000" w:sz="4" w:space="0"/>
                    <w:bottom w:val="single" w:color="000000" w:sz="4" w:space="0"/>
                    <w:right w:val="single" w:color="000000" w:sz="4" w:space="0"/>
                  </w:tcBorders>
                  <w:vAlign w:val="center"/>
                </w:tcPr>
                <w:p>
                  <w:pPr>
                    <w:widowControl/>
                    <w:tabs>
                      <w:tab w:val="left" w:pos="0"/>
                    </w:tabs>
                    <w:adjustRightInd w:val="0"/>
                    <w:snapToGrid w:val="0"/>
                    <w:spacing w:line="360" w:lineRule="auto"/>
                    <w:rPr>
                      <w:rFonts w:ascii="仿宋" w:hAnsi="仿宋" w:eastAsia="仿宋"/>
                      <w:kern w:val="0"/>
                      <w:szCs w:val="21"/>
                    </w:rPr>
                  </w:pPr>
                  <w:r>
                    <w:rPr>
                      <w:rFonts w:ascii="仿宋" w:hAnsi="仿宋" w:eastAsia="仿宋"/>
                      <w:kern w:val="0"/>
                      <w:szCs w:val="21"/>
                    </w:rPr>
                    <w:t>2013版（2017年修订）通过；2017版培养方案原则通过</w:t>
                  </w:r>
                </w:p>
              </w:tc>
            </w:tr>
          </w:tbl>
          <w:p>
            <w:pPr>
              <w:spacing w:line="360" w:lineRule="auto"/>
              <w:rPr>
                <w:rFonts w:ascii="仿宋" w:hAnsi="仿宋" w:eastAsia="仿宋" w:cs="仿宋"/>
                <w:szCs w:val="21"/>
              </w:rPr>
            </w:pPr>
          </w:p>
          <w:p>
            <w:pPr>
              <w:spacing w:line="360" w:lineRule="auto"/>
              <w:ind w:firstLine="420" w:firstLineChars="200"/>
              <w:rPr>
                <w:rFonts w:ascii="仿宋" w:hAnsi="仿宋" w:eastAsia="仿宋" w:cs="仿宋"/>
                <w:szCs w:val="21"/>
              </w:rPr>
            </w:pPr>
            <w:r>
              <w:rPr>
                <w:rFonts w:hint="eastAsia" w:ascii="仿宋" w:hAnsi="仿宋" w:eastAsia="仿宋" w:cs="仿宋"/>
                <w:szCs w:val="21"/>
              </w:rPr>
              <w:t>（2） 最近一次各相关工作的开展情况</w:t>
            </w:r>
          </w:p>
          <w:p>
            <w:pPr>
              <w:spacing w:line="360" w:lineRule="auto"/>
              <w:ind w:left="420"/>
              <w:rPr>
                <w:rFonts w:ascii="仿宋" w:hAnsi="仿宋" w:eastAsia="仿宋" w:cs="仿宋"/>
                <w:szCs w:val="21"/>
              </w:rPr>
            </w:pPr>
            <w:r>
              <w:rPr>
                <w:rFonts w:hint="eastAsia" w:ascii="仿宋" w:hAnsi="仿宋" w:eastAsia="仿宋" w:cs="仿宋"/>
                <w:szCs w:val="21"/>
              </w:rPr>
              <w:t>① 课程体系修订</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依据《昆明理工大学关于修订2017版本科人才培养方案的指导性意见》，开展了2017版培养方案课程体系的修订，同时对201</w:t>
            </w:r>
            <w:r>
              <w:rPr>
                <w:rFonts w:ascii="仿宋" w:hAnsi="仿宋" w:eastAsia="仿宋" w:cs="仿宋"/>
                <w:szCs w:val="21"/>
              </w:rPr>
              <w:t>6</w:t>
            </w:r>
            <w:r>
              <w:rPr>
                <w:rFonts w:hint="eastAsia" w:ascii="仿宋" w:hAnsi="仿宋" w:eastAsia="仿宋" w:cs="仿宋"/>
                <w:szCs w:val="21"/>
              </w:rPr>
              <w:t>版培养方案的课程体系进行了修订。修订过程邀请企业行业专家参与，其意见、建议及处理结果见表参与课程体系设置修订的行业和企业专家建议及处理结果。培养方案修订小组对201</w:t>
            </w:r>
            <w:r>
              <w:rPr>
                <w:rFonts w:ascii="仿宋" w:hAnsi="仿宋" w:eastAsia="仿宋" w:cs="仿宋"/>
                <w:szCs w:val="21"/>
              </w:rPr>
              <w:t>6</w:t>
            </w:r>
            <w:r>
              <w:rPr>
                <w:rFonts w:hint="eastAsia" w:ascii="仿宋" w:hAnsi="仿宋" w:eastAsia="仿宋" w:cs="仿宋"/>
                <w:szCs w:val="21"/>
              </w:rPr>
              <w:t>版（2017修订）培养方案课程体系、2017版培养方案课程体系进行完善，形成了201</w:t>
            </w:r>
            <w:r>
              <w:rPr>
                <w:rFonts w:ascii="仿宋" w:hAnsi="仿宋" w:eastAsia="仿宋" w:cs="仿宋"/>
                <w:szCs w:val="21"/>
              </w:rPr>
              <w:t>6</w:t>
            </w:r>
            <w:r>
              <w:rPr>
                <w:rFonts w:hint="eastAsia" w:ascii="仿宋" w:hAnsi="仿宋" w:eastAsia="仿宋" w:cs="仿宋"/>
                <w:szCs w:val="21"/>
              </w:rPr>
              <w:t>版（2017年修订）培养方案和2017版培养方案的课程体系。依据《昆明理工大学关于修订2019版本科人才培养方案的原则性意见》，开展了2017版培养方案课程体系的修订，同时对2016版培养方案的课程体系进行了修订。</w:t>
            </w:r>
          </w:p>
          <w:p>
            <w:pPr>
              <w:spacing w:line="360" w:lineRule="auto"/>
              <w:ind w:firstLine="420" w:firstLineChars="200"/>
              <w:rPr>
                <w:rFonts w:hint="eastAsia" w:ascii="仿宋" w:hAnsi="仿宋" w:eastAsia="仿宋" w:cs="仿宋"/>
                <w:szCs w:val="21"/>
              </w:rPr>
            </w:pPr>
          </w:p>
          <w:p>
            <w:pPr>
              <w:spacing w:line="360" w:lineRule="auto"/>
              <w:ind w:firstLine="420" w:firstLineChars="200"/>
              <w:rPr>
                <w:rFonts w:hint="eastAsia" w:ascii="仿宋" w:hAnsi="仿宋" w:eastAsia="仿宋" w:cs="仿宋"/>
                <w:szCs w:val="21"/>
              </w:rPr>
            </w:pPr>
          </w:p>
          <w:p>
            <w:pPr>
              <w:spacing w:line="360" w:lineRule="auto"/>
              <w:ind w:firstLine="420" w:firstLineChars="200"/>
              <w:rPr>
                <w:rFonts w:hint="eastAsia" w:ascii="仿宋" w:hAnsi="仿宋" w:eastAsia="仿宋" w:cs="仿宋"/>
                <w:szCs w:val="21"/>
              </w:rPr>
            </w:pPr>
          </w:p>
          <w:p>
            <w:pPr>
              <w:spacing w:line="360" w:lineRule="auto"/>
              <w:ind w:firstLine="420" w:firstLineChars="200"/>
              <w:rPr>
                <w:rFonts w:hint="eastAsia" w:ascii="仿宋" w:hAnsi="仿宋" w:eastAsia="仿宋" w:cs="仿宋"/>
                <w:szCs w:val="21"/>
              </w:rPr>
            </w:pPr>
          </w:p>
          <w:p>
            <w:pPr>
              <w:spacing w:line="360" w:lineRule="auto"/>
              <w:ind w:firstLine="420" w:firstLineChars="200"/>
              <w:rPr>
                <w:rFonts w:ascii="仿宋" w:hAnsi="仿宋" w:eastAsia="仿宋" w:cs="仿宋"/>
                <w:szCs w:val="21"/>
              </w:rPr>
            </w:pPr>
          </w:p>
          <w:p>
            <w:pPr>
              <w:spacing w:line="360" w:lineRule="auto"/>
              <w:jc w:val="center"/>
              <w:rPr>
                <w:rFonts w:ascii="仿宋" w:hAnsi="仿宋" w:eastAsia="仿宋" w:cs="仿宋"/>
                <w:b/>
                <w:bCs/>
                <w:szCs w:val="21"/>
              </w:rPr>
            </w:pPr>
            <w:r>
              <w:rPr>
                <w:rFonts w:hint="eastAsia" w:ascii="仿宋" w:hAnsi="仿宋" w:eastAsia="仿宋" w:cs="仿宋"/>
                <w:b/>
                <w:bCs/>
                <w:szCs w:val="21"/>
              </w:rPr>
              <w:t>参与课程体系设置修订的行业和企业专家建议及处理结果</w:t>
            </w:r>
          </w:p>
          <w:tbl>
            <w:tblPr>
              <w:tblStyle w:val="1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297"/>
              <w:gridCol w:w="1001"/>
              <w:gridCol w:w="3774"/>
              <w:gridCol w:w="3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11" w:type="pct"/>
                  <w:tcBorders>
                    <w:top w:val="single" w:color="auto" w:sz="4" w:space="0"/>
                    <w:left w:val="single" w:color="auto" w:sz="4" w:space="0"/>
                    <w:bottom w:val="single" w:color="auto" w:sz="4" w:space="0"/>
                    <w:right w:val="single" w:color="auto" w:sz="4" w:space="0"/>
                  </w:tcBorders>
                  <w:vAlign w:val="center"/>
                </w:tcPr>
                <w:p>
                  <w:pPr>
                    <w:tabs>
                      <w:tab w:val="left" w:pos="6510"/>
                    </w:tabs>
                    <w:spacing w:line="240" w:lineRule="auto"/>
                    <w:jc w:val="center"/>
                    <w:rPr>
                      <w:rFonts w:ascii="仿宋" w:hAnsi="仿宋" w:eastAsia="仿宋" w:cs="Calibri"/>
                      <w:b/>
                      <w:szCs w:val="21"/>
                    </w:rPr>
                  </w:pPr>
                  <w:r>
                    <w:rPr>
                      <w:rFonts w:ascii="仿宋" w:hAnsi="仿宋" w:eastAsia="仿宋" w:cs="Calibri"/>
                      <w:b/>
                      <w:szCs w:val="21"/>
                    </w:rPr>
                    <w:t>行业</w:t>
                  </w:r>
                </w:p>
                <w:p>
                  <w:pPr>
                    <w:tabs>
                      <w:tab w:val="left" w:pos="6510"/>
                    </w:tabs>
                    <w:spacing w:line="240" w:lineRule="auto"/>
                    <w:jc w:val="center"/>
                    <w:rPr>
                      <w:rFonts w:ascii="仿宋" w:hAnsi="仿宋" w:eastAsia="仿宋" w:cs="Calibri"/>
                      <w:b/>
                      <w:szCs w:val="21"/>
                    </w:rPr>
                  </w:pPr>
                  <w:r>
                    <w:rPr>
                      <w:rFonts w:ascii="仿宋" w:hAnsi="仿宋" w:eastAsia="仿宋" w:cs="Calibri"/>
                      <w:b/>
                      <w:szCs w:val="21"/>
                    </w:rPr>
                    <w:t>专家</w:t>
                  </w:r>
                </w:p>
              </w:tc>
              <w:tc>
                <w:tcPr>
                  <w:tcW w:w="636" w:type="pct"/>
                  <w:tcBorders>
                    <w:top w:val="single" w:color="auto" w:sz="4" w:space="0"/>
                    <w:left w:val="single" w:color="auto" w:sz="4" w:space="0"/>
                    <w:bottom w:val="single" w:color="auto" w:sz="4" w:space="0"/>
                    <w:right w:val="single" w:color="auto" w:sz="4" w:space="0"/>
                  </w:tcBorders>
                  <w:vAlign w:val="center"/>
                </w:tcPr>
                <w:p>
                  <w:pPr>
                    <w:tabs>
                      <w:tab w:val="left" w:pos="6510"/>
                    </w:tabs>
                    <w:spacing w:line="240" w:lineRule="auto"/>
                    <w:jc w:val="center"/>
                    <w:rPr>
                      <w:rFonts w:ascii="仿宋" w:hAnsi="仿宋" w:eastAsia="仿宋" w:cs="Calibri"/>
                      <w:b/>
                      <w:szCs w:val="21"/>
                    </w:rPr>
                  </w:pPr>
                  <w:r>
                    <w:rPr>
                      <w:rFonts w:ascii="仿宋" w:hAnsi="仿宋" w:eastAsia="仿宋" w:cs="Calibri"/>
                      <w:b/>
                      <w:szCs w:val="21"/>
                    </w:rPr>
                    <w:t>工作单位</w:t>
                  </w:r>
                </w:p>
              </w:tc>
              <w:tc>
                <w:tcPr>
                  <w:tcW w:w="491" w:type="pct"/>
                  <w:tcBorders>
                    <w:top w:val="single" w:color="auto" w:sz="4" w:space="0"/>
                    <w:left w:val="single" w:color="auto" w:sz="4" w:space="0"/>
                    <w:bottom w:val="single" w:color="auto" w:sz="4" w:space="0"/>
                    <w:right w:val="single" w:color="auto" w:sz="4" w:space="0"/>
                  </w:tcBorders>
                  <w:vAlign w:val="center"/>
                </w:tcPr>
                <w:p>
                  <w:pPr>
                    <w:tabs>
                      <w:tab w:val="left" w:pos="6510"/>
                    </w:tabs>
                    <w:spacing w:line="240" w:lineRule="auto"/>
                    <w:jc w:val="center"/>
                    <w:rPr>
                      <w:rFonts w:ascii="仿宋" w:hAnsi="仿宋" w:eastAsia="仿宋" w:cs="Calibri"/>
                      <w:b/>
                      <w:szCs w:val="21"/>
                    </w:rPr>
                  </w:pPr>
                  <w:r>
                    <w:rPr>
                      <w:rFonts w:ascii="仿宋" w:hAnsi="仿宋" w:eastAsia="仿宋" w:cs="Calibri"/>
                      <w:b/>
                      <w:szCs w:val="21"/>
                    </w:rPr>
                    <w:t>职务/</w:t>
                  </w:r>
                </w:p>
                <w:p>
                  <w:pPr>
                    <w:tabs>
                      <w:tab w:val="left" w:pos="6510"/>
                    </w:tabs>
                    <w:spacing w:line="240" w:lineRule="auto"/>
                    <w:jc w:val="center"/>
                    <w:rPr>
                      <w:rFonts w:ascii="仿宋" w:hAnsi="仿宋" w:eastAsia="仿宋" w:cs="Calibri"/>
                      <w:b/>
                      <w:szCs w:val="21"/>
                    </w:rPr>
                  </w:pPr>
                  <w:r>
                    <w:rPr>
                      <w:rFonts w:ascii="仿宋" w:hAnsi="仿宋" w:eastAsia="仿宋" w:cs="Calibri"/>
                      <w:b/>
                      <w:szCs w:val="21"/>
                    </w:rPr>
                    <w:t>职称</w:t>
                  </w:r>
                </w:p>
              </w:tc>
              <w:tc>
                <w:tcPr>
                  <w:tcW w:w="1851" w:type="pct"/>
                  <w:tcBorders>
                    <w:top w:val="single" w:color="auto" w:sz="4" w:space="0"/>
                    <w:left w:val="single" w:color="auto" w:sz="4" w:space="0"/>
                    <w:bottom w:val="single" w:color="auto" w:sz="4" w:space="0"/>
                    <w:right w:val="single" w:color="auto" w:sz="4" w:space="0"/>
                  </w:tcBorders>
                  <w:vAlign w:val="center"/>
                </w:tcPr>
                <w:p>
                  <w:pPr>
                    <w:tabs>
                      <w:tab w:val="left" w:pos="6510"/>
                    </w:tabs>
                    <w:spacing w:line="240" w:lineRule="auto"/>
                    <w:jc w:val="center"/>
                    <w:rPr>
                      <w:rFonts w:ascii="仿宋" w:hAnsi="仿宋" w:eastAsia="仿宋" w:cs="Calibri"/>
                      <w:b/>
                      <w:szCs w:val="21"/>
                    </w:rPr>
                  </w:pPr>
                  <w:r>
                    <w:rPr>
                      <w:rFonts w:ascii="仿宋" w:hAnsi="仿宋" w:eastAsia="仿宋" w:cs="Calibri"/>
                      <w:b/>
                      <w:szCs w:val="21"/>
                    </w:rPr>
                    <w:t>行业专家建议</w:t>
                  </w:r>
                </w:p>
              </w:tc>
              <w:tc>
                <w:tcPr>
                  <w:tcW w:w="1512" w:type="pct"/>
                  <w:tcBorders>
                    <w:top w:val="single" w:color="auto" w:sz="4" w:space="0"/>
                    <w:left w:val="single" w:color="auto" w:sz="4" w:space="0"/>
                    <w:bottom w:val="single" w:color="auto" w:sz="4" w:space="0"/>
                    <w:right w:val="single" w:color="auto" w:sz="4" w:space="0"/>
                  </w:tcBorders>
                  <w:vAlign w:val="center"/>
                </w:tcPr>
                <w:p>
                  <w:pPr>
                    <w:tabs>
                      <w:tab w:val="left" w:pos="6510"/>
                    </w:tabs>
                    <w:spacing w:line="240" w:lineRule="auto"/>
                    <w:jc w:val="center"/>
                    <w:rPr>
                      <w:rFonts w:ascii="仿宋" w:hAnsi="仿宋" w:eastAsia="仿宋" w:cs="Calibri"/>
                      <w:b/>
                      <w:szCs w:val="21"/>
                    </w:rPr>
                  </w:pPr>
                  <w:r>
                    <w:rPr>
                      <w:rFonts w:ascii="仿宋" w:hAnsi="仿宋" w:eastAsia="仿宋" w:cs="Calibri"/>
                      <w:b/>
                      <w:szCs w:val="21"/>
                    </w:rPr>
                    <w:t>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蒋宏业</w:t>
                  </w:r>
                </w:p>
              </w:tc>
              <w:tc>
                <w:tcPr>
                  <w:tcW w:w="63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西南石油大学石油与天然气工程学院</w:t>
                  </w:r>
                </w:p>
              </w:tc>
              <w:tc>
                <w:tcPr>
                  <w:tcW w:w="49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副教授/教研室主任</w:t>
                  </w:r>
                </w:p>
              </w:tc>
              <w:tc>
                <w:tcPr>
                  <w:tcW w:w="185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1. 《管道与储罐强度》由32学时调整为48学时；</w:t>
                  </w:r>
                </w:p>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2. 《输气管道设计与管理》由48学时，调整为32学时；</w:t>
                  </w:r>
                </w:p>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3. 《城市燃气输配》由64学时调整为48学时；</w:t>
                  </w:r>
                </w:p>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4. 《油气储存与装卸》由32学时调整为48学时；</w:t>
                  </w:r>
                </w:p>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5. 《油气储运新技术》由32学时调整为16学时；</w:t>
                  </w:r>
                </w:p>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6.增设《储运工程施工》，32学时；</w:t>
                  </w:r>
                </w:p>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7. 增设储运系统安全类课程，32学时；</w:t>
                  </w:r>
                </w:p>
                <w:p>
                  <w:pPr>
                    <w:spacing w:line="240" w:lineRule="auto"/>
                    <w:rPr>
                      <w:rFonts w:ascii="仿宋" w:hAnsi="仿宋" w:eastAsia="仿宋" w:cs="Calibri"/>
                      <w:kern w:val="0"/>
                      <w:szCs w:val="21"/>
                    </w:rPr>
                  </w:pPr>
                  <w:r>
                    <w:rPr>
                      <w:rFonts w:hint="eastAsia" w:ascii="仿宋" w:hAnsi="仿宋" w:eastAsia="仿宋" w:cs="Calibri"/>
                      <w:kern w:val="0"/>
                      <w:szCs w:val="21"/>
                    </w:rPr>
                    <w:t>8. 将《流体力学传热学课程设计》调整为主干专业课程的课程设计</w:t>
                  </w:r>
                </w:p>
              </w:tc>
              <w:tc>
                <w:tcPr>
                  <w:tcW w:w="151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1. 《管道与储罐强度》调整为48学时；</w:t>
                  </w:r>
                </w:p>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2. 《油气储存与装卸》调整为48学时；</w:t>
                  </w:r>
                </w:p>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3. 《城市燃气输配》调整为48学时；</w:t>
                  </w:r>
                </w:p>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4. 选修课程中增设《储运工程施工》；</w:t>
                  </w:r>
                </w:p>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5. 选修调和中增设《储运系统安全工程》；</w:t>
                  </w:r>
                </w:p>
                <w:p>
                  <w:pPr>
                    <w:adjustRightInd w:val="0"/>
                    <w:snapToGrid w:val="0"/>
                    <w:spacing w:line="240" w:lineRule="auto"/>
                    <w:rPr>
                      <w:rFonts w:ascii="仿宋" w:hAnsi="仿宋" w:eastAsia="仿宋" w:cs="Calibri"/>
                      <w:b/>
                      <w:bCs/>
                      <w:color w:val="FF0000"/>
                      <w:sz w:val="18"/>
                      <w:szCs w:val="18"/>
                    </w:rPr>
                  </w:pPr>
                  <w:r>
                    <w:rPr>
                      <w:rFonts w:hint="eastAsia" w:ascii="仿宋" w:hAnsi="仿宋" w:eastAsia="仿宋" w:cs="Calibri"/>
                      <w:kern w:val="0"/>
                      <w:szCs w:val="21"/>
                    </w:rPr>
                    <w:t>6. 将《流体力学传热学课程设计》调整为《输油、输气管道设计与管理课程设计》。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胡镁林</w:t>
                  </w:r>
                </w:p>
              </w:tc>
              <w:tc>
                <w:tcPr>
                  <w:tcW w:w="63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云南中石油昆仑燃气有限公司</w:t>
                  </w:r>
                </w:p>
              </w:tc>
              <w:tc>
                <w:tcPr>
                  <w:tcW w:w="49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中级工程师/经理</w:t>
                  </w:r>
                </w:p>
              </w:tc>
              <w:tc>
                <w:tcPr>
                  <w:tcW w:w="185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1. 增设《油库设计与管理》与《管罐结构与设计》；</w:t>
                  </w:r>
                </w:p>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2. 具备一定的CAD技能；</w:t>
                  </w:r>
                </w:p>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3. 增设《过程仪表与控制》；</w:t>
                  </w:r>
                </w:p>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4. 建议学习C语言，《油气管道SCADA系统》调整为选修课；</w:t>
                  </w:r>
                </w:p>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5. 建议增设《金属腐蚀与防护》；</w:t>
                  </w:r>
                </w:p>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6. 开设安全类课程。</w:t>
                  </w:r>
                </w:p>
              </w:tc>
              <w:tc>
                <w:tcPr>
                  <w:tcW w:w="151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1. 已开设《油气储存与装卸》和《管道与储罐强度》，内容包括《油库设计与管理》与《管罐结构与设计》中的内容；</w:t>
                  </w:r>
                </w:p>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2. 开设《油气储运工艺设备图》，讲授CAD相关知识；</w:t>
                  </w:r>
                </w:p>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3. 开设《测量与控制仪表》；</w:t>
                  </w:r>
                </w:p>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4. 通识教育中已开设《C语言程序设计》；</w:t>
                  </w:r>
                </w:p>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5. 开设《油气储运设备腐蚀与防护》；</w:t>
                  </w:r>
                </w:p>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6. 选修课程中增设储运系统安全工程。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赵嫚</w:t>
                  </w:r>
                </w:p>
              </w:tc>
              <w:tc>
                <w:tcPr>
                  <w:tcW w:w="63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兰州理工大学</w:t>
                  </w:r>
                </w:p>
              </w:tc>
              <w:tc>
                <w:tcPr>
                  <w:tcW w:w="49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仿宋" w:hAnsi="仿宋" w:eastAsia="仿宋" w:cs="Calibri"/>
                      <w:kern w:val="0"/>
                      <w:szCs w:val="21"/>
                    </w:rPr>
                  </w:pPr>
                  <w:r>
                    <w:rPr>
                      <w:rFonts w:hint="eastAsia" w:ascii="仿宋" w:hAnsi="仿宋" w:eastAsia="仿宋" w:cs="Calibri"/>
                      <w:kern w:val="0"/>
                      <w:szCs w:val="21"/>
                    </w:rPr>
                    <w:t>副教授/系主任</w:t>
                  </w:r>
                </w:p>
              </w:tc>
              <w:tc>
                <w:tcPr>
                  <w:tcW w:w="1851"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仿宋" w:hAnsi="仿宋" w:eastAsia="仿宋" w:cs="Calibri"/>
                      <w:kern w:val="0"/>
                      <w:szCs w:val="21"/>
                    </w:rPr>
                  </w:pPr>
                  <w:r>
                    <w:rPr>
                      <w:rFonts w:hint="eastAsia" w:ascii="仿宋" w:hAnsi="仿宋" w:eastAsia="仿宋" w:cs="Calibri"/>
                      <w:kern w:val="0"/>
                      <w:szCs w:val="21"/>
                    </w:rPr>
                    <w:t>1. 建议《入学教育》、《形势与政策》等设为不计学分或减学分的必修环节，部分数学与自然科学类和专业基础类课程可适当压缩，满足专业认证要求即可，增加专业课程、专业选修课程；</w:t>
                  </w:r>
                </w:p>
                <w:p>
                  <w:pPr>
                    <w:spacing w:line="240" w:lineRule="auto"/>
                    <w:rPr>
                      <w:rFonts w:ascii="仿宋" w:hAnsi="仿宋" w:eastAsia="仿宋" w:cs="Calibri"/>
                      <w:kern w:val="0"/>
                      <w:szCs w:val="21"/>
                    </w:rPr>
                  </w:pPr>
                  <w:r>
                    <w:rPr>
                      <w:rFonts w:hint="eastAsia" w:ascii="仿宋" w:hAnsi="仿宋" w:eastAsia="仿宋" w:cs="Calibri"/>
                      <w:kern w:val="0"/>
                      <w:szCs w:val="21"/>
                    </w:rPr>
                    <w:t>2. 增设安全类课程；</w:t>
                  </w:r>
                </w:p>
                <w:p>
                  <w:pPr>
                    <w:spacing w:line="240" w:lineRule="auto"/>
                    <w:rPr>
                      <w:rFonts w:ascii="仿宋" w:hAnsi="仿宋" w:eastAsia="仿宋" w:cs="Calibri"/>
                      <w:kern w:val="0"/>
                      <w:szCs w:val="21"/>
                    </w:rPr>
                  </w:pPr>
                  <w:r>
                    <w:rPr>
                      <w:rFonts w:hint="eastAsia" w:ascii="仿宋" w:hAnsi="仿宋" w:eastAsia="仿宋" w:cs="Calibri"/>
                      <w:kern w:val="0"/>
                      <w:szCs w:val="21"/>
                    </w:rPr>
                    <w:t>3. 建议增设四大专业核心课的课程设计；</w:t>
                  </w:r>
                </w:p>
                <w:p>
                  <w:pPr>
                    <w:spacing w:line="240" w:lineRule="auto"/>
                    <w:rPr>
                      <w:rFonts w:ascii="仿宋" w:hAnsi="仿宋" w:eastAsia="仿宋" w:cs="Calibri"/>
                      <w:kern w:val="0"/>
                      <w:szCs w:val="21"/>
                    </w:rPr>
                  </w:pPr>
                  <w:r>
                    <w:rPr>
                      <w:rFonts w:hint="eastAsia" w:ascii="仿宋" w:hAnsi="仿宋" w:eastAsia="仿宋" w:cs="Calibri"/>
                      <w:kern w:val="0"/>
                      <w:szCs w:val="21"/>
                    </w:rPr>
                    <w:t>4. 建设设置项目式教学课程，改革教学方法。</w:t>
                  </w:r>
                </w:p>
              </w:tc>
              <w:tc>
                <w:tcPr>
                  <w:tcW w:w="1512"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仿宋" w:hAnsi="仿宋" w:eastAsia="仿宋" w:cs="Calibri"/>
                      <w:kern w:val="0"/>
                      <w:szCs w:val="21"/>
                    </w:rPr>
                  </w:pPr>
                  <w:r>
                    <w:rPr>
                      <w:rFonts w:hint="eastAsia" w:ascii="仿宋" w:hAnsi="仿宋" w:eastAsia="仿宋" w:cs="Calibri"/>
                      <w:kern w:val="0"/>
                      <w:szCs w:val="21"/>
                    </w:rPr>
                    <w:t>1. 选修课程中增设储运系统安全工程；</w:t>
                  </w:r>
                </w:p>
                <w:p>
                  <w:pPr>
                    <w:spacing w:line="240" w:lineRule="auto"/>
                    <w:rPr>
                      <w:rFonts w:ascii="仿宋" w:hAnsi="仿宋" w:eastAsia="仿宋" w:cs="Calibri"/>
                      <w:kern w:val="0"/>
                      <w:szCs w:val="21"/>
                    </w:rPr>
                  </w:pPr>
                  <w:r>
                    <w:rPr>
                      <w:rFonts w:hint="eastAsia" w:ascii="仿宋" w:hAnsi="仿宋" w:eastAsia="仿宋" w:cs="Calibri"/>
                      <w:kern w:val="0"/>
                      <w:szCs w:val="21"/>
                    </w:rPr>
                    <w:t>2. 开设输油、输气管道设计与管理课程设计。</w:t>
                  </w:r>
                </w:p>
              </w:tc>
            </w:tr>
          </w:tbl>
          <w:p>
            <w:pPr>
              <w:spacing w:line="360" w:lineRule="auto"/>
              <w:ind w:firstLine="420" w:firstLineChars="200"/>
              <w:rPr>
                <w:rFonts w:ascii="仿宋" w:hAnsi="仿宋" w:eastAsia="仿宋" w:cs="仿宋"/>
                <w:szCs w:val="21"/>
              </w:rPr>
            </w:pPr>
            <w:r>
              <w:rPr>
                <w:rFonts w:hint="eastAsia" w:ascii="仿宋" w:hAnsi="仿宋" w:eastAsia="仿宋" w:cs="仿宋"/>
                <w:szCs w:val="21"/>
              </w:rPr>
              <w:t>201</w:t>
            </w:r>
            <w:r>
              <w:rPr>
                <w:rFonts w:ascii="仿宋" w:hAnsi="仿宋" w:eastAsia="仿宋" w:cs="仿宋"/>
                <w:szCs w:val="21"/>
              </w:rPr>
              <w:t>6</w:t>
            </w:r>
            <w:r>
              <w:rPr>
                <w:rFonts w:hint="eastAsia" w:ascii="仿宋" w:hAnsi="仿宋" w:eastAsia="仿宋" w:cs="仿宋"/>
                <w:szCs w:val="21"/>
              </w:rPr>
              <w:t>版（2017年修订）培养方案是220学分，课程体系总体上未作调整。</w:t>
            </w:r>
          </w:p>
          <w:p>
            <w:pPr>
              <w:spacing w:line="360" w:lineRule="auto"/>
              <w:ind w:firstLine="420" w:firstLineChars="200"/>
              <w:rPr>
                <w:rFonts w:ascii="仿宋" w:hAnsi="仿宋" w:eastAsia="仿宋" w:cs="仿宋"/>
                <w:szCs w:val="21"/>
              </w:rPr>
            </w:pPr>
            <w:r>
              <w:rPr>
                <w:rFonts w:hint="eastAsia" w:ascii="仿宋" w:hAnsi="仿宋" w:eastAsia="仿宋" w:cs="仿宋"/>
                <w:szCs w:val="21"/>
              </w:rPr>
              <w:t>2017版培养方案是200学分。2017版培养方案是在201</w:t>
            </w:r>
            <w:r>
              <w:rPr>
                <w:rFonts w:ascii="仿宋" w:hAnsi="仿宋" w:eastAsia="仿宋" w:cs="仿宋"/>
                <w:szCs w:val="21"/>
              </w:rPr>
              <w:t>6</w:t>
            </w:r>
            <w:r>
              <w:rPr>
                <w:rFonts w:hint="eastAsia" w:ascii="仿宋" w:hAnsi="仿宋" w:eastAsia="仿宋" w:cs="仿宋"/>
                <w:szCs w:val="21"/>
              </w:rPr>
              <w:t>版培养方案的基础上对课程体系进行优化，增加了相关课程。201</w:t>
            </w:r>
            <w:r>
              <w:rPr>
                <w:rFonts w:ascii="仿宋" w:hAnsi="仿宋" w:eastAsia="仿宋" w:cs="仿宋"/>
                <w:szCs w:val="21"/>
              </w:rPr>
              <w:t>7</w:t>
            </w:r>
            <w:r>
              <w:rPr>
                <w:rFonts w:hint="eastAsia" w:ascii="仿宋" w:hAnsi="仿宋" w:eastAsia="仿宋" w:cs="仿宋"/>
                <w:szCs w:val="21"/>
              </w:rPr>
              <w:t>版培养方案是</w:t>
            </w:r>
            <w:r>
              <w:rPr>
                <w:rFonts w:ascii="仿宋" w:hAnsi="仿宋" w:eastAsia="仿宋" w:cs="仿宋"/>
                <w:szCs w:val="21"/>
              </w:rPr>
              <w:t>186</w:t>
            </w:r>
            <w:r>
              <w:rPr>
                <w:rFonts w:hint="eastAsia" w:ascii="仿宋" w:hAnsi="仿宋" w:eastAsia="仿宋" w:cs="仿宋"/>
                <w:szCs w:val="21"/>
              </w:rPr>
              <w:t>学分，20</w:t>
            </w:r>
            <w:r>
              <w:rPr>
                <w:rFonts w:ascii="仿宋" w:hAnsi="仿宋" w:eastAsia="仿宋" w:cs="仿宋"/>
                <w:szCs w:val="21"/>
              </w:rPr>
              <w:t>19</w:t>
            </w:r>
            <w:r>
              <w:rPr>
                <w:rFonts w:hint="eastAsia" w:ascii="仿宋" w:hAnsi="仿宋" w:eastAsia="仿宋" w:cs="仿宋"/>
                <w:szCs w:val="21"/>
              </w:rPr>
              <w:t>版培养方案是在201</w:t>
            </w:r>
            <w:r>
              <w:rPr>
                <w:rFonts w:ascii="仿宋" w:hAnsi="仿宋" w:eastAsia="仿宋" w:cs="仿宋"/>
                <w:szCs w:val="21"/>
              </w:rPr>
              <w:t>7</w:t>
            </w:r>
            <w:r>
              <w:rPr>
                <w:rFonts w:hint="eastAsia" w:ascii="仿宋" w:hAnsi="仿宋" w:eastAsia="仿宋" w:cs="仿宋"/>
                <w:szCs w:val="21"/>
              </w:rPr>
              <w:t>版培养方案的基础上对课程体系进行优化，增减了相关课程。</w:t>
            </w:r>
          </w:p>
          <w:p>
            <w:pPr>
              <w:spacing w:line="360" w:lineRule="auto"/>
              <w:ind w:firstLine="420" w:firstLineChars="200"/>
              <w:rPr>
                <w:rFonts w:ascii="仿宋" w:hAnsi="仿宋" w:eastAsia="仿宋" w:cs="仿宋"/>
                <w:szCs w:val="21"/>
              </w:rPr>
            </w:pPr>
            <w:r>
              <w:rPr>
                <w:rFonts w:hint="eastAsia" w:ascii="仿宋" w:hAnsi="仿宋" w:eastAsia="仿宋" w:cs="仿宋"/>
                <w:szCs w:val="21"/>
              </w:rPr>
              <w:t>201</w:t>
            </w:r>
            <w:r>
              <w:rPr>
                <w:rFonts w:ascii="仿宋" w:hAnsi="仿宋" w:eastAsia="仿宋" w:cs="仿宋"/>
                <w:szCs w:val="21"/>
              </w:rPr>
              <w:t>6</w:t>
            </w:r>
            <w:r>
              <w:rPr>
                <w:rFonts w:hint="eastAsia" w:ascii="仿宋" w:hAnsi="仿宋" w:eastAsia="仿宋" w:cs="仿宋"/>
                <w:szCs w:val="21"/>
              </w:rPr>
              <w:t>版培养方案、2017版培养方案及2</w:t>
            </w:r>
            <w:r>
              <w:rPr>
                <w:rFonts w:ascii="仿宋" w:hAnsi="仿宋" w:eastAsia="仿宋" w:cs="仿宋"/>
                <w:szCs w:val="21"/>
              </w:rPr>
              <w:t>019</w:t>
            </w:r>
            <w:r>
              <w:rPr>
                <w:rFonts w:hint="eastAsia" w:ascii="仿宋" w:hAnsi="仿宋" w:eastAsia="仿宋" w:cs="仿宋"/>
                <w:szCs w:val="21"/>
              </w:rPr>
              <w:t>版培养方案各类课程占比变化见下表。</w:t>
            </w:r>
          </w:p>
          <w:p>
            <w:pPr>
              <w:spacing w:line="360" w:lineRule="auto"/>
              <w:jc w:val="center"/>
              <w:rPr>
                <w:rFonts w:ascii="仿宋" w:hAnsi="仿宋" w:eastAsia="仿宋" w:cs="仿宋"/>
                <w:b/>
                <w:bCs/>
                <w:color w:val="FF0000"/>
                <w:szCs w:val="21"/>
              </w:rPr>
            </w:pPr>
            <w:r>
              <w:rPr>
                <w:rFonts w:hint="eastAsia" w:ascii="仿宋" w:hAnsi="仿宋" w:eastAsia="仿宋" w:cs="仿宋"/>
                <w:b/>
                <w:bCs/>
                <w:szCs w:val="21"/>
              </w:rPr>
              <w:t>2016版培养方案、2017版培养方案及2019版培养方案各类课程的占比变化</w:t>
            </w:r>
          </w:p>
          <w:tbl>
            <w:tblPr>
              <w:tblStyle w:val="113"/>
              <w:tblW w:w="42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6"/>
              <w:gridCol w:w="2274"/>
              <w:gridCol w:w="1423"/>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pct"/>
                  <w:tcBorders>
                    <w:top w:val="single" w:color="auto" w:sz="4" w:space="0"/>
                    <w:left w:val="single" w:color="auto" w:sz="4" w:space="0"/>
                    <w:bottom w:val="single" w:color="auto" w:sz="4" w:space="0"/>
                    <w:right w:val="single" w:color="auto" w:sz="4" w:space="0"/>
                  </w:tcBorders>
                  <w:vAlign w:val="bottom"/>
                </w:tcPr>
                <w:p>
                  <w:pPr>
                    <w:tabs>
                      <w:tab w:val="left" w:pos="6510"/>
                    </w:tabs>
                    <w:spacing w:line="240" w:lineRule="auto"/>
                    <w:jc w:val="center"/>
                    <w:rPr>
                      <w:rFonts w:ascii="仿宋" w:hAnsi="仿宋" w:eastAsia="仿宋" w:cs="Calibri"/>
                      <w:b/>
                      <w:szCs w:val="21"/>
                    </w:rPr>
                  </w:pPr>
                  <w:r>
                    <w:rPr>
                      <w:rFonts w:ascii="仿宋" w:hAnsi="仿宋" w:eastAsia="仿宋" w:cs="Calibri"/>
                      <w:b/>
                      <w:szCs w:val="21"/>
                    </w:rPr>
                    <w:t>项目</w:t>
                  </w:r>
                </w:p>
              </w:tc>
              <w:tc>
                <w:tcPr>
                  <w:tcW w:w="1322" w:type="pct"/>
                  <w:tcBorders>
                    <w:top w:val="single" w:color="auto" w:sz="4" w:space="0"/>
                    <w:left w:val="single" w:color="auto" w:sz="4" w:space="0"/>
                    <w:bottom w:val="single" w:color="auto" w:sz="4" w:space="0"/>
                    <w:right w:val="single" w:color="auto" w:sz="4" w:space="0"/>
                  </w:tcBorders>
                  <w:vAlign w:val="bottom"/>
                </w:tcPr>
                <w:p>
                  <w:pPr>
                    <w:tabs>
                      <w:tab w:val="left" w:pos="6510"/>
                    </w:tabs>
                    <w:spacing w:line="240" w:lineRule="auto"/>
                    <w:jc w:val="center"/>
                    <w:rPr>
                      <w:rFonts w:ascii="仿宋" w:hAnsi="仿宋" w:eastAsia="仿宋" w:cs="Calibri"/>
                      <w:b/>
                      <w:szCs w:val="21"/>
                    </w:rPr>
                  </w:pPr>
                  <w:r>
                    <w:rPr>
                      <w:rFonts w:ascii="仿宋" w:hAnsi="仿宋" w:eastAsia="仿宋" w:cs="Calibri"/>
                      <w:b/>
                      <w:szCs w:val="21"/>
                    </w:rPr>
                    <w:t>2016版本</w:t>
                  </w:r>
                </w:p>
              </w:tc>
              <w:tc>
                <w:tcPr>
                  <w:tcW w:w="827" w:type="pct"/>
                  <w:tcBorders>
                    <w:top w:val="single" w:color="auto" w:sz="4" w:space="0"/>
                    <w:left w:val="single" w:color="auto" w:sz="4" w:space="0"/>
                    <w:bottom w:val="single" w:color="auto" w:sz="4" w:space="0"/>
                    <w:right w:val="single" w:color="auto" w:sz="4" w:space="0"/>
                  </w:tcBorders>
                  <w:vAlign w:val="bottom"/>
                </w:tcPr>
                <w:p>
                  <w:pPr>
                    <w:tabs>
                      <w:tab w:val="left" w:pos="6510"/>
                    </w:tabs>
                    <w:spacing w:line="240" w:lineRule="auto"/>
                    <w:jc w:val="center"/>
                    <w:rPr>
                      <w:rFonts w:ascii="仿宋" w:hAnsi="仿宋" w:eastAsia="仿宋" w:cs="Calibri"/>
                      <w:b/>
                      <w:szCs w:val="21"/>
                    </w:rPr>
                  </w:pPr>
                  <w:r>
                    <w:rPr>
                      <w:rFonts w:ascii="仿宋" w:hAnsi="仿宋" w:eastAsia="仿宋" w:cs="Calibri"/>
                      <w:b/>
                      <w:szCs w:val="21"/>
                    </w:rPr>
                    <w:t>2017版本</w:t>
                  </w:r>
                </w:p>
              </w:tc>
              <w:tc>
                <w:tcPr>
                  <w:tcW w:w="982" w:type="pct"/>
                  <w:tcBorders>
                    <w:top w:val="single" w:color="auto" w:sz="4" w:space="0"/>
                    <w:left w:val="single" w:color="auto" w:sz="4" w:space="0"/>
                    <w:bottom w:val="single" w:color="auto" w:sz="4" w:space="0"/>
                    <w:right w:val="single" w:color="auto" w:sz="4" w:space="0"/>
                  </w:tcBorders>
                  <w:vAlign w:val="bottom"/>
                </w:tcPr>
                <w:p>
                  <w:pPr>
                    <w:tabs>
                      <w:tab w:val="left" w:pos="6510"/>
                    </w:tabs>
                    <w:spacing w:line="240" w:lineRule="auto"/>
                    <w:jc w:val="center"/>
                    <w:rPr>
                      <w:rFonts w:ascii="仿宋" w:hAnsi="仿宋" w:eastAsia="仿宋" w:cs="Calibri"/>
                      <w:b/>
                      <w:szCs w:val="21"/>
                    </w:rPr>
                  </w:pPr>
                  <w:r>
                    <w:rPr>
                      <w:rFonts w:hint="eastAsia" w:ascii="仿宋" w:hAnsi="仿宋" w:eastAsia="仿宋" w:cs="Calibri"/>
                      <w:b/>
                      <w:szCs w:val="21"/>
                    </w:rPr>
                    <w:t>2</w:t>
                  </w:r>
                  <w:r>
                    <w:rPr>
                      <w:rFonts w:ascii="仿宋" w:hAnsi="仿宋" w:eastAsia="仿宋" w:cs="Calibri"/>
                      <w:b/>
                      <w:szCs w:val="21"/>
                    </w:rPr>
                    <w:t>019</w:t>
                  </w:r>
                  <w:r>
                    <w:rPr>
                      <w:rFonts w:hint="eastAsia" w:ascii="仿宋" w:hAnsi="仿宋" w:eastAsia="仿宋" w:cs="Calibri"/>
                      <w:b/>
                      <w:szCs w:val="21"/>
                    </w:rPr>
                    <w:t>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pct"/>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auto"/>
                    <w:jc w:val="center"/>
                    <w:rPr>
                      <w:rFonts w:ascii="仿宋" w:hAnsi="仿宋" w:eastAsia="仿宋" w:cs="Calibri"/>
                      <w:kern w:val="0"/>
                      <w:szCs w:val="21"/>
                    </w:rPr>
                  </w:pPr>
                  <w:r>
                    <w:rPr>
                      <w:rFonts w:ascii="仿宋" w:hAnsi="仿宋" w:eastAsia="仿宋" w:cs="Calibri"/>
                      <w:kern w:val="0"/>
                      <w:szCs w:val="21"/>
                    </w:rPr>
                    <w:t>数学与自然科学</w:t>
                  </w:r>
                </w:p>
              </w:tc>
              <w:tc>
                <w:tcPr>
                  <w:tcW w:w="1322" w:type="pct"/>
                  <w:tcBorders>
                    <w:top w:val="single" w:color="auto" w:sz="4" w:space="0"/>
                    <w:left w:val="single" w:color="auto" w:sz="4" w:space="0"/>
                    <w:bottom w:val="single" w:color="auto" w:sz="4" w:space="0"/>
                    <w:right w:val="single" w:color="auto" w:sz="4" w:space="0"/>
                  </w:tcBorders>
                </w:tcPr>
                <w:p>
                  <w:pPr>
                    <w:spacing w:line="240" w:lineRule="auto"/>
                    <w:jc w:val="center"/>
                    <w:rPr>
                      <w:rFonts w:ascii="仿宋" w:hAnsi="仿宋" w:eastAsia="仿宋" w:cs="Calibri"/>
                      <w:kern w:val="0"/>
                      <w:szCs w:val="21"/>
                    </w:rPr>
                  </w:pPr>
                  <w:r>
                    <w:rPr>
                      <w:rFonts w:ascii="仿宋" w:hAnsi="仿宋" w:eastAsia="仿宋" w:cs="Calibri"/>
                      <w:kern w:val="0"/>
                      <w:szCs w:val="21"/>
                    </w:rPr>
                    <w:t>15.45%</w:t>
                  </w:r>
                </w:p>
              </w:tc>
              <w:tc>
                <w:tcPr>
                  <w:tcW w:w="827" w:type="pct"/>
                  <w:tcBorders>
                    <w:top w:val="single" w:color="auto" w:sz="4" w:space="0"/>
                    <w:left w:val="single" w:color="auto" w:sz="4" w:space="0"/>
                    <w:bottom w:val="single" w:color="auto" w:sz="4" w:space="0"/>
                    <w:right w:val="single" w:color="auto" w:sz="4" w:space="0"/>
                  </w:tcBorders>
                </w:tcPr>
                <w:p>
                  <w:pPr>
                    <w:spacing w:line="240" w:lineRule="auto"/>
                    <w:jc w:val="center"/>
                    <w:rPr>
                      <w:rFonts w:ascii="仿宋" w:hAnsi="仿宋" w:eastAsia="仿宋" w:cs="Calibri"/>
                      <w:kern w:val="0"/>
                      <w:szCs w:val="21"/>
                    </w:rPr>
                  </w:pPr>
                  <w:r>
                    <w:rPr>
                      <w:rFonts w:ascii="仿宋" w:hAnsi="仿宋" w:eastAsia="仿宋" w:cs="Calibri"/>
                      <w:kern w:val="0"/>
                      <w:szCs w:val="21"/>
                    </w:rPr>
                    <w:t>19%</w:t>
                  </w:r>
                </w:p>
              </w:tc>
              <w:tc>
                <w:tcPr>
                  <w:tcW w:w="982" w:type="pct"/>
                  <w:tcBorders>
                    <w:top w:val="single" w:color="auto" w:sz="4" w:space="0"/>
                    <w:left w:val="single" w:color="auto" w:sz="4" w:space="0"/>
                    <w:bottom w:val="single" w:color="auto" w:sz="4" w:space="0"/>
                    <w:right w:val="single" w:color="auto" w:sz="4" w:space="0"/>
                  </w:tcBorders>
                </w:tcPr>
                <w:p>
                  <w:pPr>
                    <w:spacing w:line="240" w:lineRule="auto"/>
                    <w:jc w:val="center"/>
                    <w:rPr>
                      <w:rFonts w:ascii="仿宋" w:hAnsi="仿宋" w:eastAsia="仿宋" w:cs="Calibri"/>
                      <w:kern w:val="0"/>
                      <w:szCs w:val="21"/>
                    </w:rPr>
                  </w:pPr>
                  <w:r>
                    <w:rPr>
                      <w:rFonts w:ascii="仿宋" w:hAnsi="仿宋" w:eastAsia="仿宋" w:cs="Calibri"/>
                      <w:kern w:val="0"/>
                      <w:szCs w:val="21"/>
                    </w:rPr>
                    <w:t>19.62%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pct"/>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auto"/>
                    <w:jc w:val="center"/>
                    <w:rPr>
                      <w:rFonts w:ascii="仿宋" w:hAnsi="仿宋" w:eastAsia="仿宋" w:cs="Calibri"/>
                      <w:kern w:val="0"/>
                      <w:szCs w:val="21"/>
                    </w:rPr>
                  </w:pPr>
                  <w:r>
                    <w:rPr>
                      <w:rFonts w:ascii="仿宋" w:hAnsi="仿宋" w:eastAsia="仿宋" w:cs="Calibri"/>
                      <w:kern w:val="0"/>
                      <w:szCs w:val="21"/>
                    </w:rPr>
                    <w:t>工程及相关知识</w:t>
                  </w:r>
                </w:p>
              </w:tc>
              <w:tc>
                <w:tcPr>
                  <w:tcW w:w="1322" w:type="pct"/>
                  <w:tcBorders>
                    <w:top w:val="single" w:color="auto" w:sz="4" w:space="0"/>
                    <w:left w:val="single" w:color="auto" w:sz="4" w:space="0"/>
                    <w:bottom w:val="single" w:color="auto" w:sz="4" w:space="0"/>
                    <w:right w:val="single" w:color="auto" w:sz="4" w:space="0"/>
                  </w:tcBorders>
                </w:tcPr>
                <w:p>
                  <w:pPr>
                    <w:spacing w:line="240" w:lineRule="auto"/>
                    <w:jc w:val="center"/>
                    <w:rPr>
                      <w:rFonts w:ascii="仿宋" w:hAnsi="仿宋" w:eastAsia="仿宋" w:cs="Calibri"/>
                      <w:kern w:val="0"/>
                      <w:szCs w:val="21"/>
                    </w:rPr>
                  </w:pPr>
                  <w:r>
                    <w:rPr>
                      <w:rFonts w:ascii="仿宋" w:hAnsi="仿宋" w:eastAsia="仿宋" w:cs="Calibri"/>
                      <w:kern w:val="0"/>
                      <w:szCs w:val="21"/>
                    </w:rPr>
                    <w:t>40.45%</w:t>
                  </w:r>
                </w:p>
              </w:tc>
              <w:tc>
                <w:tcPr>
                  <w:tcW w:w="827" w:type="pct"/>
                  <w:tcBorders>
                    <w:top w:val="single" w:color="auto" w:sz="4" w:space="0"/>
                    <w:left w:val="single" w:color="auto" w:sz="4" w:space="0"/>
                    <w:bottom w:val="single" w:color="auto" w:sz="4" w:space="0"/>
                    <w:right w:val="single" w:color="auto" w:sz="4" w:space="0"/>
                  </w:tcBorders>
                </w:tcPr>
                <w:p>
                  <w:pPr>
                    <w:spacing w:line="240" w:lineRule="auto"/>
                    <w:jc w:val="center"/>
                    <w:rPr>
                      <w:rFonts w:ascii="仿宋" w:hAnsi="仿宋" w:eastAsia="仿宋" w:cs="Calibri"/>
                      <w:kern w:val="0"/>
                      <w:szCs w:val="21"/>
                    </w:rPr>
                  </w:pPr>
                  <w:r>
                    <w:rPr>
                      <w:rFonts w:ascii="仿宋" w:hAnsi="仿宋" w:eastAsia="仿宋" w:cs="Calibri"/>
                      <w:kern w:val="0"/>
                      <w:szCs w:val="21"/>
                    </w:rPr>
                    <w:t>34.5%</w:t>
                  </w:r>
                </w:p>
              </w:tc>
              <w:tc>
                <w:tcPr>
                  <w:tcW w:w="982" w:type="pct"/>
                  <w:tcBorders>
                    <w:top w:val="single" w:color="auto" w:sz="4" w:space="0"/>
                    <w:left w:val="single" w:color="auto" w:sz="4" w:space="0"/>
                    <w:bottom w:val="single" w:color="auto" w:sz="4" w:space="0"/>
                    <w:right w:val="single" w:color="auto" w:sz="4" w:space="0"/>
                  </w:tcBorders>
                </w:tcPr>
                <w:p>
                  <w:pPr>
                    <w:spacing w:line="240" w:lineRule="auto"/>
                    <w:jc w:val="center"/>
                    <w:rPr>
                      <w:rFonts w:ascii="仿宋" w:hAnsi="仿宋" w:eastAsia="仿宋" w:cs="Calibri"/>
                      <w:kern w:val="0"/>
                      <w:szCs w:val="21"/>
                    </w:rPr>
                  </w:pPr>
                  <w:r>
                    <w:rPr>
                      <w:rFonts w:ascii="仿宋" w:hAnsi="仿宋" w:eastAsia="仿宋" w:cs="Calibri"/>
                      <w:kern w:val="0"/>
                      <w:szCs w:val="21"/>
                    </w:rPr>
                    <w:t>35.27%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pct"/>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auto"/>
                    <w:jc w:val="center"/>
                    <w:rPr>
                      <w:rFonts w:ascii="仿宋" w:hAnsi="仿宋" w:eastAsia="仿宋" w:cs="Calibri"/>
                      <w:kern w:val="0"/>
                      <w:szCs w:val="21"/>
                    </w:rPr>
                  </w:pPr>
                  <w:r>
                    <w:rPr>
                      <w:rFonts w:ascii="仿宋" w:hAnsi="仿宋" w:eastAsia="仿宋" w:cs="Calibri"/>
                      <w:kern w:val="0"/>
                      <w:szCs w:val="21"/>
                    </w:rPr>
                    <w:t>工程实践与毕业设计</w:t>
                  </w:r>
                </w:p>
              </w:tc>
              <w:tc>
                <w:tcPr>
                  <w:tcW w:w="1322" w:type="pct"/>
                  <w:tcBorders>
                    <w:top w:val="single" w:color="auto" w:sz="4" w:space="0"/>
                    <w:left w:val="single" w:color="auto" w:sz="4" w:space="0"/>
                    <w:bottom w:val="single" w:color="auto" w:sz="4" w:space="0"/>
                    <w:right w:val="single" w:color="auto" w:sz="4" w:space="0"/>
                  </w:tcBorders>
                </w:tcPr>
                <w:p>
                  <w:pPr>
                    <w:spacing w:line="240" w:lineRule="auto"/>
                    <w:jc w:val="center"/>
                    <w:rPr>
                      <w:rFonts w:ascii="仿宋" w:hAnsi="仿宋" w:eastAsia="仿宋" w:cs="Calibri"/>
                      <w:kern w:val="0"/>
                      <w:szCs w:val="21"/>
                    </w:rPr>
                  </w:pPr>
                  <w:r>
                    <w:rPr>
                      <w:rFonts w:ascii="仿宋" w:hAnsi="仿宋" w:eastAsia="仿宋" w:cs="Calibri"/>
                      <w:kern w:val="0"/>
                      <w:szCs w:val="21"/>
                    </w:rPr>
                    <w:t>20.51%</w:t>
                  </w:r>
                </w:p>
              </w:tc>
              <w:tc>
                <w:tcPr>
                  <w:tcW w:w="827" w:type="pct"/>
                  <w:tcBorders>
                    <w:top w:val="single" w:color="auto" w:sz="4" w:space="0"/>
                    <w:left w:val="single" w:color="auto" w:sz="4" w:space="0"/>
                    <w:bottom w:val="single" w:color="auto" w:sz="4" w:space="0"/>
                    <w:right w:val="single" w:color="auto" w:sz="4" w:space="0"/>
                  </w:tcBorders>
                </w:tcPr>
                <w:p>
                  <w:pPr>
                    <w:spacing w:line="240" w:lineRule="auto"/>
                    <w:jc w:val="center"/>
                    <w:rPr>
                      <w:rFonts w:ascii="仿宋" w:hAnsi="仿宋" w:eastAsia="仿宋" w:cs="Calibri"/>
                      <w:kern w:val="0"/>
                      <w:szCs w:val="21"/>
                    </w:rPr>
                  </w:pPr>
                  <w:r>
                    <w:rPr>
                      <w:rFonts w:ascii="仿宋" w:hAnsi="仿宋" w:eastAsia="仿宋" w:cs="Calibri"/>
                      <w:kern w:val="0"/>
                      <w:szCs w:val="21"/>
                    </w:rPr>
                    <w:t>22.5%</w:t>
                  </w:r>
                </w:p>
              </w:tc>
              <w:tc>
                <w:tcPr>
                  <w:tcW w:w="982" w:type="pct"/>
                  <w:tcBorders>
                    <w:top w:val="single" w:color="auto" w:sz="4" w:space="0"/>
                    <w:left w:val="single" w:color="auto" w:sz="4" w:space="0"/>
                    <w:bottom w:val="single" w:color="auto" w:sz="4" w:space="0"/>
                    <w:right w:val="single" w:color="auto" w:sz="4" w:space="0"/>
                  </w:tcBorders>
                </w:tcPr>
                <w:p>
                  <w:pPr>
                    <w:spacing w:line="240" w:lineRule="auto"/>
                    <w:jc w:val="center"/>
                    <w:rPr>
                      <w:rFonts w:ascii="仿宋" w:hAnsi="仿宋" w:eastAsia="仿宋" w:cs="Calibri"/>
                      <w:kern w:val="0"/>
                      <w:szCs w:val="21"/>
                    </w:rPr>
                  </w:pPr>
                  <w:r>
                    <w:rPr>
                      <w:rFonts w:ascii="仿宋" w:hAnsi="仿宋" w:eastAsia="仿宋" w:cs="Calibri"/>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pct"/>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auto"/>
                    <w:jc w:val="center"/>
                    <w:rPr>
                      <w:rFonts w:ascii="仿宋" w:hAnsi="仿宋" w:eastAsia="仿宋" w:cs="Calibri"/>
                      <w:kern w:val="0"/>
                      <w:szCs w:val="21"/>
                    </w:rPr>
                  </w:pPr>
                  <w:r>
                    <w:rPr>
                      <w:rFonts w:ascii="仿宋" w:hAnsi="仿宋" w:eastAsia="仿宋" w:cs="Calibri"/>
                      <w:kern w:val="0"/>
                      <w:szCs w:val="21"/>
                    </w:rPr>
                    <w:t>人文社会科学</w:t>
                  </w:r>
                </w:p>
              </w:tc>
              <w:tc>
                <w:tcPr>
                  <w:tcW w:w="1322" w:type="pct"/>
                  <w:tcBorders>
                    <w:top w:val="single" w:color="auto" w:sz="4" w:space="0"/>
                    <w:left w:val="single" w:color="auto" w:sz="4" w:space="0"/>
                    <w:bottom w:val="single" w:color="auto" w:sz="4" w:space="0"/>
                    <w:right w:val="single" w:color="auto" w:sz="4" w:space="0"/>
                  </w:tcBorders>
                </w:tcPr>
                <w:p>
                  <w:pPr>
                    <w:spacing w:line="240" w:lineRule="auto"/>
                    <w:jc w:val="center"/>
                    <w:rPr>
                      <w:rFonts w:ascii="仿宋" w:hAnsi="仿宋" w:eastAsia="仿宋" w:cs="Calibri"/>
                      <w:kern w:val="0"/>
                      <w:szCs w:val="21"/>
                    </w:rPr>
                  </w:pPr>
                  <w:r>
                    <w:rPr>
                      <w:rFonts w:ascii="仿宋" w:hAnsi="仿宋" w:eastAsia="仿宋" w:cs="Calibri"/>
                      <w:kern w:val="0"/>
                      <w:szCs w:val="21"/>
                    </w:rPr>
                    <w:t>25.45%</w:t>
                  </w:r>
                </w:p>
              </w:tc>
              <w:tc>
                <w:tcPr>
                  <w:tcW w:w="827" w:type="pct"/>
                  <w:tcBorders>
                    <w:top w:val="single" w:color="auto" w:sz="4" w:space="0"/>
                    <w:left w:val="single" w:color="auto" w:sz="4" w:space="0"/>
                    <w:bottom w:val="single" w:color="auto" w:sz="4" w:space="0"/>
                    <w:right w:val="single" w:color="auto" w:sz="4" w:space="0"/>
                  </w:tcBorders>
                </w:tcPr>
                <w:p>
                  <w:pPr>
                    <w:spacing w:line="240" w:lineRule="auto"/>
                    <w:jc w:val="center"/>
                    <w:rPr>
                      <w:rFonts w:ascii="仿宋" w:hAnsi="仿宋" w:eastAsia="仿宋" w:cs="Calibri"/>
                      <w:kern w:val="0"/>
                      <w:szCs w:val="21"/>
                    </w:rPr>
                  </w:pPr>
                  <w:r>
                    <w:rPr>
                      <w:rFonts w:ascii="仿宋" w:hAnsi="仿宋" w:eastAsia="仿宋" w:cs="Calibri"/>
                      <w:kern w:val="0"/>
                      <w:szCs w:val="21"/>
                    </w:rPr>
                    <w:t>25%</w:t>
                  </w:r>
                </w:p>
              </w:tc>
              <w:tc>
                <w:tcPr>
                  <w:tcW w:w="982" w:type="pct"/>
                  <w:tcBorders>
                    <w:top w:val="single" w:color="auto" w:sz="4" w:space="0"/>
                    <w:left w:val="single" w:color="auto" w:sz="4" w:space="0"/>
                    <w:bottom w:val="single" w:color="auto" w:sz="4" w:space="0"/>
                    <w:right w:val="single" w:color="auto" w:sz="4" w:space="0"/>
                  </w:tcBorders>
                </w:tcPr>
                <w:p>
                  <w:pPr>
                    <w:spacing w:line="240" w:lineRule="auto"/>
                    <w:jc w:val="center"/>
                    <w:rPr>
                      <w:rFonts w:ascii="仿宋" w:hAnsi="仿宋" w:eastAsia="仿宋" w:cs="Calibri"/>
                      <w:kern w:val="0"/>
                      <w:szCs w:val="21"/>
                    </w:rPr>
                  </w:pPr>
                  <w:r>
                    <w:rPr>
                      <w:rFonts w:ascii="仿宋" w:hAnsi="仿宋" w:eastAsia="仿宋" w:cs="Calibri"/>
                      <w:kern w:val="0"/>
                      <w:szCs w:val="21"/>
                    </w:rPr>
                    <w:t>24.73%</w:t>
                  </w:r>
                </w:p>
              </w:tc>
            </w:tr>
          </w:tbl>
          <w:p>
            <w:pPr>
              <w:spacing w:line="360" w:lineRule="auto"/>
              <w:rPr>
                <w:rFonts w:ascii="仿宋" w:hAnsi="仿宋" w:eastAsia="仿宋" w:cs="仿宋"/>
                <w:szCs w:val="21"/>
              </w:rPr>
            </w:pPr>
          </w:p>
          <w:p>
            <w:pPr>
              <w:spacing w:line="360" w:lineRule="auto"/>
              <w:ind w:firstLine="420" w:firstLineChars="200"/>
              <w:rPr>
                <w:rFonts w:ascii="仿宋" w:hAnsi="仿宋" w:eastAsia="仿宋" w:cs="仿宋"/>
                <w:szCs w:val="21"/>
              </w:rPr>
            </w:pPr>
            <w:r>
              <w:rPr>
                <w:rFonts w:hint="eastAsia" w:ascii="仿宋" w:hAnsi="仿宋" w:eastAsia="仿宋" w:cs="仿宋"/>
                <w:szCs w:val="21"/>
              </w:rPr>
              <w:t>② 课程大纲的修订</w:t>
            </w:r>
          </w:p>
          <w:p>
            <w:pPr>
              <w:spacing w:line="360" w:lineRule="auto"/>
              <w:ind w:firstLine="420" w:firstLineChars="200"/>
              <w:rPr>
                <w:rFonts w:ascii="仿宋" w:hAnsi="仿宋" w:eastAsia="仿宋" w:cs="仿宋"/>
                <w:szCs w:val="21"/>
              </w:rPr>
            </w:pPr>
            <w:r>
              <w:rPr>
                <w:rFonts w:hint="eastAsia" w:ascii="仿宋" w:hAnsi="仿宋" w:eastAsia="仿宋" w:cs="仿宋"/>
                <w:szCs w:val="21"/>
              </w:rPr>
              <w:t>根据新修订的201</w:t>
            </w:r>
            <w:r>
              <w:rPr>
                <w:rFonts w:ascii="仿宋" w:hAnsi="仿宋" w:eastAsia="仿宋" w:cs="仿宋"/>
                <w:szCs w:val="21"/>
              </w:rPr>
              <w:t>6</w:t>
            </w:r>
            <w:r>
              <w:rPr>
                <w:rFonts w:hint="eastAsia" w:ascii="仿宋" w:hAnsi="仿宋" w:eastAsia="仿宋" w:cs="仿宋"/>
                <w:szCs w:val="21"/>
              </w:rPr>
              <w:t>版（2017年修订）培养方案课程体系、2017版培养方案课程体系和2</w:t>
            </w:r>
            <w:r>
              <w:rPr>
                <w:rFonts w:ascii="仿宋" w:hAnsi="仿宋" w:eastAsia="仿宋" w:cs="仿宋"/>
                <w:szCs w:val="21"/>
              </w:rPr>
              <w:t>019</w:t>
            </w:r>
            <w:r>
              <w:rPr>
                <w:rFonts w:hint="eastAsia" w:ascii="仿宋" w:hAnsi="仿宋" w:eastAsia="仿宋" w:cs="仿宋"/>
                <w:szCs w:val="21"/>
              </w:rPr>
              <w:t>版培养方案课程体系，责任课程组组织教师根据培养目标毕业要求修改教学大纲。已完成201</w:t>
            </w:r>
            <w:r>
              <w:rPr>
                <w:rFonts w:ascii="仿宋" w:hAnsi="仿宋" w:eastAsia="仿宋" w:cs="仿宋"/>
                <w:szCs w:val="21"/>
              </w:rPr>
              <w:t>6</w:t>
            </w:r>
            <w:r>
              <w:rPr>
                <w:rFonts w:hint="eastAsia" w:ascii="仿宋" w:hAnsi="仿宋" w:eastAsia="仿宋" w:cs="仿宋"/>
                <w:szCs w:val="21"/>
              </w:rPr>
              <w:t>版（2017年修订）课程体系、201</w:t>
            </w:r>
            <w:r>
              <w:rPr>
                <w:rFonts w:ascii="仿宋" w:hAnsi="仿宋" w:eastAsia="仿宋" w:cs="仿宋"/>
                <w:szCs w:val="21"/>
              </w:rPr>
              <w:t>7</w:t>
            </w:r>
            <w:r>
              <w:rPr>
                <w:rFonts w:hint="eastAsia" w:ascii="仿宋" w:hAnsi="仿宋" w:eastAsia="仿宋" w:cs="仿宋"/>
                <w:szCs w:val="21"/>
              </w:rPr>
              <w:t>版课程体系和201</w:t>
            </w:r>
            <w:r>
              <w:rPr>
                <w:rFonts w:ascii="仿宋" w:hAnsi="仿宋" w:eastAsia="仿宋" w:cs="仿宋"/>
                <w:szCs w:val="21"/>
              </w:rPr>
              <w:t>9</w:t>
            </w:r>
            <w:r>
              <w:rPr>
                <w:rFonts w:hint="eastAsia" w:ascii="仿宋" w:hAnsi="仿宋" w:eastAsia="仿宋" w:cs="仿宋"/>
                <w:szCs w:val="21"/>
              </w:rPr>
              <w:t>版课程体系中的专业课和部分专业基础课的课程大纲修订。</w:t>
            </w:r>
          </w:p>
          <w:p>
            <w:pPr>
              <w:pStyle w:val="112"/>
              <w:numPr>
                <w:ilvl w:val="0"/>
                <w:numId w:val="3"/>
              </w:numPr>
              <w:spacing w:line="360" w:lineRule="auto"/>
              <w:ind w:firstLineChars="0"/>
              <w:rPr>
                <w:rFonts w:ascii="仿宋" w:hAnsi="仿宋" w:eastAsia="仿宋" w:cs="仿宋"/>
                <w:szCs w:val="21"/>
              </w:rPr>
            </w:pPr>
            <w:r>
              <w:rPr>
                <w:rFonts w:hint="eastAsia" w:ascii="仿宋" w:hAnsi="仿宋" w:eastAsia="仿宋" w:cs="仿宋"/>
                <w:szCs w:val="21"/>
              </w:rPr>
              <w:t xml:space="preserve"> 课程大纲审查</w:t>
            </w:r>
          </w:p>
          <w:p>
            <w:pPr>
              <w:spacing w:line="360" w:lineRule="auto"/>
              <w:ind w:firstLine="420" w:firstLineChars="200"/>
              <w:rPr>
                <w:rFonts w:ascii="仿宋" w:hAnsi="仿宋" w:eastAsia="仿宋" w:cs="仿宋"/>
                <w:szCs w:val="21"/>
              </w:rPr>
            </w:pPr>
            <w:r>
              <w:rPr>
                <w:rFonts w:hint="eastAsia" w:ascii="仿宋" w:hAnsi="仿宋" w:eastAsia="仿宋" w:cs="仿宋"/>
                <w:szCs w:val="21"/>
              </w:rPr>
              <w:t>依据《昆明理工大学本科课程教学大纲管理规定》，对新修订的课程教学大纲进行审查。包括课程目标对毕业要求指标点的支撑情况，课程目标的达成方式、教学内容、考核方式等内容进行审查。</w:t>
            </w:r>
          </w:p>
          <w:p>
            <w:pPr>
              <w:spacing w:line="360" w:lineRule="auto"/>
              <w:ind w:firstLine="420" w:firstLineChars="200"/>
              <w:rPr>
                <w:rFonts w:ascii="仿宋" w:hAnsi="仿宋" w:eastAsia="仿宋" w:cs="仿宋"/>
                <w:szCs w:val="21"/>
              </w:rPr>
            </w:pPr>
            <w:r>
              <w:rPr>
                <w:rFonts w:hint="eastAsia" w:ascii="仿宋" w:hAnsi="仿宋" w:eastAsia="仿宋" w:cs="仿宋"/>
                <w:szCs w:val="21"/>
              </w:rPr>
              <w:t>④ 教学过程审查与课程考核审查</w:t>
            </w:r>
          </w:p>
          <w:p>
            <w:pPr>
              <w:spacing w:line="360" w:lineRule="auto"/>
              <w:ind w:firstLine="420" w:firstLineChars="200"/>
              <w:rPr>
                <w:rFonts w:ascii="仿宋" w:hAnsi="仿宋" w:eastAsia="仿宋" w:cs="仿宋"/>
                <w:szCs w:val="21"/>
              </w:rPr>
            </w:pPr>
            <w:r>
              <w:rPr>
                <w:rFonts w:hint="eastAsia" w:ascii="仿宋" w:hAnsi="仿宋" w:eastAsia="仿宋" w:cs="仿宋"/>
                <w:szCs w:val="21"/>
              </w:rPr>
              <w:t>最近一次教学过程审查内容包括：</w:t>
            </w:r>
          </w:p>
          <w:p>
            <w:pPr>
              <w:spacing w:line="360" w:lineRule="auto"/>
              <w:ind w:firstLine="420" w:firstLineChars="200"/>
              <w:rPr>
                <w:rFonts w:ascii="仿宋" w:hAnsi="仿宋" w:eastAsia="仿宋" w:cs="仿宋"/>
                <w:szCs w:val="21"/>
              </w:rPr>
            </w:pPr>
            <w:r>
              <w:rPr>
                <w:rFonts w:hint="eastAsia" w:ascii="仿宋" w:hAnsi="仿宋" w:eastAsia="仿宋" w:cs="仿宋"/>
                <w:szCs w:val="21"/>
              </w:rPr>
              <w:t>a. 2016-2017学年第三学期认识实习、生产实习计划及指导书审核；</w:t>
            </w:r>
          </w:p>
          <w:p>
            <w:pPr>
              <w:spacing w:line="360" w:lineRule="auto"/>
              <w:ind w:firstLine="420" w:firstLineChars="200"/>
              <w:rPr>
                <w:rFonts w:ascii="仿宋" w:hAnsi="仿宋" w:eastAsia="仿宋" w:cs="仿宋"/>
                <w:szCs w:val="21"/>
              </w:rPr>
            </w:pPr>
            <w:r>
              <w:rPr>
                <w:rFonts w:hint="eastAsia" w:ascii="仿宋" w:hAnsi="仿宋" w:eastAsia="仿宋" w:cs="仿宋"/>
                <w:szCs w:val="21"/>
              </w:rPr>
              <w:t>b. 2017-2018学年第一学期新课试讲；</w:t>
            </w:r>
          </w:p>
          <w:p>
            <w:pPr>
              <w:spacing w:line="360" w:lineRule="auto"/>
              <w:ind w:firstLine="420" w:firstLineChars="200"/>
              <w:rPr>
                <w:rFonts w:ascii="仿宋" w:hAnsi="仿宋" w:eastAsia="仿宋" w:cs="仿宋"/>
                <w:szCs w:val="21"/>
              </w:rPr>
            </w:pPr>
            <w:r>
              <w:rPr>
                <w:rFonts w:hint="eastAsia" w:ascii="仿宋" w:hAnsi="仿宋" w:eastAsia="仿宋" w:cs="仿宋"/>
                <w:szCs w:val="21"/>
              </w:rPr>
              <w:t>c. 2017-2018学年第一学期课堂教学质量审查（包括院、系领导听课、同行评教、学生评教、期中教学检查）；</w:t>
            </w:r>
          </w:p>
          <w:p>
            <w:pPr>
              <w:spacing w:line="360" w:lineRule="auto"/>
              <w:ind w:firstLine="420" w:firstLineChars="200"/>
              <w:rPr>
                <w:rFonts w:ascii="仿宋" w:hAnsi="仿宋" w:eastAsia="仿宋" w:cs="仿宋"/>
                <w:szCs w:val="21"/>
              </w:rPr>
            </w:pPr>
            <w:r>
              <w:rPr>
                <w:rFonts w:hint="eastAsia" w:ascii="仿宋" w:hAnsi="仿宋" w:eastAsia="仿宋" w:cs="仿宋"/>
                <w:szCs w:val="21"/>
              </w:rPr>
              <w:t>d. 2017-2018学年第二学期装控专业实验、化工原理实验安排及指导书审核，实验室巡查；</w:t>
            </w:r>
          </w:p>
          <w:p>
            <w:pPr>
              <w:spacing w:line="360" w:lineRule="auto"/>
              <w:ind w:firstLine="420" w:firstLineChars="200"/>
              <w:rPr>
                <w:rFonts w:ascii="仿宋" w:hAnsi="仿宋" w:eastAsia="仿宋" w:cs="仿宋"/>
                <w:szCs w:val="21"/>
              </w:rPr>
            </w:pPr>
            <w:r>
              <w:rPr>
                <w:rFonts w:hint="eastAsia" w:ascii="仿宋" w:hAnsi="仿宋" w:eastAsia="仿宋" w:cs="仿宋"/>
                <w:szCs w:val="21"/>
              </w:rPr>
              <w:t>e. 2017-2018学年第二学期教学文档（教案和周历）审查；</w:t>
            </w:r>
          </w:p>
          <w:p>
            <w:pPr>
              <w:spacing w:line="360" w:lineRule="auto"/>
              <w:ind w:firstLine="420" w:firstLineChars="200"/>
              <w:rPr>
                <w:rFonts w:ascii="仿宋" w:hAnsi="仿宋" w:eastAsia="仿宋" w:cs="仿宋"/>
                <w:szCs w:val="21"/>
              </w:rPr>
            </w:pPr>
            <w:r>
              <w:rPr>
                <w:rFonts w:hint="eastAsia" w:ascii="仿宋" w:hAnsi="仿宋" w:eastAsia="仿宋" w:cs="仿宋"/>
                <w:szCs w:val="21"/>
              </w:rPr>
              <w:t>f. 2017-2018学年第二学期化工原理课程设计指导书、任务书审查，设计教室巡查；</w:t>
            </w:r>
          </w:p>
          <w:p>
            <w:pPr>
              <w:spacing w:line="360" w:lineRule="auto"/>
              <w:ind w:firstLine="420" w:firstLineChars="200"/>
              <w:rPr>
                <w:rFonts w:ascii="仿宋" w:hAnsi="仿宋" w:eastAsia="仿宋" w:cs="仿宋"/>
                <w:szCs w:val="21"/>
              </w:rPr>
            </w:pPr>
            <w:r>
              <w:rPr>
                <w:rFonts w:hint="eastAsia" w:ascii="仿宋" w:hAnsi="仿宋" w:eastAsia="仿宋" w:cs="仿宋"/>
                <w:szCs w:val="21"/>
              </w:rPr>
              <w:t>g. 2017-2018学年第二学期毕业实习计划及指导书审核；</w:t>
            </w:r>
          </w:p>
          <w:p>
            <w:pPr>
              <w:spacing w:line="360" w:lineRule="auto"/>
              <w:ind w:firstLine="420" w:firstLineChars="200"/>
              <w:rPr>
                <w:rFonts w:ascii="仿宋" w:hAnsi="仿宋" w:eastAsia="仿宋" w:cs="仿宋"/>
                <w:szCs w:val="21"/>
              </w:rPr>
            </w:pPr>
            <w:r>
              <w:rPr>
                <w:rFonts w:hint="eastAsia" w:ascii="仿宋" w:hAnsi="仿宋" w:eastAsia="仿宋" w:cs="仿宋"/>
                <w:szCs w:val="21"/>
              </w:rPr>
              <w:t>h. 2017-2018学年第二学期毕业设计（论文）题目、指导书、任务书审查。</w:t>
            </w:r>
          </w:p>
          <w:p>
            <w:pPr>
              <w:spacing w:line="360" w:lineRule="auto"/>
              <w:ind w:firstLine="420" w:firstLineChars="200"/>
              <w:rPr>
                <w:rFonts w:ascii="仿宋" w:hAnsi="仿宋" w:eastAsia="仿宋" w:cs="仿宋"/>
                <w:szCs w:val="21"/>
              </w:rPr>
            </w:pPr>
            <w:r>
              <w:rPr>
                <w:rFonts w:hint="eastAsia" w:ascii="仿宋" w:hAnsi="仿宋" w:eastAsia="仿宋" w:cs="仿宋"/>
                <w:szCs w:val="21"/>
              </w:rPr>
              <w:t>最近一次课程考核审查内容主要包括：2017-2018学年第二学期的课程试题审查、平时成绩记录、成绩分析和试卷复查。</w:t>
            </w:r>
          </w:p>
          <w:p>
            <w:pPr>
              <w:spacing w:line="360" w:lineRule="auto"/>
              <w:ind w:firstLine="420" w:firstLineChars="200"/>
              <w:rPr>
                <w:rFonts w:ascii="仿宋" w:hAnsi="仿宋" w:eastAsia="仿宋" w:cs="仿宋"/>
                <w:szCs w:val="21"/>
              </w:rPr>
            </w:pPr>
            <w:r>
              <w:rPr>
                <w:rFonts w:hint="eastAsia" w:ascii="仿宋" w:hAnsi="仿宋" w:eastAsia="仿宋" w:cs="仿宋"/>
                <w:szCs w:val="21"/>
              </w:rPr>
              <w:t>⑤ 课程目标达成评价情况</w:t>
            </w:r>
          </w:p>
          <w:p>
            <w:pPr>
              <w:spacing w:line="360" w:lineRule="auto"/>
              <w:ind w:firstLine="420" w:firstLineChars="200"/>
              <w:rPr>
                <w:rFonts w:ascii="仿宋" w:hAnsi="仿宋" w:eastAsia="仿宋" w:cs="仿宋"/>
                <w:szCs w:val="21"/>
              </w:rPr>
            </w:pPr>
            <w:r>
              <w:rPr>
                <w:rFonts w:hint="eastAsia" w:ascii="仿宋" w:hAnsi="仿宋" w:eastAsia="仿宋" w:cs="仿宋"/>
                <w:szCs w:val="21"/>
              </w:rPr>
              <w:t>本专业建立了课程目标达成评价机制，要求对毕业要求达成有支撑作用的课程进行课程目标达成度评价。制定了《油气储运工程专业课程目标达成办法》。课程目标达成情况评价与反馈机制的流程如下图所示。评价结果用于课程目标达成的持续改进，并直接用于毕业要求达成评价。</w:t>
            </w:r>
          </w:p>
          <w:p>
            <w:pPr>
              <w:spacing w:line="360" w:lineRule="auto"/>
              <w:jc w:val="center"/>
              <w:rPr>
                <w:rFonts w:ascii="仿宋" w:hAnsi="仿宋" w:eastAsia="仿宋" w:cs="仿宋"/>
                <w:szCs w:val="21"/>
              </w:rPr>
            </w:pPr>
            <w:r>
              <w:rPr>
                <w:kern w:val="0"/>
              </w:rPr>
              <w:drawing>
                <wp:inline distT="0" distB="0" distL="0" distR="0">
                  <wp:extent cx="4013200" cy="2823210"/>
                  <wp:effectExtent l="0" t="0" r="635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087285" cy="2875292"/>
                          </a:xfrm>
                          <a:prstGeom prst="rect">
                            <a:avLst/>
                          </a:prstGeom>
                          <a:noFill/>
                          <a:ln>
                            <a:noFill/>
                          </a:ln>
                        </pic:spPr>
                      </pic:pic>
                    </a:graphicData>
                  </a:graphic>
                </wp:inline>
              </w:drawing>
            </w:r>
          </w:p>
          <w:p>
            <w:pPr>
              <w:spacing w:line="360" w:lineRule="auto"/>
              <w:jc w:val="center"/>
              <w:rPr>
                <w:rFonts w:ascii="仿宋" w:hAnsi="仿宋" w:eastAsia="仿宋" w:cs="仿宋"/>
                <w:szCs w:val="21"/>
              </w:rPr>
            </w:pPr>
            <w:r>
              <w:rPr>
                <w:rFonts w:ascii="仿宋" w:hAnsi="仿宋" w:eastAsia="仿宋"/>
                <w:kern w:val="0"/>
                <w:szCs w:val="21"/>
              </w:rPr>
              <w:t>课程目标达成情况评价与反馈机制的流程</w:t>
            </w:r>
            <w:r>
              <w:rPr>
                <w:rFonts w:ascii="仿宋" w:hAnsi="仿宋" w:eastAsia="仿宋"/>
                <w:bCs/>
                <w:kern w:val="0"/>
                <w:szCs w:val="21"/>
              </w:rPr>
              <w:t>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rPr>
                <w:rFonts w:ascii="仿宋_GB2312" w:hAnsi="宋体" w:eastAsia="仿宋_GB2312"/>
              </w:rPr>
            </w:pPr>
            <w:r>
              <w:rPr>
                <w:rFonts w:ascii="仿宋_GB2312" w:hAnsi="宋体" w:eastAsia="仿宋_GB2312"/>
                <w:b/>
                <w:bCs/>
              </w:rPr>
              <w:t>Ⅳ</w:t>
            </w:r>
            <w:r>
              <w:rPr>
                <w:rFonts w:hint="eastAsia" w:ascii="仿宋_GB2312" w:hAnsi="宋体" w:eastAsia="仿宋_GB2312"/>
                <w:b/>
                <w:bCs/>
              </w:rPr>
              <w:t>-</w:t>
            </w:r>
            <w:r>
              <w:rPr>
                <w:rFonts w:hint="eastAsia" w:ascii="仿宋_GB2312" w:hAnsi="宋体" w:eastAsia="仿宋_GB2312"/>
                <w:b/>
                <w:bCs/>
                <w:sz w:val="24"/>
              </w:rPr>
              <w:t xml:space="preserve">2 </w:t>
            </w:r>
            <w:r>
              <w:rPr>
                <w:rFonts w:hint="eastAsia" w:ascii="仿宋_GB2312" w:hAnsi="宋体" w:eastAsia="仿宋_GB2312"/>
                <w:b/>
                <w:bCs/>
                <w:szCs w:val="21"/>
              </w:rPr>
              <w:t>课程与教材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rPr>
                <w:rFonts w:ascii="仿宋_GB2312" w:hAnsi="宋体" w:eastAsia="仿宋_GB2312"/>
              </w:rPr>
            </w:pPr>
            <w:bookmarkStart w:id="35" w:name="_Hlk25847462"/>
            <w:r>
              <w:rPr>
                <w:rFonts w:ascii="仿宋_GB2312" w:hAnsi="宋体" w:eastAsia="仿宋_GB2312"/>
                <w:b/>
                <w:bCs/>
              </w:rPr>
              <w:t>Ⅳ</w:t>
            </w:r>
            <w:r>
              <w:rPr>
                <w:rFonts w:hint="eastAsia" w:ascii="仿宋_GB2312" w:hAnsi="宋体" w:eastAsia="仿宋_GB2312"/>
                <w:b/>
                <w:bCs/>
              </w:rPr>
              <w:t>-</w:t>
            </w:r>
            <w:r>
              <w:rPr>
                <w:rFonts w:hint="eastAsia" w:ascii="仿宋_GB2312" w:hAnsi="宋体" w:eastAsia="仿宋_GB2312"/>
                <w:b/>
                <w:bCs/>
                <w:sz w:val="24"/>
              </w:rPr>
              <w:t>2</w:t>
            </w:r>
            <w:r>
              <w:rPr>
                <w:rFonts w:hint="eastAsia" w:ascii="仿宋_GB2312" w:hAnsi="宋体" w:eastAsia="仿宋_GB2312"/>
                <w:b/>
                <w:bCs/>
              </w:rPr>
              <w:t>-</w:t>
            </w:r>
            <w:r>
              <w:rPr>
                <w:rFonts w:hint="eastAsia" w:ascii="仿宋_GB2312" w:hAnsi="宋体" w:eastAsia="仿宋_GB2312"/>
                <w:b/>
                <w:bCs/>
                <w:sz w:val="24"/>
              </w:rPr>
              <w:t>1</w:t>
            </w:r>
            <w:r>
              <w:rPr>
                <w:rFonts w:hint="eastAsia" w:ascii="仿宋_GB2312" w:hAnsi="宋体" w:eastAsia="仿宋_GB2312"/>
                <w:b/>
                <w:bCs/>
              </w:rPr>
              <w:t xml:space="preserve"> 公共课</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93" w:type="dxa"/>
            <w:gridSpan w:val="7"/>
            <w:vMerge w:val="restart"/>
            <w:vAlign w:val="center"/>
          </w:tcPr>
          <w:p>
            <w:pPr>
              <w:spacing w:line="360" w:lineRule="auto"/>
              <w:jc w:val="center"/>
              <w:rPr>
                <w:rFonts w:ascii="仿宋_GB2312" w:hAnsi="宋体" w:eastAsia="仿宋_GB2312"/>
              </w:rPr>
            </w:pPr>
            <w:bookmarkStart w:id="36" w:name="_Hlk8233603"/>
            <w:r>
              <w:rPr>
                <w:rFonts w:hint="eastAsia" w:ascii="仿宋_GB2312" w:hAnsi="宋体" w:eastAsia="仿宋_GB2312"/>
              </w:rPr>
              <w:t>课 程 名 称</w:t>
            </w:r>
          </w:p>
        </w:tc>
        <w:tc>
          <w:tcPr>
            <w:tcW w:w="6417" w:type="dxa"/>
            <w:gridSpan w:val="47"/>
            <w:vAlign w:val="center"/>
          </w:tcPr>
          <w:p>
            <w:pPr>
              <w:spacing w:line="360" w:lineRule="auto"/>
              <w:jc w:val="center"/>
              <w:rPr>
                <w:rFonts w:ascii="仿宋_GB2312" w:hAnsi="宋体" w:eastAsia="仿宋_GB2312"/>
              </w:rPr>
            </w:pPr>
            <w:r>
              <w:rPr>
                <w:rFonts w:hint="eastAsia" w:ascii="仿宋_GB2312" w:hAnsi="宋体" w:eastAsia="仿宋_GB2312"/>
              </w:rPr>
              <w:t>使    用    教    材</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课时</w:t>
            </w:r>
          </w:p>
        </w:tc>
        <w:tc>
          <w:tcPr>
            <w:tcW w:w="1968" w:type="dxa"/>
            <w:gridSpan w:val="8"/>
            <w:vAlign w:val="center"/>
          </w:tcPr>
          <w:p>
            <w:pPr>
              <w:spacing w:line="360" w:lineRule="auto"/>
              <w:jc w:val="center"/>
              <w:rPr>
                <w:rFonts w:ascii="仿宋_GB2312" w:hAnsi="宋体" w:eastAsia="仿宋_GB2312"/>
              </w:rPr>
            </w:pPr>
            <w:r>
              <w:rPr>
                <w:rFonts w:hint="eastAsia" w:ascii="仿宋_GB2312" w:hAnsi="宋体" w:eastAsia="仿宋_GB2312"/>
              </w:rPr>
              <w:t>授 课 教 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93" w:type="dxa"/>
            <w:gridSpan w:val="7"/>
            <w:vMerge w:val="continue"/>
          </w:tcPr>
          <w:p>
            <w:pPr>
              <w:spacing w:line="360" w:lineRule="auto"/>
              <w:rPr>
                <w:rFonts w:ascii="仿宋_GB2312" w:hAnsi="宋体" w:eastAsia="仿宋_GB2312"/>
              </w:rPr>
            </w:pP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教 材 名 称</w:t>
            </w:r>
          </w:p>
        </w:tc>
        <w:tc>
          <w:tcPr>
            <w:tcW w:w="1078" w:type="dxa"/>
            <w:gridSpan w:val="12"/>
            <w:vAlign w:val="center"/>
          </w:tcPr>
          <w:p>
            <w:pPr>
              <w:spacing w:line="360" w:lineRule="auto"/>
              <w:jc w:val="center"/>
              <w:rPr>
                <w:rFonts w:ascii="仿宋_GB2312" w:hAnsi="宋体" w:eastAsia="仿宋_GB2312"/>
              </w:rPr>
            </w:pPr>
            <w:r>
              <w:rPr>
                <w:rFonts w:hint="eastAsia" w:ascii="仿宋_GB2312" w:hAnsi="宋体" w:eastAsia="仿宋_GB2312"/>
              </w:rPr>
              <w:t>主 编</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出 版 单 位</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出版年份</w:t>
            </w:r>
          </w:p>
        </w:tc>
        <w:tc>
          <w:tcPr>
            <w:tcW w:w="462" w:type="dxa"/>
            <w:gridSpan w:val="2"/>
            <w:vAlign w:val="center"/>
          </w:tcPr>
          <w:p>
            <w:pPr>
              <w:spacing w:line="360" w:lineRule="auto"/>
              <w:jc w:val="center"/>
              <w:rPr>
                <w:rFonts w:ascii="仿宋_GB2312" w:hAnsi="宋体" w:eastAsia="仿宋_GB2312"/>
              </w:rPr>
            </w:pP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姓 名</w:t>
            </w:r>
          </w:p>
        </w:tc>
        <w:tc>
          <w:tcPr>
            <w:tcW w:w="953" w:type="dxa"/>
            <w:gridSpan w:val="2"/>
            <w:vAlign w:val="center"/>
          </w:tcPr>
          <w:p>
            <w:pPr>
              <w:spacing w:line="360" w:lineRule="auto"/>
              <w:jc w:val="center"/>
              <w:rPr>
                <w:rFonts w:ascii="仿宋_GB2312" w:hAnsi="宋体" w:eastAsia="仿宋_GB2312"/>
              </w:rPr>
            </w:pPr>
            <w:r>
              <w:rPr>
                <w:rFonts w:hint="eastAsia" w:ascii="仿宋_GB2312" w:hAnsi="宋体" w:eastAsia="仿宋_GB2312"/>
              </w:rPr>
              <w:t>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高等数学A(1)</w:t>
            </w: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高等数学教程</w:t>
            </w:r>
          </w:p>
        </w:tc>
        <w:tc>
          <w:tcPr>
            <w:tcW w:w="1078" w:type="dxa"/>
            <w:gridSpan w:val="12"/>
            <w:vAlign w:val="center"/>
          </w:tcPr>
          <w:p>
            <w:pPr>
              <w:spacing w:line="360" w:lineRule="auto"/>
              <w:jc w:val="center"/>
              <w:rPr>
                <w:rFonts w:ascii="仿宋_GB2312" w:hAnsi="宋体" w:eastAsia="仿宋_GB2312"/>
              </w:rPr>
            </w:pPr>
            <w:r>
              <w:rPr>
                <w:rFonts w:hint="eastAsia" w:ascii="仿宋_GB2312" w:hAnsi="宋体" w:eastAsia="仿宋_GB2312"/>
              </w:rPr>
              <w:t>蔡光程</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高等教育出版社·北京</w:t>
            </w:r>
          </w:p>
        </w:tc>
        <w:tc>
          <w:tcPr>
            <w:tcW w:w="1562" w:type="dxa"/>
            <w:gridSpan w:val="9"/>
            <w:vAlign w:val="center"/>
          </w:tcPr>
          <w:p>
            <w:pPr>
              <w:spacing w:line="360" w:lineRule="auto"/>
              <w:jc w:val="center"/>
              <w:rPr>
                <w:rFonts w:ascii="仿宋_GB2312" w:hAnsi="宋体" w:eastAsia="仿宋_GB2312"/>
              </w:rPr>
            </w:pPr>
            <w:r>
              <w:rPr>
                <w:rFonts w:ascii="仿宋_GB2312" w:hAnsi="宋体" w:eastAsia="仿宋_GB2312"/>
              </w:rPr>
              <w:t>2016</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96</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陈陶</w:t>
            </w:r>
          </w:p>
        </w:tc>
        <w:tc>
          <w:tcPr>
            <w:tcW w:w="953" w:type="dxa"/>
            <w:gridSpan w:val="2"/>
            <w:vAlign w:val="center"/>
          </w:tcPr>
          <w:p>
            <w:pPr>
              <w:spacing w:line="360" w:lineRule="auto"/>
              <w:jc w:val="center"/>
              <w:rPr>
                <w:rFonts w:ascii="仿宋_GB2312" w:hAnsi="宋体" w:eastAsia="仿宋_GB2312"/>
              </w:rPr>
            </w:pPr>
            <w:r>
              <w:rPr>
                <w:rFonts w:hint="eastAsia" w:ascii="仿宋_GB2312" w:hAnsi="宋体" w:eastAsia="仿宋_GB2312"/>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大学英语综合(1)</w:t>
            </w: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新视野大学英语</w:t>
            </w:r>
          </w:p>
        </w:tc>
        <w:tc>
          <w:tcPr>
            <w:tcW w:w="1078" w:type="dxa"/>
            <w:gridSpan w:val="12"/>
            <w:vAlign w:val="center"/>
          </w:tcPr>
          <w:p>
            <w:pPr>
              <w:spacing w:line="360" w:lineRule="auto"/>
              <w:jc w:val="center"/>
              <w:rPr>
                <w:rFonts w:ascii="仿宋_GB2312" w:hAnsi="宋体" w:eastAsia="仿宋_GB2312"/>
              </w:rPr>
            </w:pPr>
            <w:r>
              <w:rPr>
                <w:rFonts w:hint="eastAsia" w:ascii="仿宋_GB2312" w:hAnsi="宋体" w:eastAsia="仿宋_GB2312"/>
              </w:rPr>
              <w:t>郑树棠</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外语教学与研究出版社</w:t>
            </w:r>
          </w:p>
        </w:tc>
        <w:tc>
          <w:tcPr>
            <w:tcW w:w="1562" w:type="dxa"/>
            <w:gridSpan w:val="9"/>
            <w:vAlign w:val="center"/>
          </w:tcPr>
          <w:p>
            <w:pPr>
              <w:spacing w:line="360" w:lineRule="auto"/>
              <w:jc w:val="center"/>
              <w:rPr>
                <w:rFonts w:ascii="仿宋_GB2312" w:hAnsi="宋体" w:eastAsia="仿宋_GB2312"/>
              </w:rPr>
            </w:pPr>
            <w:r>
              <w:rPr>
                <w:rFonts w:ascii="仿宋_GB2312" w:hAnsi="宋体" w:eastAsia="仿宋_GB2312"/>
              </w:rPr>
              <w:t>2011</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郑艳萍</w:t>
            </w:r>
          </w:p>
        </w:tc>
        <w:tc>
          <w:tcPr>
            <w:tcW w:w="953" w:type="dxa"/>
            <w:gridSpan w:val="2"/>
            <w:vAlign w:val="center"/>
          </w:tcPr>
          <w:p>
            <w:pPr>
              <w:spacing w:line="360" w:lineRule="auto"/>
              <w:jc w:val="center"/>
              <w:rPr>
                <w:rFonts w:ascii="仿宋_GB2312" w:hAnsi="宋体" w:eastAsia="仿宋_GB2312"/>
              </w:rPr>
            </w:pPr>
            <w:r>
              <w:rPr>
                <w:rFonts w:hint="eastAsia" w:ascii="仿宋_GB2312" w:hAnsi="宋体" w:eastAsia="仿宋_GB2312"/>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大学英语视听说写(1)</w:t>
            </w:r>
          </w:p>
        </w:tc>
        <w:tc>
          <w:tcPr>
            <w:tcW w:w="1871" w:type="dxa"/>
            <w:gridSpan w:val="14"/>
            <w:vAlign w:val="center"/>
          </w:tcPr>
          <w:p>
            <w:pPr>
              <w:widowControl/>
              <w:snapToGrid w:val="0"/>
              <w:spacing w:line="400" w:lineRule="exact"/>
              <w:jc w:val="center"/>
              <w:textAlignment w:val="center"/>
              <w:rPr>
                <w:rFonts w:ascii="仿宋_GB2312" w:hAnsi="宋体" w:eastAsia="仿宋_GB2312"/>
              </w:rPr>
            </w:pPr>
            <w:r>
              <w:rPr>
                <w:rFonts w:hint="eastAsia" w:ascii="仿宋_GB2312" w:hAnsi="宋体" w:eastAsia="仿宋_GB2312"/>
              </w:rPr>
              <w:t>新标准大学英语</w:t>
            </w:r>
          </w:p>
        </w:tc>
        <w:tc>
          <w:tcPr>
            <w:tcW w:w="1078" w:type="dxa"/>
            <w:gridSpan w:val="12"/>
            <w:vAlign w:val="center"/>
          </w:tcPr>
          <w:p>
            <w:pPr>
              <w:spacing w:line="360" w:lineRule="auto"/>
              <w:jc w:val="center"/>
              <w:rPr>
                <w:rFonts w:ascii="仿宋_GB2312" w:hAnsi="宋体" w:eastAsia="仿宋_GB2312"/>
              </w:rPr>
            </w:pPr>
            <w:r>
              <w:rPr>
                <w:rFonts w:hint="eastAsia" w:ascii="仿宋_GB2312" w:hAnsi="宋体" w:eastAsia="仿宋_GB2312"/>
              </w:rPr>
              <w:t>文秋芳</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外语教学与研究出版社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016</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郑艳萍</w:t>
            </w:r>
          </w:p>
        </w:tc>
        <w:tc>
          <w:tcPr>
            <w:tcW w:w="953" w:type="dxa"/>
            <w:gridSpan w:val="2"/>
            <w:vAlign w:val="center"/>
          </w:tcPr>
          <w:p>
            <w:pPr>
              <w:spacing w:line="360" w:lineRule="auto"/>
              <w:jc w:val="center"/>
              <w:rPr>
                <w:rFonts w:ascii="仿宋_GB2312" w:hAnsi="宋体" w:eastAsia="仿宋_GB2312"/>
              </w:rPr>
            </w:pPr>
            <w:r>
              <w:rPr>
                <w:rFonts w:hint="eastAsia" w:ascii="仿宋_GB2312" w:hAnsi="宋体" w:eastAsia="仿宋_GB2312"/>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思想道德修养与法律基础</w:t>
            </w:r>
          </w:p>
        </w:tc>
        <w:tc>
          <w:tcPr>
            <w:tcW w:w="1871" w:type="dxa"/>
            <w:gridSpan w:val="14"/>
            <w:vAlign w:val="center"/>
          </w:tcPr>
          <w:p>
            <w:pPr>
              <w:widowControl/>
              <w:snapToGrid w:val="0"/>
              <w:jc w:val="center"/>
              <w:textAlignment w:val="center"/>
              <w:rPr>
                <w:rFonts w:ascii="仿宋_GB2312" w:hAnsi="宋体" w:eastAsia="仿宋_GB2312"/>
              </w:rPr>
            </w:pPr>
            <w:r>
              <w:rPr>
                <w:rFonts w:hint="eastAsia" w:ascii="仿宋_GB2312" w:hAnsi="宋体" w:eastAsia="仿宋_GB2312"/>
              </w:rPr>
              <w:t>思想道德修养与法律基础</w:t>
            </w:r>
          </w:p>
        </w:tc>
        <w:tc>
          <w:tcPr>
            <w:tcW w:w="1078" w:type="dxa"/>
            <w:gridSpan w:val="12"/>
            <w:vAlign w:val="center"/>
          </w:tcPr>
          <w:p>
            <w:pPr>
              <w:spacing w:line="360" w:lineRule="auto"/>
              <w:jc w:val="center"/>
              <w:rPr>
                <w:rFonts w:ascii="仿宋_GB2312" w:hAnsi="宋体" w:eastAsia="仿宋_GB2312"/>
              </w:rPr>
            </w:pPr>
            <w:r>
              <w:rPr>
                <w:rFonts w:hint="eastAsia" w:ascii="仿宋_GB2312" w:hAnsi="宋体" w:eastAsia="仿宋_GB2312"/>
              </w:rPr>
              <w:t>罗国杰</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高等教育出版社·北京</w:t>
            </w:r>
          </w:p>
        </w:tc>
        <w:tc>
          <w:tcPr>
            <w:tcW w:w="1562" w:type="dxa"/>
            <w:gridSpan w:val="9"/>
            <w:vAlign w:val="center"/>
          </w:tcPr>
          <w:p>
            <w:pPr>
              <w:spacing w:line="360" w:lineRule="auto"/>
              <w:jc w:val="center"/>
              <w:rPr>
                <w:rFonts w:ascii="仿宋_GB2312" w:hAnsi="宋体" w:eastAsia="仿宋_GB2312"/>
              </w:rPr>
            </w:pPr>
            <w:r>
              <w:rPr>
                <w:rFonts w:ascii="仿宋_GB2312" w:hAnsi="宋体" w:eastAsia="仿宋_GB2312"/>
              </w:rPr>
              <w:t>2015</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48</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张云莲</w:t>
            </w:r>
          </w:p>
        </w:tc>
        <w:tc>
          <w:tcPr>
            <w:tcW w:w="953" w:type="dxa"/>
            <w:gridSpan w:val="2"/>
            <w:vAlign w:val="center"/>
          </w:tcPr>
          <w:p>
            <w:pPr>
              <w:spacing w:line="360" w:lineRule="auto"/>
              <w:jc w:val="center"/>
              <w:rPr>
                <w:rFonts w:ascii="仿宋_GB2312" w:hAnsi="宋体" w:eastAsia="仿宋_GB2312"/>
              </w:rPr>
            </w:pPr>
            <w:r>
              <w:rPr>
                <w:rFonts w:hint="eastAsia" w:ascii="仿宋_GB2312" w:hAnsi="宋体" w:eastAsia="仿宋_GB2312"/>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大学计算机基础</w:t>
            </w: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大学计算机基础</w:t>
            </w:r>
          </w:p>
        </w:tc>
        <w:tc>
          <w:tcPr>
            <w:tcW w:w="1078" w:type="dxa"/>
            <w:gridSpan w:val="12"/>
            <w:vAlign w:val="center"/>
          </w:tcPr>
          <w:p>
            <w:pPr>
              <w:spacing w:line="360" w:lineRule="auto"/>
              <w:jc w:val="center"/>
              <w:rPr>
                <w:rFonts w:ascii="仿宋_GB2312" w:hAnsi="宋体" w:eastAsia="仿宋_GB2312"/>
              </w:rPr>
            </w:pPr>
            <w:r>
              <w:rPr>
                <w:rFonts w:hint="eastAsia" w:ascii="仿宋_GB2312" w:hAnsi="宋体" w:eastAsia="仿宋_GB2312"/>
              </w:rPr>
              <w:t>耿植林</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人民邮电出版</w:t>
            </w:r>
          </w:p>
        </w:tc>
        <w:tc>
          <w:tcPr>
            <w:tcW w:w="1562" w:type="dxa"/>
            <w:gridSpan w:val="9"/>
            <w:vAlign w:val="center"/>
          </w:tcPr>
          <w:p>
            <w:pPr>
              <w:spacing w:line="360" w:lineRule="auto"/>
              <w:jc w:val="center"/>
              <w:rPr>
                <w:rFonts w:ascii="仿宋_GB2312" w:hAnsi="宋体" w:eastAsia="仿宋_GB2312"/>
              </w:rPr>
            </w:pPr>
            <w:r>
              <w:rPr>
                <w:rFonts w:ascii="仿宋_GB2312" w:hAnsi="宋体" w:eastAsia="仿宋_GB2312"/>
              </w:rPr>
              <w:t>2016</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赵晓侠</w:t>
            </w:r>
          </w:p>
        </w:tc>
        <w:tc>
          <w:tcPr>
            <w:tcW w:w="953" w:type="dxa"/>
            <w:gridSpan w:val="2"/>
            <w:vAlign w:val="center"/>
          </w:tcPr>
          <w:p>
            <w:pPr>
              <w:spacing w:line="360" w:lineRule="auto"/>
              <w:jc w:val="center"/>
              <w:rPr>
                <w:rFonts w:ascii="仿宋_GB2312" w:hAnsi="宋体" w:eastAsia="仿宋_GB2312"/>
              </w:rPr>
            </w:pPr>
            <w:r>
              <w:rPr>
                <w:rFonts w:hint="eastAsia" w:ascii="仿宋_GB2312" w:hAnsi="宋体" w:eastAsia="仿宋_GB2312"/>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入学教育</w:t>
            </w: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无</w:t>
            </w:r>
          </w:p>
        </w:tc>
        <w:tc>
          <w:tcPr>
            <w:tcW w:w="1078" w:type="dxa"/>
            <w:gridSpan w:val="12"/>
            <w:vAlign w:val="center"/>
          </w:tcPr>
          <w:p>
            <w:pPr>
              <w:spacing w:line="360" w:lineRule="auto"/>
              <w:jc w:val="center"/>
              <w:rPr>
                <w:rFonts w:ascii="仿宋_GB2312" w:hAnsi="宋体" w:eastAsia="仿宋_GB2312"/>
              </w:rPr>
            </w:pPr>
          </w:p>
        </w:tc>
        <w:tc>
          <w:tcPr>
            <w:tcW w:w="1906" w:type="dxa"/>
            <w:gridSpan w:val="12"/>
            <w:vAlign w:val="center"/>
          </w:tcPr>
          <w:p>
            <w:pPr>
              <w:spacing w:line="360" w:lineRule="auto"/>
              <w:jc w:val="center"/>
              <w:rPr>
                <w:rFonts w:ascii="仿宋_GB2312" w:hAnsi="宋体" w:eastAsia="仿宋_GB2312"/>
              </w:rPr>
            </w:pPr>
          </w:p>
        </w:tc>
        <w:tc>
          <w:tcPr>
            <w:tcW w:w="1562" w:type="dxa"/>
            <w:gridSpan w:val="9"/>
            <w:vAlign w:val="center"/>
          </w:tcPr>
          <w:p>
            <w:pPr>
              <w:spacing w:line="360" w:lineRule="auto"/>
              <w:jc w:val="center"/>
              <w:rPr>
                <w:rFonts w:ascii="仿宋_GB2312" w:hAnsi="宋体" w:eastAsia="仿宋_GB2312"/>
              </w:rPr>
            </w:pP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16</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李凯宇</w:t>
            </w:r>
          </w:p>
        </w:tc>
        <w:tc>
          <w:tcPr>
            <w:tcW w:w="953" w:type="dxa"/>
            <w:gridSpan w:val="2"/>
            <w:vAlign w:val="center"/>
          </w:tcPr>
          <w:p>
            <w:pPr>
              <w:spacing w:line="360" w:lineRule="auto"/>
              <w:jc w:val="center"/>
              <w:rPr>
                <w:rFonts w:ascii="仿宋_GB2312" w:hAnsi="宋体" w:eastAsia="仿宋_GB2312"/>
              </w:rPr>
            </w:pPr>
            <w:r>
              <w:rPr>
                <w:rFonts w:hint="eastAsia" w:ascii="仿宋_GB2312" w:hAnsi="宋体" w:eastAsia="仿宋_GB231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大学生心理健康与成长成才(1)</w:t>
            </w: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大学生心理健康十二讲</w:t>
            </w:r>
          </w:p>
        </w:tc>
        <w:tc>
          <w:tcPr>
            <w:tcW w:w="1078" w:type="dxa"/>
            <w:gridSpan w:val="12"/>
            <w:vAlign w:val="center"/>
          </w:tcPr>
          <w:p>
            <w:pPr>
              <w:spacing w:line="360" w:lineRule="auto"/>
              <w:jc w:val="center"/>
              <w:rPr>
                <w:rFonts w:ascii="仿宋_GB2312" w:hAnsi="宋体" w:eastAsia="仿宋_GB2312"/>
              </w:rPr>
            </w:pPr>
            <w:r>
              <w:rPr>
                <w:rFonts w:hint="eastAsia" w:ascii="仿宋_GB2312" w:hAnsi="宋体" w:eastAsia="仿宋_GB2312"/>
              </w:rPr>
              <w:t>李梅</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北京师范大学出版社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012</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16</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王友良</w:t>
            </w:r>
          </w:p>
        </w:tc>
        <w:tc>
          <w:tcPr>
            <w:tcW w:w="953" w:type="dxa"/>
            <w:gridSpan w:val="2"/>
            <w:vAlign w:val="center"/>
          </w:tcPr>
          <w:p>
            <w:pPr>
              <w:spacing w:line="360" w:lineRule="auto"/>
              <w:jc w:val="center"/>
              <w:rPr>
                <w:rFonts w:ascii="仿宋_GB2312" w:hAnsi="宋体" w:eastAsia="仿宋_GB2312"/>
              </w:rPr>
            </w:pPr>
            <w:r>
              <w:rPr>
                <w:rFonts w:hint="eastAsia" w:ascii="仿宋_GB2312" w:hAnsi="宋体" w:eastAsia="仿宋_GB2312"/>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大学物理(1)</w:t>
            </w: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物理学基本教程</w:t>
            </w:r>
          </w:p>
        </w:tc>
        <w:tc>
          <w:tcPr>
            <w:tcW w:w="1078"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张达送</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高等教育出版社</w:t>
            </w:r>
          </w:p>
        </w:tc>
        <w:tc>
          <w:tcPr>
            <w:tcW w:w="1562" w:type="dxa"/>
            <w:gridSpan w:val="9"/>
            <w:vAlign w:val="center"/>
          </w:tcPr>
          <w:p>
            <w:pPr>
              <w:spacing w:line="360" w:lineRule="auto"/>
              <w:jc w:val="center"/>
              <w:rPr>
                <w:rFonts w:ascii="仿宋_GB2312" w:hAnsi="宋体" w:eastAsia="仿宋_GB2312"/>
              </w:rPr>
            </w:pPr>
            <w:r>
              <w:rPr>
                <w:rFonts w:ascii="仿宋_GB2312" w:hAnsi="宋体" w:eastAsia="仿宋_GB2312"/>
              </w:rPr>
              <w:t>2008</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80</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张馨予</w:t>
            </w:r>
          </w:p>
        </w:tc>
        <w:tc>
          <w:tcPr>
            <w:tcW w:w="953" w:type="dxa"/>
            <w:gridSpan w:val="2"/>
            <w:vAlign w:val="center"/>
          </w:tcPr>
          <w:p>
            <w:pPr>
              <w:spacing w:line="360" w:lineRule="auto"/>
              <w:jc w:val="center"/>
              <w:rPr>
                <w:rFonts w:ascii="仿宋_GB2312" w:hAnsi="宋体" w:eastAsia="仿宋_GB2312"/>
              </w:rPr>
            </w:pPr>
            <w:r>
              <w:rPr>
                <w:rFonts w:hint="eastAsia" w:ascii="仿宋_GB2312" w:hAnsi="宋体" w:eastAsia="仿宋_GB231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高等数学A(2)</w:t>
            </w: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高等数学教程</w:t>
            </w:r>
          </w:p>
        </w:tc>
        <w:tc>
          <w:tcPr>
            <w:tcW w:w="1078" w:type="dxa"/>
            <w:gridSpan w:val="12"/>
            <w:vAlign w:val="center"/>
          </w:tcPr>
          <w:p>
            <w:pPr>
              <w:spacing w:line="360" w:lineRule="auto"/>
              <w:jc w:val="center"/>
              <w:rPr>
                <w:rFonts w:ascii="仿宋_GB2312" w:hAnsi="宋体" w:eastAsia="仿宋_GB2312"/>
              </w:rPr>
            </w:pPr>
            <w:r>
              <w:rPr>
                <w:rFonts w:hint="eastAsia" w:ascii="仿宋_GB2312" w:hAnsi="宋体" w:eastAsia="仿宋_GB2312"/>
              </w:rPr>
              <w:t>蔡光程</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蔡光程</w:t>
            </w:r>
          </w:p>
        </w:tc>
        <w:tc>
          <w:tcPr>
            <w:tcW w:w="1562" w:type="dxa"/>
            <w:gridSpan w:val="9"/>
            <w:vAlign w:val="center"/>
          </w:tcPr>
          <w:p>
            <w:pPr>
              <w:spacing w:line="360" w:lineRule="auto"/>
              <w:jc w:val="center"/>
              <w:rPr>
                <w:rFonts w:ascii="仿宋_GB2312" w:hAnsi="宋体" w:eastAsia="仿宋_GB2312"/>
              </w:rPr>
            </w:pPr>
            <w:r>
              <w:rPr>
                <w:rFonts w:ascii="仿宋_GB2312" w:hAnsi="宋体" w:eastAsia="仿宋_GB2312"/>
              </w:rPr>
              <w:t>2016</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80</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詹金龙</w:t>
            </w:r>
          </w:p>
        </w:tc>
        <w:tc>
          <w:tcPr>
            <w:tcW w:w="953" w:type="dxa"/>
            <w:gridSpan w:val="2"/>
            <w:vAlign w:val="center"/>
          </w:tcPr>
          <w:p>
            <w:pPr>
              <w:spacing w:line="360" w:lineRule="auto"/>
              <w:jc w:val="center"/>
              <w:rPr>
                <w:rFonts w:ascii="仿宋_GB2312" w:hAnsi="宋体" w:eastAsia="仿宋_GB2312"/>
              </w:rPr>
            </w:pPr>
            <w:r>
              <w:rPr>
                <w:rFonts w:hint="eastAsia" w:ascii="仿宋_GB2312" w:hAnsi="宋体" w:eastAsia="仿宋_GB2312"/>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大学英语综合(2)</w:t>
            </w: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新视野大学英语</w:t>
            </w:r>
          </w:p>
        </w:tc>
        <w:tc>
          <w:tcPr>
            <w:tcW w:w="1078" w:type="dxa"/>
            <w:gridSpan w:val="12"/>
            <w:vAlign w:val="center"/>
          </w:tcPr>
          <w:p>
            <w:pPr>
              <w:spacing w:line="360" w:lineRule="auto"/>
              <w:jc w:val="center"/>
              <w:rPr>
                <w:rFonts w:ascii="仿宋_GB2312" w:hAnsi="宋体" w:eastAsia="仿宋_GB2312"/>
              </w:rPr>
            </w:pPr>
            <w:r>
              <w:rPr>
                <w:rFonts w:hint="eastAsia" w:ascii="仿宋_GB2312" w:hAnsi="宋体" w:eastAsia="仿宋_GB2312"/>
              </w:rPr>
              <w:t>郑树棠</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外语教学与研究出版社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011</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寸红彬</w:t>
            </w:r>
          </w:p>
        </w:tc>
        <w:tc>
          <w:tcPr>
            <w:tcW w:w="953" w:type="dxa"/>
            <w:gridSpan w:val="2"/>
            <w:vAlign w:val="center"/>
          </w:tcPr>
          <w:p>
            <w:pPr>
              <w:spacing w:line="360" w:lineRule="auto"/>
              <w:jc w:val="center"/>
              <w:rPr>
                <w:rFonts w:ascii="仿宋_GB2312" w:hAnsi="宋体" w:eastAsia="仿宋_GB2312"/>
              </w:rPr>
            </w:pPr>
            <w:r>
              <w:rPr>
                <w:rFonts w:hint="eastAsia" w:ascii="仿宋_GB2312" w:hAnsi="宋体" w:eastAsia="仿宋_GB2312"/>
              </w:rPr>
              <w:t>教授</w:t>
            </w:r>
          </w:p>
        </w:tc>
      </w:tr>
      <w:bookmark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大学英语视听说写(2)</w:t>
            </w: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新标准大学英语</w:t>
            </w:r>
          </w:p>
        </w:tc>
        <w:tc>
          <w:tcPr>
            <w:tcW w:w="1078" w:type="dxa"/>
            <w:gridSpan w:val="12"/>
            <w:vAlign w:val="center"/>
          </w:tcPr>
          <w:p>
            <w:pPr>
              <w:spacing w:line="360" w:lineRule="auto"/>
              <w:jc w:val="center"/>
              <w:rPr>
                <w:rFonts w:ascii="仿宋_GB2312" w:hAnsi="宋体" w:eastAsia="仿宋_GB2312"/>
              </w:rPr>
            </w:pPr>
            <w:r>
              <w:rPr>
                <w:rFonts w:hint="eastAsia" w:ascii="仿宋_GB2312" w:hAnsi="宋体" w:eastAsia="仿宋_GB2312"/>
              </w:rPr>
              <w:t>文秋芳</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外语教学与研究出版社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016</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寸红彬</w:t>
            </w:r>
          </w:p>
        </w:tc>
        <w:tc>
          <w:tcPr>
            <w:tcW w:w="953" w:type="dxa"/>
            <w:gridSpan w:val="2"/>
            <w:vAlign w:val="center"/>
          </w:tcPr>
          <w:p>
            <w:pPr>
              <w:spacing w:line="360" w:lineRule="auto"/>
              <w:jc w:val="center"/>
              <w:rPr>
                <w:rFonts w:ascii="仿宋_GB2312" w:hAnsi="宋体" w:eastAsia="仿宋_GB2312"/>
              </w:rPr>
            </w:pPr>
            <w:r>
              <w:rPr>
                <w:rFonts w:hint="eastAsia" w:ascii="仿宋_GB2312" w:hAnsi="宋体" w:eastAsia="仿宋_GB2312"/>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中国近现代史纲要</w:t>
            </w: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中国近现代史纲要</w:t>
            </w:r>
          </w:p>
        </w:tc>
        <w:tc>
          <w:tcPr>
            <w:tcW w:w="1078" w:type="dxa"/>
            <w:gridSpan w:val="12"/>
            <w:vAlign w:val="center"/>
          </w:tcPr>
          <w:p>
            <w:pPr>
              <w:spacing w:line="360" w:lineRule="auto"/>
              <w:jc w:val="center"/>
              <w:rPr>
                <w:rFonts w:ascii="仿宋_GB2312" w:hAnsi="宋体" w:eastAsia="仿宋_GB2312"/>
              </w:rPr>
            </w:pPr>
            <w:r>
              <w:rPr>
                <w:rFonts w:hint="eastAsia" w:ascii="仿宋_GB2312" w:hAnsi="宋体" w:eastAsia="仿宋_GB2312"/>
              </w:rPr>
              <w:t>沙健孙</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高等教育出版社</w:t>
            </w:r>
          </w:p>
        </w:tc>
        <w:tc>
          <w:tcPr>
            <w:tcW w:w="1562" w:type="dxa"/>
            <w:gridSpan w:val="9"/>
            <w:vAlign w:val="center"/>
          </w:tcPr>
          <w:p>
            <w:pPr>
              <w:spacing w:line="360" w:lineRule="auto"/>
              <w:jc w:val="center"/>
              <w:rPr>
                <w:rFonts w:ascii="仿宋_GB2312" w:hAnsi="宋体" w:eastAsia="仿宋_GB2312"/>
              </w:rPr>
            </w:pPr>
            <w:r>
              <w:rPr>
                <w:rFonts w:ascii="仿宋_GB2312" w:hAnsi="宋体" w:eastAsia="仿宋_GB2312"/>
              </w:rPr>
              <w:t>2015</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桂立</w:t>
            </w:r>
          </w:p>
        </w:tc>
        <w:tc>
          <w:tcPr>
            <w:tcW w:w="953" w:type="dxa"/>
            <w:gridSpan w:val="2"/>
            <w:vAlign w:val="center"/>
          </w:tcPr>
          <w:p>
            <w:pPr>
              <w:spacing w:line="360" w:lineRule="auto"/>
              <w:jc w:val="center"/>
              <w:rPr>
                <w:rFonts w:ascii="仿宋_GB2312" w:hAnsi="宋体" w:eastAsia="仿宋_GB2312"/>
              </w:rPr>
            </w:pPr>
            <w:r>
              <w:rPr>
                <w:rFonts w:hint="eastAsia" w:ascii="仿宋_GB2312" w:hAnsi="宋体" w:eastAsia="仿宋_GB2312"/>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VB语言程序设计</w:t>
            </w: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Visual</w:t>
            </w:r>
            <w:r>
              <w:rPr>
                <w:rFonts w:ascii="仿宋_GB2312" w:hAnsi="宋体" w:eastAsia="仿宋_GB2312"/>
              </w:rPr>
              <w:t xml:space="preserve"> B</w:t>
            </w:r>
            <w:r>
              <w:rPr>
                <w:rFonts w:hint="eastAsia" w:ascii="仿宋_GB2312" w:hAnsi="宋体" w:eastAsia="仿宋_GB2312"/>
              </w:rPr>
              <w:t>asic程序设计</w:t>
            </w:r>
          </w:p>
        </w:tc>
        <w:tc>
          <w:tcPr>
            <w:tcW w:w="1078" w:type="dxa"/>
            <w:gridSpan w:val="12"/>
            <w:vAlign w:val="center"/>
          </w:tcPr>
          <w:p>
            <w:pPr>
              <w:spacing w:line="360" w:lineRule="auto"/>
              <w:jc w:val="center"/>
              <w:rPr>
                <w:rFonts w:ascii="仿宋_GB2312" w:hAnsi="宋体" w:eastAsia="仿宋_GB2312"/>
              </w:rPr>
            </w:pPr>
            <w:r>
              <w:rPr>
                <w:rFonts w:hint="eastAsia" w:ascii="仿宋_GB2312" w:hAnsi="宋体" w:eastAsia="仿宋_GB2312"/>
              </w:rPr>
              <w:t>楼静</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人民邮电出版社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014</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郑明雄</w:t>
            </w:r>
          </w:p>
        </w:tc>
        <w:tc>
          <w:tcPr>
            <w:tcW w:w="953" w:type="dxa"/>
            <w:gridSpan w:val="2"/>
            <w:vAlign w:val="center"/>
          </w:tcPr>
          <w:p>
            <w:pPr>
              <w:spacing w:line="360" w:lineRule="auto"/>
              <w:jc w:val="center"/>
              <w:rPr>
                <w:rFonts w:ascii="仿宋_GB2312" w:hAnsi="宋体" w:eastAsia="仿宋_GB2312"/>
              </w:rPr>
            </w:pPr>
            <w:r>
              <w:rPr>
                <w:rFonts w:hint="eastAsia" w:ascii="仿宋_GB2312" w:hAnsi="宋体" w:eastAsia="仿宋_GB2312"/>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体育(2)</w:t>
            </w: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无</w:t>
            </w:r>
          </w:p>
        </w:tc>
        <w:tc>
          <w:tcPr>
            <w:tcW w:w="1078" w:type="dxa"/>
            <w:gridSpan w:val="12"/>
            <w:vAlign w:val="center"/>
          </w:tcPr>
          <w:p>
            <w:pPr>
              <w:spacing w:line="360" w:lineRule="auto"/>
              <w:jc w:val="center"/>
              <w:rPr>
                <w:rFonts w:ascii="仿宋_GB2312" w:hAnsi="宋体" w:eastAsia="仿宋_GB2312"/>
              </w:rPr>
            </w:pPr>
          </w:p>
        </w:tc>
        <w:tc>
          <w:tcPr>
            <w:tcW w:w="1906" w:type="dxa"/>
            <w:gridSpan w:val="12"/>
            <w:vAlign w:val="center"/>
          </w:tcPr>
          <w:p>
            <w:pPr>
              <w:spacing w:line="360" w:lineRule="auto"/>
              <w:jc w:val="center"/>
              <w:rPr>
                <w:rFonts w:ascii="仿宋_GB2312" w:hAnsi="宋体" w:eastAsia="仿宋_GB2312"/>
              </w:rPr>
            </w:pPr>
          </w:p>
        </w:tc>
        <w:tc>
          <w:tcPr>
            <w:tcW w:w="1562" w:type="dxa"/>
            <w:gridSpan w:val="9"/>
            <w:vAlign w:val="center"/>
          </w:tcPr>
          <w:p>
            <w:pPr>
              <w:spacing w:line="360" w:lineRule="auto"/>
              <w:jc w:val="center"/>
              <w:rPr>
                <w:rFonts w:ascii="仿宋_GB2312" w:hAnsi="宋体" w:eastAsia="仿宋_GB2312"/>
              </w:rPr>
            </w:pP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胡庆兰</w:t>
            </w:r>
          </w:p>
        </w:tc>
        <w:tc>
          <w:tcPr>
            <w:tcW w:w="953" w:type="dxa"/>
            <w:gridSpan w:val="2"/>
            <w:vAlign w:val="center"/>
          </w:tcPr>
          <w:p>
            <w:pPr>
              <w:spacing w:line="360" w:lineRule="auto"/>
              <w:jc w:val="center"/>
              <w:rPr>
                <w:rFonts w:ascii="仿宋_GB2312" w:hAnsi="宋体" w:eastAsia="仿宋_GB2312"/>
              </w:rPr>
            </w:pPr>
            <w:r>
              <w:rPr>
                <w:rFonts w:hint="eastAsia" w:ascii="仿宋_GB2312" w:hAnsi="宋体" w:eastAsia="仿宋_GB2312"/>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大学生职业生涯规划</w:t>
            </w: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大学生职业生涯规划</w:t>
            </w:r>
          </w:p>
        </w:tc>
        <w:tc>
          <w:tcPr>
            <w:tcW w:w="1078"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张劲松</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科学出版社</w:t>
            </w:r>
          </w:p>
        </w:tc>
        <w:tc>
          <w:tcPr>
            <w:tcW w:w="1562" w:type="dxa"/>
            <w:gridSpan w:val="9"/>
            <w:vAlign w:val="center"/>
          </w:tcPr>
          <w:p>
            <w:pPr>
              <w:spacing w:line="360" w:lineRule="auto"/>
              <w:jc w:val="center"/>
              <w:rPr>
                <w:rFonts w:ascii="仿宋_GB2312" w:hAnsi="宋体" w:eastAsia="仿宋_GB2312"/>
              </w:rPr>
            </w:pPr>
            <w:r>
              <w:rPr>
                <w:rFonts w:ascii="仿宋_GB2312" w:hAnsi="宋体" w:eastAsia="仿宋_GB2312"/>
              </w:rPr>
              <w:t>2012</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16</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高欣</w:t>
            </w:r>
          </w:p>
        </w:tc>
        <w:tc>
          <w:tcPr>
            <w:tcW w:w="953" w:type="dxa"/>
            <w:gridSpan w:val="2"/>
            <w:vAlign w:val="center"/>
          </w:tcPr>
          <w:p>
            <w:pPr>
              <w:spacing w:line="360" w:lineRule="auto"/>
              <w:jc w:val="center"/>
              <w:rPr>
                <w:rFonts w:ascii="仿宋_GB2312" w:hAnsi="宋体" w:eastAsia="仿宋_GB2312"/>
              </w:rPr>
            </w:pPr>
            <w:r>
              <w:rPr>
                <w:rFonts w:hint="eastAsia" w:ascii="仿宋_GB2312" w:hAnsi="宋体" w:eastAsia="仿宋_GB2312"/>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大学生心理健康与成长成才(2)</w:t>
            </w: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大学生心理健康十二讲</w:t>
            </w:r>
          </w:p>
        </w:tc>
        <w:tc>
          <w:tcPr>
            <w:tcW w:w="1078" w:type="dxa"/>
            <w:gridSpan w:val="12"/>
            <w:vAlign w:val="center"/>
          </w:tcPr>
          <w:p>
            <w:pPr>
              <w:spacing w:line="360" w:lineRule="auto"/>
              <w:jc w:val="center"/>
              <w:rPr>
                <w:rFonts w:ascii="仿宋_GB2312" w:hAnsi="宋体" w:eastAsia="仿宋_GB2312"/>
              </w:rPr>
            </w:pPr>
            <w:r>
              <w:rPr>
                <w:rFonts w:hint="eastAsia" w:ascii="仿宋_GB2312" w:hAnsi="宋体" w:eastAsia="仿宋_GB2312"/>
              </w:rPr>
              <w:t>李梅</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北京师范大学出版社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012</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16</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王友良</w:t>
            </w:r>
          </w:p>
        </w:tc>
        <w:tc>
          <w:tcPr>
            <w:tcW w:w="953" w:type="dxa"/>
            <w:gridSpan w:val="2"/>
            <w:vAlign w:val="center"/>
          </w:tcPr>
          <w:p>
            <w:pPr>
              <w:spacing w:line="360" w:lineRule="auto"/>
              <w:jc w:val="center"/>
              <w:rPr>
                <w:rFonts w:ascii="仿宋_GB2312" w:hAnsi="宋体" w:eastAsia="仿宋_GB2312"/>
              </w:rPr>
            </w:pPr>
            <w:r>
              <w:rPr>
                <w:rFonts w:hint="eastAsia" w:ascii="仿宋_GB2312" w:hAnsi="宋体" w:eastAsia="仿宋_GB2312"/>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管理学概论</w:t>
            </w: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管理学概论</w:t>
            </w:r>
          </w:p>
        </w:tc>
        <w:tc>
          <w:tcPr>
            <w:tcW w:w="1078" w:type="dxa"/>
            <w:gridSpan w:val="12"/>
            <w:vAlign w:val="center"/>
          </w:tcPr>
          <w:p>
            <w:pPr>
              <w:spacing w:line="360" w:lineRule="auto"/>
              <w:jc w:val="center"/>
              <w:rPr>
                <w:rFonts w:ascii="仿宋_GB2312" w:hAnsi="宋体" w:eastAsia="仿宋_GB2312"/>
              </w:rPr>
            </w:pPr>
            <w:r>
              <w:rPr>
                <w:rFonts w:hint="eastAsia" w:ascii="仿宋_GB2312" w:hAnsi="宋体" w:eastAsia="仿宋_GB2312"/>
              </w:rPr>
              <w:t>杨红娟</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冶金工业出版社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009</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16</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杜萌</w:t>
            </w:r>
          </w:p>
        </w:tc>
        <w:tc>
          <w:tcPr>
            <w:tcW w:w="953" w:type="dxa"/>
            <w:gridSpan w:val="2"/>
            <w:vAlign w:val="center"/>
          </w:tcPr>
          <w:p>
            <w:pPr>
              <w:spacing w:line="360" w:lineRule="auto"/>
              <w:jc w:val="center"/>
              <w:rPr>
                <w:rFonts w:ascii="仿宋_GB2312" w:hAnsi="宋体" w:eastAsia="仿宋_GB2312"/>
              </w:rPr>
            </w:pPr>
            <w:r>
              <w:rPr>
                <w:rFonts w:hint="eastAsia" w:ascii="仿宋_GB2312" w:hAnsi="宋体" w:eastAsia="仿宋_GB231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大学物理(2)</w:t>
            </w: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物理学基本教程</w:t>
            </w:r>
          </w:p>
        </w:tc>
        <w:tc>
          <w:tcPr>
            <w:tcW w:w="1078"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张达送</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高等教育出版社</w:t>
            </w:r>
          </w:p>
        </w:tc>
        <w:tc>
          <w:tcPr>
            <w:tcW w:w="1562" w:type="dxa"/>
            <w:gridSpan w:val="9"/>
            <w:vAlign w:val="center"/>
          </w:tcPr>
          <w:p>
            <w:pPr>
              <w:spacing w:line="360" w:lineRule="auto"/>
              <w:jc w:val="center"/>
              <w:rPr>
                <w:rFonts w:ascii="仿宋_GB2312" w:hAnsi="宋体" w:eastAsia="仿宋_GB2312"/>
              </w:rPr>
            </w:pPr>
            <w:r>
              <w:rPr>
                <w:rFonts w:ascii="仿宋_GB2312" w:hAnsi="宋体" w:eastAsia="仿宋_GB2312"/>
              </w:rPr>
              <w:t>2008</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64</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李昕</w:t>
            </w:r>
          </w:p>
        </w:tc>
        <w:tc>
          <w:tcPr>
            <w:tcW w:w="953" w:type="dxa"/>
            <w:gridSpan w:val="2"/>
            <w:vAlign w:val="center"/>
          </w:tcPr>
          <w:p>
            <w:pPr>
              <w:spacing w:line="360" w:lineRule="auto"/>
              <w:jc w:val="center"/>
              <w:rPr>
                <w:rFonts w:ascii="仿宋_GB2312" w:hAnsi="宋体" w:eastAsia="仿宋_GB2312"/>
              </w:rPr>
            </w:pPr>
            <w:r>
              <w:rPr>
                <w:rFonts w:hint="eastAsia" w:ascii="仿宋_GB2312" w:hAnsi="宋体" w:eastAsia="仿宋_GB2312"/>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大学英语综合(3)</w:t>
            </w: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新视野大学英语</w:t>
            </w:r>
          </w:p>
        </w:tc>
        <w:tc>
          <w:tcPr>
            <w:tcW w:w="1078" w:type="dxa"/>
            <w:gridSpan w:val="12"/>
            <w:vAlign w:val="center"/>
          </w:tcPr>
          <w:p>
            <w:pPr>
              <w:spacing w:line="360" w:lineRule="auto"/>
              <w:jc w:val="center"/>
              <w:rPr>
                <w:rFonts w:ascii="仿宋_GB2312" w:hAnsi="宋体" w:eastAsia="仿宋_GB2312"/>
              </w:rPr>
            </w:pPr>
            <w:r>
              <w:rPr>
                <w:rFonts w:hint="eastAsia" w:ascii="仿宋_GB2312" w:hAnsi="宋体" w:eastAsia="仿宋_GB2312"/>
              </w:rPr>
              <w:t>郑树棠</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外语教学与研究出版社</w:t>
            </w:r>
          </w:p>
        </w:tc>
        <w:tc>
          <w:tcPr>
            <w:tcW w:w="1562" w:type="dxa"/>
            <w:gridSpan w:val="9"/>
            <w:vAlign w:val="center"/>
          </w:tcPr>
          <w:p>
            <w:pPr>
              <w:spacing w:line="360" w:lineRule="auto"/>
              <w:jc w:val="center"/>
              <w:rPr>
                <w:rFonts w:ascii="仿宋_GB2312" w:hAnsi="宋体" w:eastAsia="仿宋_GB2312"/>
              </w:rPr>
            </w:pPr>
            <w:r>
              <w:rPr>
                <w:rFonts w:ascii="仿宋_GB2312" w:hAnsi="宋体" w:eastAsia="仿宋_GB2312"/>
              </w:rPr>
              <w:t>2011</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寸红彬</w:t>
            </w:r>
          </w:p>
        </w:tc>
        <w:tc>
          <w:tcPr>
            <w:tcW w:w="953" w:type="dxa"/>
            <w:gridSpan w:val="2"/>
            <w:vAlign w:val="center"/>
          </w:tcPr>
          <w:p>
            <w:pPr>
              <w:spacing w:line="360" w:lineRule="auto"/>
              <w:jc w:val="center"/>
              <w:rPr>
                <w:rFonts w:ascii="仿宋_GB2312" w:hAnsi="宋体" w:eastAsia="仿宋_GB2312"/>
              </w:rPr>
            </w:pPr>
            <w:r>
              <w:rPr>
                <w:rFonts w:hint="eastAsia" w:ascii="仿宋_GB2312" w:hAnsi="宋体" w:eastAsia="仿宋_GB2312"/>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大学英语视听说写(3)</w:t>
            </w: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新标准大学英语</w:t>
            </w:r>
          </w:p>
        </w:tc>
        <w:tc>
          <w:tcPr>
            <w:tcW w:w="1078" w:type="dxa"/>
            <w:gridSpan w:val="12"/>
            <w:vAlign w:val="center"/>
          </w:tcPr>
          <w:p>
            <w:pPr>
              <w:spacing w:line="360" w:lineRule="auto"/>
              <w:jc w:val="center"/>
              <w:rPr>
                <w:rFonts w:ascii="仿宋_GB2312" w:hAnsi="宋体" w:eastAsia="仿宋_GB2312"/>
              </w:rPr>
            </w:pPr>
            <w:r>
              <w:rPr>
                <w:rFonts w:hint="eastAsia" w:ascii="仿宋_GB2312" w:hAnsi="宋体" w:eastAsia="仿宋_GB2312"/>
              </w:rPr>
              <w:t>文秋芳</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外语教学与研究出版社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016</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寸红彬</w:t>
            </w:r>
          </w:p>
        </w:tc>
        <w:tc>
          <w:tcPr>
            <w:tcW w:w="953" w:type="dxa"/>
            <w:gridSpan w:val="2"/>
            <w:vAlign w:val="center"/>
          </w:tcPr>
          <w:p>
            <w:pPr>
              <w:spacing w:line="360" w:lineRule="auto"/>
              <w:jc w:val="center"/>
              <w:rPr>
                <w:rFonts w:ascii="仿宋_GB2312" w:hAnsi="宋体" w:eastAsia="仿宋_GB2312"/>
              </w:rPr>
            </w:pPr>
            <w:r>
              <w:rPr>
                <w:rFonts w:hint="eastAsia" w:ascii="仿宋_GB2312" w:hAnsi="宋体" w:eastAsia="仿宋_GB2312"/>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马克思主义基本原理概论</w:t>
            </w: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马克思主义基本原理概论</w:t>
            </w:r>
          </w:p>
        </w:tc>
        <w:tc>
          <w:tcPr>
            <w:tcW w:w="1078" w:type="dxa"/>
            <w:gridSpan w:val="12"/>
            <w:vAlign w:val="center"/>
          </w:tcPr>
          <w:p>
            <w:pPr>
              <w:spacing w:line="360" w:lineRule="auto"/>
              <w:jc w:val="center"/>
              <w:rPr>
                <w:rFonts w:ascii="仿宋_GB2312" w:hAnsi="宋体" w:eastAsia="仿宋_GB2312"/>
              </w:rPr>
            </w:pPr>
            <w:r>
              <w:rPr>
                <w:rFonts w:hint="eastAsia" w:ascii="仿宋_GB2312" w:hAnsi="宋体" w:eastAsia="仿宋_GB2312"/>
              </w:rPr>
              <w:t>逄锦聚</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高等教育出版社·北京</w:t>
            </w:r>
          </w:p>
        </w:tc>
        <w:tc>
          <w:tcPr>
            <w:tcW w:w="1562" w:type="dxa"/>
            <w:gridSpan w:val="9"/>
            <w:vAlign w:val="center"/>
          </w:tcPr>
          <w:p>
            <w:pPr>
              <w:spacing w:line="360" w:lineRule="auto"/>
              <w:jc w:val="center"/>
              <w:rPr>
                <w:rFonts w:ascii="仿宋_GB2312" w:hAnsi="宋体" w:eastAsia="仿宋_GB2312"/>
              </w:rPr>
            </w:pPr>
            <w:r>
              <w:rPr>
                <w:rFonts w:ascii="仿宋_GB2312" w:hAnsi="宋体" w:eastAsia="仿宋_GB2312"/>
              </w:rPr>
              <w:t>2015</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48</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王雷</w:t>
            </w:r>
          </w:p>
        </w:tc>
        <w:tc>
          <w:tcPr>
            <w:tcW w:w="953" w:type="dxa"/>
            <w:gridSpan w:val="2"/>
            <w:vAlign w:val="center"/>
          </w:tcPr>
          <w:p>
            <w:pPr>
              <w:spacing w:line="360" w:lineRule="auto"/>
              <w:jc w:val="center"/>
              <w:rPr>
                <w:rFonts w:ascii="仿宋_GB2312" w:hAnsi="宋体" w:eastAsia="仿宋_GB2312"/>
              </w:rPr>
            </w:pPr>
            <w:r>
              <w:rPr>
                <w:rFonts w:hint="eastAsia" w:ascii="仿宋_GB2312" w:hAnsi="宋体" w:eastAsia="仿宋_GB231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经济学基础</w:t>
            </w: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西方经济学简明原理</w:t>
            </w:r>
          </w:p>
        </w:tc>
        <w:tc>
          <w:tcPr>
            <w:tcW w:w="1078"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叶德磊</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高等教育出版社</w:t>
            </w:r>
          </w:p>
        </w:tc>
        <w:tc>
          <w:tcPr>
            <w:tcW w:w="1562" w:type="dxa"/>
            <w:gridSpan w:val="9"/>
            <w:vAlign w:val="center"/>
          </w:tcPr>
          <w:p>
            <w:pPr>
              <w:spacing w:line="360" w:lineRule="auto"/>
              <w:jc w:val="center"/>
              <w:rPr>
                <w:rFonts w:ascii="仿宋_GB2312" w:hAnsi="宋体" w:eastAsia="仿宋_GB2312"/>
              </w:rPr>
            </w:pPr>
            <w:r>
              <w:rPr>
                <w:rFonts w:ascii="仿宋_GB2312" w:hAnsi="宋体" w:eastAsia="仿宋_GB2312"/>
              </w:rPr>
              <w:t>2016</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16</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王娟</w:t>
            </w:r>
          </w:p>
        </w:tc>
        <w:tc>
          <w:tcPr>
            <w:tcW w:w="953" w:type="dxa"/>
            <w:gridSpan w:val="2"/>
            <w:vAlign w:val="center"/>
          </w:tcPr>
          <w:p>
            <w:pPr>
              <w:spacing w:line="360" w:lineRule="auto"/>
              <w:jc w:val="center"/>
              <w:rPr>
                <w:rFonts w:ascii="仿宋_GB2312" w:hAnsi="宋体" w:eastAsia="仿宋_GB2312"/>
              </w:rPr>
            </w:pPr>
            <w:r>
              <w:rPr>
                <w:rFonts w:hint="eastAsia" w:ascii="仿宋_GB2312" w:hAnsi="宋体" w:eastAsia="仿宋_GB231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大学英语综合(4)</w:t>
            </w: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新视野大学英语</w:t>
            </w:r>
          </w:p>
        </w:tc>
        <w:tc>
          <w:tcPr>
            <w:tcW w:w="1078" w:type="dxa"/>
            <w:gridSpan w:val="12"/>
            <w:vAlign w:val="center"/>
          </w:tcPr>
          <w:p>
            <w:pPr>
              <w:spacing w:line="360" w:lineRule="auto"/>
              <w:jc w:val="center"/>
              <w:rPr>
                <w:rFonts w:ascii="仿宋_GB2312" w:hAnsi="宋体" w:eastAsia="仿宋_GB2312"/>
              </w:rPr>
            </w:pPr>
            <w:r>
              <w:rPr>
                <w:rFonts w:hint="eastAsia" w:ascii="仿宋_GB2312" w:hAnsi="宋体" w:eastAsia="仿宋_GB2312"/>
              </w:rPr>
              <w:t>郑树棠</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外语教学与研究出版社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011</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郑艳萍</w:t>
            </w:r>
          </w:p>
        </w:tc>
        <w:tc>
          <w:tcPr>
            <w:tcW w:w="953" w:type="dxa"/>
            <w:gridSpan w:val="2"/>
            <w:vAlign w:val="center"/>
          </w:tcPr>
          <w:p>
            <w:pPr>
              <w:spacing w:line="360" w:lineRule="auto"/>
              <w:jc w:val="center"/>
              <w:rPr>
                <w:rFonts w:ascii="仿宋_GB2312" w:hAnsi="宋体" w:eastAsia="仿宋_GB2312"/>
              </w:rPr>
            </w:pPr>
            <w:r>
              <w:rPr>
                <w:rFonts w:hint="eastAsia" w:ascii="仿宋_GB2312" w:hAnsi="宋体" w:eastAsia="仿宋_GB2312"/>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大学英语视听说写(4)</w:t>
            </w: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新标准大学英语</w:t>
            </w:r>
          </w:p>
        </w:tc>
        <w:tc>
          <w:tcPr>
            <w:tcW w:w="1078" w:type="dxa"/>
            <w:gridSpan w:val="12"/>
            <w:vAlign w:val="center"/>
          </w:tcPr>
          <w:p>
            <w:pPr>
              <w:spacing w:line="360" w:lineRule="auto"/>
              <w:jc w:val="center"/>
              <w:rPr>
                <w:rFonts w:ascii="仿宋_GB2312" w:hAnsi="宋体" w:eastAsia="仿宋_GB2312"/>
              </w:rPr>
            </w:pPr>
            <w:r>
              <w:rPr>
                <w:rFonts w:hint="eastAsia" w:ascii="仿宋_GB2312" w:hAnsi="宋体" w:eastAsia="仿宋_GB2312"/>
              </w:rPr>
              <w:t>文秋芳</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外语教学与研究出版社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016</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郑艳萍</w:t>
            </w:r>
          </w:p>
        </w:tc>
        <w:tc>
          <w:tcPr>
            <w:tcW w:w="953" w:type="dxa"/>
            <w:gridSpan w:val="2"/>
            <w:vAlign w:val="center"/>
          </w:tcPr>
          <w:p>
            <w:pPr>
              <w:spacing w:line="360" w:lineRule="auto"/>
              <w:jc w:val="center"/>
              <w:rPr>
                <w:rFonts w:ascii="仿宋_GB2312" w:hAnsi="宋体" w:eastAsia="仿宋_GB2312"/>
              </w:rPr>
            </w:pPr>
            <w:r>
              <w:rPr>
                <w:rFonts w:hint="eastAsia" w:ascii="仿宋_GB2312" w:hAnsi="宋体" w:eastAsia="仿宋_GB2312"/>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毛泽东思想和中国特色社会主义理论体系概论</w:t>
            </w: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毛泽东思想和中国特色社会主义理论体系概论</w:t>
            </w:r>
          </w:p>
        </w:tc>
        <w:tc>
          <w:tcPr>
            <w:tcW w:w="1078" w:type="dxa"/>
            <w:gridSpan w:val="12"/>
            <w:vAlign w:val="center"/>
          </w:tcPr>
          <w:p>
            <w:pPr>
              <w:spacing w:line="360" w:lineRule="auto"/>
              <w:jc w:val="center"/>
              <w:rPr>
                <w:rFonts w:ascii="仿宋_GB2312" w:hAnsi="宋体" w:eastAsia="仿宋_GB2312"/>
              </w:rPr>
            </w:pPr>
            <w:r>
              <w:rPr>
                <w:rFonts w:hint="eastAsia" w:ascii="仿宋_GB2312" w:hAnsi="宋体" w:eastAsia="仿宋_GB2312"/>
              </w:rPr>
              <w:t>秦宣</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高等教育出版社</w:t>
            </w:r>
          </w:p>
        </w:tc>
        <w:tc>
          <w:tcPr>
            <w:tcW w:w="1562" w:type="dxa"/>
            <w:gridSpan w:val="9"/>
            <w:vAlign w:val="center"/>
          </w:tcPr>
          <w:p>
            <w:pPr>
              <w:spacing w:line="360" w:lineRule="auto"/>
              <w:jc w:val="center"/>
              <w:rPr>
                <w:rFonts w:ascii="仿宋_GB2312" w:hAnsi="宋体" w:eastAsia="仿宋_GB2312"/>
              </w:rPr>
            </w:pPr>
            <w:r>
              <w:rPr>
                <w:rFonts w:ascii="仿宋_GB2312" w:hAnsi="宋体" w:eastAsia="仿宋_GB2312"/>
              </w:rPr>
              <w:t>2018</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96</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于波</w:t>
            </w:r>
          </w:p>
        </w:tc>
        <w:tc>
          <w:tcPr>
            <w:tcW w:w="953" w:type="dxa"/>
            <w:gridSpan w:val="2"/>
            <w:vAlign w:val="center"/>
          </w:tcPr>
          <w:p>
            <w:pPr>
              <w:spacing w:line="360" w:lineRule="auto"/>
              <w:jc w:val="center"/>
              <w:rPr>
                <w:rFonts w:ascii="仿宋_GB2312" w:hAnsi="宋体" w:eastAsia="仿宋_GB2312"/>
              </w:rPr>
            </w:pPr>
            <w:r>
              <w:rPr>
                <w:rFonts w:hint="eastAsia" w:ascii="仿宋_GB2312" w:hAnsi="宋体" w:eastAsia="仿宋_GB2312"/>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体育(4)</w:t>
            </w: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无</w:t>
            </w:r>
          </w:p>
        </w:tc>
        <w:tc>
          <w:tcPr>
            <w:tcW w:w="1078" w:type="dxa"/>
            <w:gridSpan w:val="12"/>
            <w:vAlign w:val="center"/>
          </w:tcPr>
          <w:p>
            <w:pPr>
              <w:spacing w:line="360" w:lineRule="auto"/>
              <w:jc w:val="center"/>
              <w:rPr>
                <w:rFonts w:ascii="仿宋_GB2312" w:hAnsi="宋体" w:eastAsia="仿宋_GB2312"/>
              </w:rPr>
            </w:pPr>
          </w:p>
        </w:tc>
        <w:tc>
          <w:tcPr>
            <w:tcW w:w="1906" w:type="dxa"/>
            <w:gridSpan w:val="12"/>
            <w:vAlign w:val="center"/>
          </w:tcPr>
          <w:p>
            <w:pPr>
              <w:spacing w:line="360" w:lineRule="auto"/>
              <w:jc w:val="center"/>
              <w:rPr>
                <w:rFonts w:ascii="仿宋_GB2312" w:hAnsi="宋体" w:eastAsia="仿宋_GB2312"/>
              </w:rPr>
            </w:pPr>
          </w:p>
        </w:tc>
        <w:tc>
          <w:tcPr>
            <w:tcW w:w="1562" w:type="dxa"/>
            <w:gridSpan w:val="9"/>
            <w:vAlign w:val="center"/>
          </w:tcPr>
          <w:p>
            <w:pPr>
              <w:spacing w:line="360" w:lineRule="auto"/>
              <w:jc w:val="center"/>
              <w:rPr>
                <w:rFonts w:ascii="仿宋_GB2312" w:hAnsi="宋体" w:eastAsia="仿宋_GB2312"/>
              </w:rPr>
            </w:pP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朱盛文</w:t>
            </w:r>
          </w:p>
        </w:tc>
        <w:tc>
          <w:tcPr>
            <w:tcW w:w="953" w:type="dxa"/>
            <w:gridSpan w:val="2"/>
            <w:vAlign w:val="center"/>
          </w:tcPr>
          <w:p>
            <w:pPr>
              <w:spacing w:line="360" w:lineRule="auto"/>
              <w:jc w:val="center"/>
              <w:rPr>
                <w:rFonts w:ascii="仿宋_GB2312" w:hAnsi="宋体" w:eastAsia="仿宋_GB2312"/>
              </w:rPr>
            </w:pPr>
            <w:r>
              <w:rPr>
                <w:rFonts w:hint="eastAsia" w:ascii="仿宋_GB2312" w:hAnsi="宋体" w:eastAsia="仿宋_GB2312"/>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体育课外测试(1)</w:t>
            </w: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无</w:t>
            </w:r>
          </w:p>
        </w:tc>
        <w:tc>
          <w:tcPr>
            <w:tcW w:w="1078" w:type="dxa"/>
            <w:gridSpan w:val="12"/>
            <w:vAlign w:val="center"/>
          </w:tcPr>
          <w:p>
            <w:pPr>
              <w:spacing w:line="360" w:lineRule="auto"/>
              <w:jc w:val="center"/>
              <w:rPr>
                <w:rFonts w:ascii="仿宋_GB2312" w:hAnsi="宋体" w:eastAsia="仿宋_GB2312"/>
              </w:rPr>
            </w:pPr>
          </w:p>
        </w:tc>
        <w:tc>
          <w:tcPr>
            <w:tcW w:w="1906" w:type="dxa"/>
            <w:gridSpan w:val="12"/>
            <w:vAlign w:val="center"/>
          </w:tcPr>
          <w:p>
            <w:pPr>
              <w:spacing w:line="360" w:lineRule="auto"/>
              <w:jc w:val="center"/>
              <w:rPr>
                <w:rFonts w:ascii="仿宋_GB2312" w:hAnsi="宋体" w:eastAsia="仿宋_GB2312"/>
              </w:rPr>
            </w:pPr>
          </w:p>
        </w:tc>
        <w:tc>
          <w:tcPr>
            <w:tcW w:w="1562" w:type="dxa"/>
            <w:gridSpan w:val="9"/>
            <w:vAlign w:val="center"/>
          </w:tcPr>
          <w:p>
            <w:pPr>
              <w:spacing w:line="360" w:lineRule="auto"/>
              <w:jc w:val="center"/>
              <w:rPr>
                <w:rFonts w:ascii="仿宋_GB2312" w:hAnsi="宋体" w:eastAsia="仿宋_GB2312"/>
              </w:rPr>
            </w:pPr>
          </w:p>
        </w:tc>
        <w:tc>
          <w:tcPr>
            <w:tcW w:w="462" w:type="dxa"/>
            <w:gridSpan w:val="2"/>
            <w:vAlign w:val="center"/>
          </w:tcPr>
          <w:p>
            <w:pPr>
              <w:spacing w:line="360" w:lineRule="auto"/>
              <w:jc w:val="center"/>
              <w:rPr>
                <w:rFonts w:ascii="仿宋_GB2312" w:hAnsi="宋体" w:eastAsia="仿宋_GB2312"/>
              </w:rPr>
            </w:pPr>
            <w:r>
              <w:rPr>
                <w:rFonts w:ascii="仿宋_GB2312" w:hAnsi="宋体" w:eastAsia="仿宋_GB2312"/>
              </w:rPr>
              <w:t>8</w:t>
            </w:r>
          </w:p>
        </w:tc>
        <w:tc>
          <w:tcPr>
            <w:tcW w:w="1015" w:type="dxa"/>
            <w:gridSpan w:val="6"/>
            <w:vAlign w:val="center"/>
          </w:tcPr>
          <w:p>
            <w:pPr>
              <w:spacing w:line="360" w:lineRule="auto"/>
              <w:jc w:val="center"/>
              <w:rPr>
                <w:rFonts w:ascii="仿宋_GB2312" w:hAnsi="宋体" w:eastAsia="仿宋_GB2312"/>
              </w:rPr>
            </w:pPr>
          </w:p>
        </w:tc>
        <w:tc>
          <w:tcPr>
            <w:tcW w:w="953" w:type="dxa"/>
            <w:gridSpan w:val="2"/>
            <w:vAlign w:val="center"/>
          </w:tcPr>
          <w:p>
            <w:pPr>
              <w:spacing w:line="360" w:lineRule="auto"/>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跨文化商务英语交际</w:t>
            </w: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跨文化商务英语交际</w:t>
            </w:r>
          </w:p>
        </w:tc>
        <w:tc>
          <w:tcPr>
            <w:tcW w:w="1078" w:type="dxa"/>
            <w:gridSpan w:val="12"/>
            <w:vAlign w:val="center"/>
          </w:tcPr>
          <w:p>
            <w:pPr>
              <w:spacing w:line="360" w:lineRule="auto"/>
              <w:jc w:val="center"/>
              <w:rPr>
                <w:rFonts w:ascii="仿宋_GB2312" w:hAnsi="宋体" w:eastAsia="仿宋_GB2312"/>
              </w:rPr>
            </w:pPr>
            <w:r>
              <w:rPr>
                <w:rFonts w:hint="eastAsia" w:ascii="仿宋_GB2312" w:hAnsi="宋体" w:eastAsia="仿宋_GB2312"/>
              </w:rPr>
              <w:t>詹作琼</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重庆大学出版社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016</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16</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张文娟</w:t>
            </w:r>
          </w:p>
        </w:tc>
        <w:tc>
          <w:tcPr>
            <w:tcW w:w="953" w:type="dxa"/>
            <w:gridSpan w:val="2"/>
            <w:vAlign w:val="center"/>
          </w:tcPr>
          <w:p>
            <w:pPr>
              <w:spacing w:line="360" w:lineRule="auto"/>
              <w:jc w:val="center"/>
              <w:rPr>
                <w:rFonts w:ascii="仿宋_GB2312" w:hAnsi="宋体" w:eastAsia="仿宋_GB2312"/>
              </w:rPr>
            </w:pPr>
            <w:r>
              <w:rPr>
                <w:rFonts w:hint="eastAsia" w:ascii="仿宋_GB2312" w:hAnsi="宋体" w:eastAsia="仿宋_GB2312"/>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科技文献检索</w:t>
            </w: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信息资源检索与利用</w:t>
            </w:r>
          </w:p>
        </w:tc>
        <w:tc>
          <w:tcPr>
            <w:tcW w:w="1078" w:type="dxa"/>
            <w:gridSpan w:val="12"/>
            <w:vAlign w:val="center"/>
          </w:tcPr>
          <w:p>
            <w:pPr>
              <w:spacing w:line="360" w:lineRule="auto"/>
              <w:jc w:val="center"/>
              <w:rPr>
                <w:rFonts w:ascii="仿宋_GB2312" w:hAnsi="宋体" w:eastAsia="仿宋_GB2312"/>
              </w:rPr>
            </w:pPr>
            <w:r>
              <w:rPr>
                <w:rFonts w:hint="eastAsia" w:ascii="仿宋_GB2312" w:hAnsi="宋体" w:eastAsia="仿宋_GB2312"/>
              </w:rPr>
              <w:t>肖琼</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肖琼</w:t>
            </w:r>
          </w:p>
        </w:tc>
        <w:tc>
          <w:tcPr>
            <w:tcW w:w="1562" w:type="dxa"/>
            <w:gridSpan w:val="9"/>
            <w:vAlign w:val="center"/>
          </w:tcPr>
          <w:p>
            <w:pPr>
              <w:spacing w:line="360" w:lineRule="auto"/>
              <w:jc w:val="center"/>
              <w:rPr>
                <w:rFonts w:ascii="仿宋_GB2312" w:hAnsi="宋体" w:eastAsia="仿宋_GB2312"/>
              </w:rPr>
            </w:pPr>
            <w:r>
              <w:rPr>
                <w:rFonts w:ascii="仿宋_GB2312" w:hAnsi="宋体" w:eastAsia="仿宋_GB2312"/>
              </w:rPr>
              <w:t>2016</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16</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朱宁</w:t>
            </w:r>
          </w:p>
        </w:tc>
        <w:tc>
          <w:tcPr>
            <w:tcW w:w="953" w:type="dxa"/>
            <w:gridSpan w:val="2"/>
            <w:vAlign w:val="center"/>
          </w:tcPr>
          <w:p>
            <w:pPr>
              <w:spacing w:line="360" w:lineRule="auto"/>
              <w:jc w:val="center"/>
              <w:rPr>
                <w:rFonts w:ascii="仿宋_GB2312" w:hAnsi="宋体" w:eastAsia="仿宋_GB2312"/>
              </w:rPr>
            </w:pPr>
            <w:r>
              <w:rPr>
                <w:rFonts w:hint="eastAsia" w:ascii="仿宋_GB2312" w:hAnsi="宋体" w:eastAsia="仿宋_GB2312"/>
              </w:rPr>
              <w:t>研究馆员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形势与政策</w:t>
            </w: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时事报告大学生版</w:t>
            </w:r>
          </w:p>
        </w:tc>
        <w:tc>
          <w:tcPr>
            <w:tcW w:w="1078"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张习文</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《时事报告》杂志社</w:t>
            </w:r>
          </w:p>
        </w:tc>
        <w:tc>
          <w:tcPr>
            <w:tcW w:w="1562" w:type="dxa"/>
            <w:gridSpan w:val="9"/>
            <w:vAlign w:val="center"/>
          </w:tcPr>
          <w:p>
            <w:pPr>
              <w:spacing w:line="360" w:lineRule="auto"/>
              <w:jc w:val="center"/>
              <w:rPr>
                <w:rFonts w:ascii="仿宋_GB2312" w:hAnsi="宋体" w:eastAsia="仿宋_GB2312"/>
              </w:rPr>
            </w:pPr>
            <w:r>
              <w:rPr>
                <w:rFonts w:ascii="仿宋_GB2312" w:hAnsi="宋体" w:eastAsia="仿宋_GB2312"/>
              </w:rPr>
              <w:t>2016</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郑晓琴</w:t>
            </w:r>
          </w:p>
        </w:tc>
        <w:tc>
          <w:tcPr>
            <w:tcW w:w="953" w:type="dxa"/>
            <w:gridSpan w:val="2"/>
            <w:vAlign w:val="center"/>
          </w:tcPr>
          <w:p>
            <w:pPr>
              <w:spacing w:line="360" w:lineRule="auto"/>
              <w:jc w:val="center"/>
              <w:rPr>
                <w:rFonts w:ascii="仿宋_GB2312" w:hAnsi="宋体" w:eastAsia="仿宋_GB2312"/>
              </w:rPr>
            </w:pPr>
            <w:r>
              <w:rPr>
                <w:rFonts w:hint="eastAsia" w:ascii="仿宋_GB2312" w:hAnsi="宋体" w:eastAsia="仿宋_GB2312"/>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创业基础</w:t>
            </w: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无</w:t>
            </w:r>
          </w:p>
        </w:tc>
        <w:tc>
          <w:tcPr>
            <w:tcW w:w="1078" w:type="dxa"/>
            <w:gridSpan w:val="12"/>
            <w:vAlign w:val="center"/>
          </w:tcPr>
          <w:p>
            <w:pPr>
              <w:spacing w:line="360" w:lineRule="auto"/>
              <w:jc w:val="center"/>
              <w:rPr>
                <w:rFonts w:ascii="仿宋_GB2312" w:hAnsi="宋体" w:eastAsia="仿宋_GB2312"/>
              </w:rPr>
            </w:pPr>
          </w:p>
        </w:tc>
        <w:tc>
          <w:tcPr>
            <w:tcW w:w="1906" w:type="dxa"/>
            <w:gridSpan w:val="12"/>
            <w:vAlign w:val="center"/>
          </w:tcPr>
          <w:p>
            <w:pPr>
              <w:spacing w:line="360" w:lineRule="auto"/>
              <w:jc w:val="center"/>
              <w:rPr>
                <w:rFonts w:ascii="仿宋_GB2312" w:hAnsi="宋体" w:eastAsia="仿宋_GB2312"/>
              </w:rPr>
            </w:pPr>
          </w:p>
        </w:tc>
        <w:tc>
          <w:tcPr>
            <w:tcW w:w="1562" w:type="dxa"/>
            <w:gridSpan w:val="9"/>
            <w:vAlign w:val="center"/>
          </w:tcPr>
          <w:p>
            <w:pPr>
              <w:spacing w:line="360" w:lineRule="auto"/>
              <w:jc w:val="center"/>
              <w:rPr>
                <w:rFonts w:ascii="仿宋_GB2312" w:hAnsi="宋体" w:eastAsia="仿宋_GB2312"/>
              </w:rPr>
            </w:pP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高欣</w:t>
            </w:r>
          </w:p>
        </w:tc>
        <w:tc>
          <w:tcPr>
            <w:tcW w:w="953" w:type="dxa"/>
            <w:gridSpan w:val="2"/>
            <w:vAlign w:val="center"/>
          </w:tcPr>
          <w:p>
            <w:pPr>
              <w:spacing w:line="360" w:lineRule="auto"/>
              <w:jc w:val="center"/>
              <w:rPr>
                <w:rFonts w:ascii="仿宋_GB2312" w:hAnsi="宋体" w:eastAsia="仿宋_GB2312"/>
              </w:rPr>
            </w:pPr>
            <w:r>
              <w:rPr>
                <w:rFonts w:hint="eastAsia" w:ascii="仿宋_GB2312" w:hAnsi="宋体" w:eastAsia="仿宋_GB2312"/>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体育课外测试(2)</w:t>
            </w: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无</w:t>
            </w:r>
          </w:p>
        </w:tc>
        <w:tc>
          <w:tcPr>
            <w:tcW w:w="1078" w:type="dxa"/>
            <w:gridSpan w:val="12"/>
            <w:vAlign w:val="center"/>
          </w:tcPr>
          <w:p>
            <w:pPr>
              <w:spacing w:line="360" w:lineRule="auto"/>
              <w:jc w:val="center"/>
              <w:rPr>
                <w:rFonts w:ascii="仿宋_GB2312" w:hAnsi="宋体" w:eastAsia="仿宋_GB2312"/>
              </w:rPr>
            </w:pPr>
          </w:p>
        </w:tc>
        <w:tc>
          <w:tcPr>
            <w:tcW w:w="1906" w:type="dxa"/>
            <w:gridSpan w:val="12"/>
            <w:vAlign w:val="center"/>
          </w:tcPr>
          <w:p>
            <w:pPr>
              <w:spacing w:line="360" w:lineRule="auto"/>
              <w:jc w:val="center"/>
              <w:rPr>
                <w:rFonts w:ascii="仿宋_GB2312" w:hAnsi="宋体" w:eastAsia="仿宋_GB2312"/>
              </w:rPr>
            </w:pPr>
          </w:p>
        </w:tc>
        <w:tc>
          <w:tcPr>
            <w:tcW w:w="1562" w:type="dxa"/>
            <w:gridSpan w:val="9"/>
            <w:vAlign w:val="center"/>
          </w:tcPr>
          <w:p>
            <w:pPr>
              <w:spacing w:line="360" w:lineRule="auto"/>
              <w:jc w:val="center"/>
              <w:rPr>
                <w:rFonts w:ascii="仿宋_GB2312" w:hAnsi="宋体" w:eastAsia="仿宋_GB2312"/>
              </w:rPr>
            </w:pPr>
          </w:p>
        </w:tc>
        <w:tc>
          <w:tcPr>
            <w:tcW w:w="462" w:type="dxa"/>
            <w:gridSpan w:val="2"/>
            <w:vAlign w:val="center"/>
          </w:tcPr>
          <w:p>
            <w:pPr>
              <w:spacing w:line="360" w:lineRule="auto"/>
              <w:jc w:val="center"/>
              <w:rPr>
                <w:rFonts w:ascii="仿宋_GB2312" w:hAnsi="宋体" w:eastAsia="仿宋_GB2312"/>
              </w:rPr>
            </w:pPr>
            <w:r>
              <w:rPr>
                <w:rFonts w:ascii="仿宋_GB2312" w:hAnsi="宋体" w:eastAsia="仿宋_GB2312"/>
              </w:rPr>
              <w:t>8</w:t>
            </w:r>
          </w:p>
        </w:tc>
        <w:tc>
          <w:tcPr>
            <w:tcW w:w="1015" w:type="dxa"/>
            <w:gridSpan w:val="6"/>
            <w:vAlign w:val="center"/>
          </w:tcPr>
          <w:p>
            <w:pPr>
              <w:spacing w:line="360" w:lineRule="auto"/>
              <w:jc w:val="center"/>
              <w:rPr>
                <w:rFonts w:ascii="仿宋_GB2312" w:hAnsi="宋体" w:eastAsia="仿宋_GB2312"/>
              </w:rPr>
            </w:pPr>
          </w:p>
        </w:tc>
        <w:tc>
          <w:tcPr>
            <w:tcW w:w="953" w:type="dxa"/>
            <w:gridSpan w:val="2"/>
            <w:vAlign w:val="center"/>
          </w:tcPr>
          <w:p>
            <w:pPr>
              <w:spacing w:line="360" w:lineRule="auto"/>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大学生就业指导</w:t>
            </w: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无</w:t>
            </w:r>
          </w:p>
        </w:tc>
        <w:tc>
          <w:tcPr>
            <w:tcW w:w="1078" w:type="dxa"/>
            <w:gridSpan w:val="12"/>
            <w:vAlign w:val="center"/>
          </w:tcPr>
          <w:p>
            <w:pPr>
              <w:spacing w:line="360" w:lineRule="auto"/>
              <w:jc w:val="center"/>
              <w:rPr>
                <w:rFonts w:ascii="仿宋_GB2312" w:hAnsi="宋体" w:eastAsia="仿宋_GB2312"/>
              </w:rPr>
            </w:pPr>
          </w:p>
        </w:tc>
        <w:tc>
          <w:tcPr>
            <w:tcW w:w="1906" w:type="dxa"/>
            <w:gridSpan w:val="12"/>
            <w:vAlign w:val="center"/>
          </w:tcPr>
          <w:p>
            <w:pPr>
              <w:spacing w:line="360" w:lineRule="auto"/>
              <w:jc w:val="center"/>
              <w:rPr>
                <w:rFonts w:ascii="仿宋_GB2312" w:hAnsi="宋体" w:eastAsia="仿宋_GB2312"/>
              </w:rPr>
            </w:pPr>
          </w:p>
        </w:tc>
        <w:tc>
          <w:tcPr>
            <w:tcW w:w="1562" w:type="dxa"/>
            <w:gridSpan w:val="9"/>
            <w:vAlign w:val="center"/>
          </w:tcPr>
          <w:p>
            <w:pPr>
              <w:spacing w:line="360" w:lineRule="auto"/>
              <w:jc w:val="center"/>
              <w:rPr>
                <w:rFonts w:ascii="仿宋_GB2312" w:hAnsi="宋体" w:eastAsia="仿宋_GB2312"/>
              </w:rPr>
            </w:pP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16</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高欣</w:t>
            </w:r>
          </w:p>
        </w:tc>
        <w:tc>
          <w:tcPr>
            <w:tcW w:w="953" w:type="dxa"/>
            <w:gridSpan w:val="2"/>
            <w:vAlign w:val="center"/>
          </w:tcPr>
          <w:p>
            <w:pPr>
              <w:spacing w:line="360" w:lineRule="auto"/>
              <w:jc w:val="center"/>
              <w:rPr>
                <w:rFonts w:ascii="仿宋_GB2312" w:hAnsi="宋体" w:eastAsia="仿宋_GB2312"/>
              </w:rPr>
            </w:pPr>
            <w:r>
              <w:rPr>
                <w:rFonts w:hint="eastAsia" w:ascii="仿宋_GB2312" w:hAnsi="宋体" w:eastAsia="仿宋_GB2312"/>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团委创新教育</w:t>
            </w:r>
          </w:p>
        </w:tc>
        <w:tc>
          <w:tcPr>
            <w:tcW w:w="1871" w:type="dxa"/>
            <w:gridSpan w:val="14"/>
            <w:vAlign w:val="center"/>
          </w:tcPr>
          <w:p>
            <w:pPr>
              <w:spacing w:line="360" w:lineRule="auto"/>
              <w:jc w:val="center"/>
              <w:rPr>
                <w:rFonts w:ascii="仿宋_GB2312" w:hAnsi="宋体" w:eastAsia="仿宋_GB2312"/>
              </w:rPr>
            </w:pPr>
            <w:r>
              <w:rPr>
                <w:rFonts w:hint="eastAsia" w:ascii="仿宋_GB2312" w:hAnsi="宋体" w:eastAsia="仿宋_GB2312"/>
              </w:rPr>
              <w:t>无</w:t>
            </w:r>
          </w:p>
        </w:tc>
        <w:tc>
          <w:tcPr>
            <w:tcW w:w="1078" w:type="dxa"/>
            <w:gridSpan w:val="12"/>
            <w:vAlign w:val="center"/>
          </w:tcPr>
          <w:p>
            <w:pPr>
              <w:spacing w:line="360" w:lineRule="auto"/>
              <w:jc w:val="center"/>
              <w:rPr>
                <w:rFonts w:hint="eastAsia" w:ascii="仿宋_GB2312" w:hAnsi="宋体" w:eastAsia="仿宋_GB2312"/>
              </w:rPr>
            </w:pPr>
          </w:p>
          <w:p>
            <w:pPr>
              <w:spacing w:line="360" w:lineRule="auto"/>
              <w:jc w:val="center"/>
              <w:rPr>
                <w:rFonts w:ascii="仿宋_GB2312" w:hAnsi="宋体" w:eastAsia="仿宋_GB2312"/>
              </w:rPr>
            </w:pPr>
          </w:p>
        </w:tc>
        <w:tc>
          <w:tcPr>
            <w:tcW w:w="1906" w:type="dxa"/>
            <w:gridSpan w:val="12"/>
            <w:vAlign w:val="center"/>
          </w:tcPr>
          <w:p>
            <w:pPr>
              <w:spacing w:line="360" w:lineRule="auto"/>
              <w:jc w:val="center"/>
              <w:rPr>
                <w:rFonts w:ascii="仿宋_GB2312" w:hAnsi="宋体" w:eastAsia="仿宋_GB2312"/>
              </w:rPr>
            </w:pPr>
          </w:p>
        </w:tc>
        <w:tc>
          <w:tcPr>
            <w:tcW w:w="1562" w:type="dxa"/>
            <w:gridSpan w:val="9"/>
            <w:vAlign w:val="center"/>
          </w:tcPr>
          <w:p>
            <w:pPr>
              <w:spacing w:line="360" w:lineRule="auto"/>
              <w:jc w:val="center"/>
              <w:rPr>
                <w:rFonts w:ascii="仿宋_GB2312" w:hAnsi="宋体" w:eastAsia="仿宋_GB2312"/>
              </w:rPr>
            </w:pPr>
          </w:p>
        </w:tc>
        <w:tc>
          <w:tcPr>
            <w:tcW w:w="462" w:type="dxa"/>
            <w:gridSpan w:val="2"/>
            <w:vAlign w:val="center"/>
          </w:tcPr>
          <w:p>
            <w:pPr>
              <w:spacing w:line="360" w:lineRule="auto"/>
              <w:jc w:val="center"/>
              <w:rPr>
                <w:rFonts w:ascii="仿宋_GB2312" w:hAnsi="宋体" w:eastAsia="仿宋_GB2312"/>
              </w:rPr>
            </w:pPr>
            <w:r>
              <w:rPr>
                <w:rFonts w:ascii="仿宋_GB2312" w:hAnsi="宋体" w:eastAsia="仿宋_GB2312"/>
              </w:rPr>
              <w:t>80</w:t>
            </w:r>
          </w:p>
        </w:tc>
        <w:tc>
          <w:tcPr>
            <w:tcW w:w="1015" w:type="dxa"/>
            <w:gridSpan w:val="6"/>
            <w:vAlign w:val="center"/>
          </w:tcPr>
          <w:p>
            <w:pPr>
              <w:spacing w:line="360" w:lineRule="auto"/>
              <w:jc w:val="center"/>
              <w:rPr>
                <w:rFonts w:ascii="仿宋_GB2312" w:hAnsi="宋体" w:eastAsia="仿宋_GB2312"/>
              </w:rPr>
            </w:pPr>
          </w:p>
        </w:tc>
        <w:tc>
          <w:tcPr>
            <w:tcW w:w="953" w:type="dxa"/>
            <w:gridSpan w:val="2"/>
            <w:vAlign w:val="center"/>
          </w:tcPr>
          <w:p>
            <w:pPr>
              <w:spacing w:line="360" w:lineRule="auto"/>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rPr>
                <w:rFonts w:hint="eastAsia" w:ascii="仿宋_GB2312" w:hAnsi="宋体" w:eastAsia="仿宋_GB2312"/>
                <w:b/>
                <w:bCs/>
              </w:rPr>
            </w:pPr>
            <w:bookmarkStart w:id="37" w:name="_Hlk25847482"/>
          </w:p>
          <w:p>
            <w:pPr>
              <w:spacing w:line="360" w:lineRule="auto"/>
              <w:rPr>
                <w:rFonts w:hint="eastAsia" w:ascii="仿宋_GB2312" w:hAnsi="宋体" w:eastAsia="仿宋_GB2312"/>
                <w:b/>
                <w:bCs/>
              </w:rPr>
            </w:pPr>
          </w:p>
          <w:p>
            <w:pPr>
              <w:spacing w:line="360" w:lineRule="auto"/>
              <w:rPr>
                <w:rFonts w:hint="eastAsia" w:ascii="仿宋_GB2312" w:hAnsi="宋体" w:eastAsia="仿宋_GB2312"/>
                <w:b/>
                <w:bCs/>
              </w:rPr>
            </w:pPr>
          </w:p>
          <w:p>
            <w:pPr>
              <w:spacing w:line="360" w:lineRule="auto"/>
              <w:rPr>
                <w:rFonts w:ascii="仿宋_GB2312" w:hAnsi="宋体" w:eastAsia="仿宋_GB2312"/>
              </w:rPr>
            </w:pPr>
            <w:r>
              <w:rPr>
                <w:rFonts w:ascii="仿宋_GB2312" w:hAnsi="宋体" w:eastAsia="仿宋_GB2312"/>
                <w:b/>
                <w:bCs/>
              </w:rPr>
              <w:t>Ⅳ</w:t>
            </w:r>
            <w:r>
              <w:rPr>
                <w:rFonts w:hint="eastAsia" w:ascii="仿宋_GB2312" w:hAnsi="宋体" w:eastAsia="仿宋_GB2312"/>
                <w:b/>
                <w:bCs/>
              </w:rPr>
              <w:t>-</w:t>
            </w:r>
            <w:r>
              <w:rPr>
                <w:rFonts w:hint="eastAsia" w:ascii="仿宋_GB2312" w:hAnsi="宋体" w:eastAsia="仿宋_GB2312"/>
                <w:b/>
                <w:bCs/>
                <w:sz w:val="24"/>
              </w:rPr>
              <w:t>2</w:t>
            </w:r>
            <w:r>
              <w:rPr>
                <w:rFonts w:hint="eastAsia" w:ascii="仿宋_GB2312" w:hAnsi="宋体" w:eastAsia="仿宋_GB2312"/>
                <w:b/>
                <w:bCs/>
              </w:rPr>
              <w:t>-</w:t>
            </w:r>
            <w:r>
              <w:rPr>
                <w:rFonts w:hint="eastAsia" w:ascii="仿宋_GB2312" w:hAnsi="宋体" w:eastAsia="仿宋_GB2312"/>
                <w:b/>
                <w:bCs/>
                <w:sz w:val="24"/>
              </w:rPr>
              <w:t>2</w:t>
            </w:r>
            <w:r>
              <w:rPr>
                <w:rFonts w:hint="eastAsia" w:ascii="仿宋_GB2312" w:hAnsi="宋体" w:eastAsia="仿宋_GB2312"/>
                <w:b/>
                <w:bCs/>
              </w:rPr>
              <w:t xml:space="preserve"> 专业（专业基础）课</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10" w:hRule="atLeast"/>
          <w:jc w:val="center"/>
        </w:trPr>
        <w:tc>
          <w:tcPr>
            <w:tcW w:w="1593" w:type="dxa"/>
            <w:gridSpan w:val="7"/>
            <w:vMerge w:val="restart"/>
            <w:vAlign w:val="center"/>
          </w:tcPr>
          <w:p>
            <w:pPr>
              <w:spacing w:line="360" w:lineRule="auto"/>
              <w:jc w:val="center"/>
              <w:rPr>
                <w:rFonts w:ascii="仿宋_GB2312" w:hAnsi="宋体" w:eastAsia="仿宋_GB2312"/>
              </w:rPr>
            </w:pPr>
            <w:r>
              <w:rPr>
                <w:rFonts w:hint="eastAsia" w:ascii="仿宋_GB2312" w:hAnsi="宋体" w:eastAsia="仿宋_GB2312"/>
              </w:rPr>
              <w:t>课 程 名 称</w:t>
            </w:r>
          </w:p>
        </w:tc>
        <w:tc>
          <w:tcPr>
            <w:tcW w:w="6417" w:type="dxa"/>
            <w:gridSpan w:val="47"/>
            <w:vAlign w:val="center"/>
          </w:tcPr>
          <w:p>
            <w:pPr>
              <w:spacing w:line="360" w:lineRule="auto"/>
              <w:jc w:val="center"/>
              <w:rPr>
                <w:rFonts w:ascii="仿宋_GB2312" w:hAnsi="宋体" w:eastAsia="仿宋_GB2312"/>
              </w:rPr>
            </w:pPr>
            <w:r>
              <w:rPr>
                <w:rFonts w:hint="eastAsia" w:ascii="仿宋_GB2312" w:hAnsi="宋体" w:eastAsia="仿宋_GB2312"/>
              </w:rPr>
              <w:t>使    用    教    材</w:t>
            </w:r>
          </w:p>
        </w:tc>
        <w:tc>
          <w:tcPr>
            <w:tcW w:w="462" w:type="dxa"/>
            <w:gridSpan w:val="2"/>
            <w:vMerge w:val="restart"/>
            <w:vAlign w:val="center"/>
          </w:tcPr>
          <w:p>
            <w:pPr>
              <w:spacing w:line="360" w:lineRule="auto"/>
              <w:jc w:val="center"/>
              <w:rPr>
                <w:rFonts w:ascii="仿宋_GB2312" w:hAnsi="宋体" w:eastAsia="仿宋_GB2312"/>
              </w:rPr>
            </w:pPr>
            <w:r>
              <w:rPr>
                <w:rFonts w:hint="eastAsia" w:ascii="仿宋_GB2312" w:hAnsi="宋体" w:eastAsia="仿宋_GB2312"/>
              </w:rPr>
              <w:t>课时</w:t>
            </w:r>
          </w:p>
        </w:tc>
        <w:tc>
          <w:tcPr>
            <w:tcW w:w="1948" w:type="dxa"/>
            <w:gridSpan w:val="7"/>
            <w:vAlign w:val="center"/>
          </w:tcPr>
          <w:p>
            <w:pPr>
              <w:spacing w:line="360" w:lineRule="auto"/>
              <w:jc w:val="center"/>
              <w:rPr>
                <w:rFonts w:ascii="仿宋_GB2312" w:hAnsi="宋体" w:eastAsia="仿宋_GB2312"/>
              </w:rPr>
            </w:pPr>
            <w:r>
              <w:rPr>
                <w:rFonts w:hint="eastAsia" w:ascii="仿宋_GB2312" w:hAnsi="宋体" w:eastAsia="仿宋_GB2312"/>
              </w:rPr>
              <w:t>授 课 教 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10" w:hRule="atLeast"/>
          <w:jc w:val="center"/>
        </w:trPr>
        <w:tc>
          <w:tcPr>
            <w:tcW w:w="1593" w:type="dxa"/>
            <w:gridSpan w:val="7"/>
            <w:vMerge w:val="continue"/>
            <w:vAlign w:val="center"/>
          </w:tcPr>
          <w:p>
            <w:pPr>
              <w:spacing w:line="360" w:lineRule="auto"/>
              <w:jc w:val="center"/>
              <w:rPr>
                <w:rFonts w:ascii="仿宋_GB2312" w:hAnsi="宋体" w:eastAsia="仿宋_GB2312"/>
              </w:rPr>
            </w:pP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教 材 名 称</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主 编</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出 版 单 位</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出版时间</w:t>
            </w:r>
          </w:p>
        </w:tc>
        <w:tc>
          <w:tcPr>
            <w:tcW w:w="462" w:type="dxa"/>
            <w:gridSpan w:val="2"/>
            <w:vMerge w:val="continue"/>
            <w:vAlign w:val="center"/>
          </w:tcPr>
          <w:p>
            <w:pPr>
              <w:spacing w:line="360" w:lineRule="auto"/>
              <w:jc w:val="center"/>
              <w:rPr>
                <w:rFonts w:ascii="仿宋_GB2312" w:hAnsi="宋体" w:eastAsia="仿宋_GB2312"/>
              </w:rPr>
            </w:pP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姓 名</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工程制图A</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机械制图</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吴艳萍</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科学出版社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016</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64</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李莎</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油气储运工程专业概论</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石油与天然气学</w:t>
            </w:r>
          </w:p>
          <w:p>
            <w:pPr>
              <w:spacing w:line="360" w:lineRule="auto"/>
              <w:jc w:val="center"/>
              <w:rPr>
                <w:rFonts w:ascii="仿宋_GB2312" w:hAnsi="宋体" w:eastAsia="仿宋_GB2312"/>
              </w:rPr>
            </w:pPr>
            <w:r>
              <w:rPr>
                <w:rFonts w:hint="eastAsia" w:ascii="仿宋_GB2312" w:hAnsi="宋体" w:eastAsia="仿宋_GB2312"/>
              </w:rPr>
              <w:t>油气储运工程</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严大凡</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中国石化出版社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003</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宋鹏云</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普通化学A</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普通化学</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浙江大学普通化学教研组</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高等教育出版社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011</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48</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马永平</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计算机辅助制图A</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Solid</w:t>
            </w:r>
            <w:r>
              <w:rPr>
                <w:rFonts w:ascii="仿宋_GB2312" w:hAnsi="宋体" w:eastAsia="仿宋_GB2312"/>
              </w:rPr>
              <w:t xml:space="preserve"> E</w:t>
            </w:r>
            <w:r>
              <w:rPr>
                <w:rFonts w:hint="eastAsia" w:ascii="仿宋_GB2312" w:hAnsi="宋体" w:eastAsia="仿宋_GB2312"/>
              </w:rPr>
              <w:t>dge三维同步设计教程</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李世芸</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科学出版社</w:t>
            </w:r>
          </w:p>
        </w:tc>
        <w:tc>
          <w:tcPr>
            <w:tcW w:w="1562" w:type="dxa"/>
            <w:gridSpan w:val="9"/>
            <w:vAlign w:val="center"/>
          </w:tcPr>
          <w:p>
            <w:pPr>
              <w:spacing w:line="360" w:lineRule="auto"/>
              <w:jc w:val="center"/>
              <w:rPr>
                <w:rFonts w:ascii="仿宋_GB2312" w:hAnsi="宋体" w:eastAsia="仿宋_GB2312"/>
              </w:rPr>
            </w:pPr>
            <w:r>
              <w:rPr>
                <w:rFonts w:ascii="仿宋_GB2312" w:hAnsi="宋体" w:eastAsia="仿宋_GB2312"/>
              </w:rPr>
              <w:t>2012</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48</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胡英</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线性代数</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线性代数</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杨凤藻</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高等教育出版社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015</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何圆</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线性代数</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线性代数</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杨凤藻</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高等教育出版社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015</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赵宁</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工程流体力学（双语）</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工程流体力学</w:t>
            </w:r>
          </w:p>
        </w:tc>
        <w:tc>
          <w:tcPr>
            <w:tcW w:w="1115" w:type="dxa"/>
            <w:gridSpan w:val="13"/>
            <w:vAlign w:val="center"/>
          </w:tcPr>
          <w:p>
            <w:pPr>
              <w:spacing w:line="360" w:lineRule="auto"/>
              <w:jc w:val="center"/>
              <w:rPr>
                <w:rFonts w:ascii="仿宋_GB2312" w:hAnsi="宋体" w:eastAsia="仿宋_GB2312"/>
              </w:rPr>
            </w:pPr>
            <w:r>
              <w:rPr>
                <w:rFonts w:ascii="仿宋_GB2312" w:hAnsi="宋体" w:eastAsia="仿宋_GB2312"/>
              </w:rPr>
              <w:t>Merle C.Potter</w:t>
            </w:r>
          </w:p>
        </w:tc>
        <w:tc>
          <w:tcPr>
            <w:tcW w:w="1906" w:type="dxa"/>
            <w:gridSpan w:val="12"/>
            <w:vAlign w:val="center"/>
          </w:tcPr>
          <w:p>
            <w:pPr>
              <w:spacing w:line="360" w:lineRule="auto"/>
              <w:jc w:val="center"/>
              <w:rPr>
                <w:rFonts w:ascii="仿宋_GB2312" w:hAnsi="宋体" w:eastAsia="仿宋_GB2312"/>
              </w:rPr>
            </w:pPr>
          </w:p>
        </w:tc>
        <w:tc>
          <w:tcPr>
            <w:tcW w:w="1562" w:type="dxa"/>
            <w:gridSpan w:val="9"/>
            <w:vAlign w:val="center"/>
          </w:tcPr>
          <w:p>
            <w:pPr>
              <w:spacing w:line="360" w:lineRule="auto"/>
              <w:jc w:val="center"/>
              <w:rPr>
                <w:rFonts w:ascii="仿宋_GB2312" w:hAnsi="宋体" w:eastAsia="仿宋_GB2312"/>
              </w:rPr>
            </w:pP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48</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何永清</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工程传热学A</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工程传热学</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许国良</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中国电力出版社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011</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48</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焦凤</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工程力学A(1)</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理论力学</w:t>
            </w:r>
          </w:p>
        </w:tc>
        <w:tc>
          <w:tcPr>
            <w:tcW w:w="1115" w:type="dxa"/>
            <w:gridSpan w:val="13"/>
            <w:vAlign w:val="center"/>
          </w:tcPr>
          <w:p>
            <w:pPr>
              <w:snapToGrid w:val="0"/>
              <w:jc w:val="center"/>
              <w:rPr>
                <w:rFonts w:ascii="仿宋_GB2312" w:hAnsi="宋体" w:eastAsia="仿宋_GB2312"/>
              </w:rPr>
            </w:pPr>
            <w:r>
              <w:rPr>
                <w:rFonts w:hint="eastAsia" w:ascii="仿宋_GB2312" w:hAnsi="宋体" w:eastAsia="仿宋_GB2312"/>
              </w:rPr>
              <w:t>哈尔滨工业大学理论力学教研室</w:t>
            </w:r>
          </w:p>
        </w:tc>
        <w:tc>
          <w:tcPr>
            <w:tcW w:w="1906" w:type="dxa"/>
            <w:gridSpan w:val="12"/>
            <w:vAlign w:val="center"/>
          </w:tcPr>
          <w:p>
            <w:pPr>
              <w:snapToGrid w:val="0"/>
              <w:jc w:val="center"/>
              <w:rPr>
                <w:rFonts w:ascii="仿宋_GB2312" w:hAnsi="宋体" w:eastAsia="仿宋_GB2312"/>
              </w:rPr>
            </w:pPr>
            <w:r>
              <w:rPr>
                <w:rFonts w:hint="eastAsia" w:ascii="仿宋_GB2312" w:hAnsi="宋体" w:eastAsia="仿宋_GB2312"/>
              </w:rPr>
              <w:t>高等教育出版社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016</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64</w:t>
            </w:r>
          </w:p>
        </w:tc>
        <w:tc>
          <w:tcPr>
            <w:tcW w:w="1015" w:type="dxa"/>
            <w:gridSpan w:val="6"/>
            <w:vAlign w:val="center"/>
          </w:tcPr>
          <w:p>
            <w:pPr>
              <w:snapToGrid w:val="0"/>
              <w:jc w:val="center"/>
              <w:rPr>
                <w:rFonts w:ascii="仿宋_GB2312" w:hAnsi="宋体" w:eastAsia="仿宋_GB2312"/>
              </w:rPr>
            </w:pPr>
            <w:r>
              <w:rPr>
                <w:rFonts w:hint="eastAsia" w:ascii="仿宋_GB2312" w:hAnsi="宋体" w:eastAsia="仿宋_GB2312"/>
              </w:rPr>
              <w:t>邵宝东</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机械制造基础</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工程材料及机械制造基础</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清华大学金属工艺学教研室</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高等教育出版社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010</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64</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陈华</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电工及电子技术基础A(1)</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电工学</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秦曾煌</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高等教育出版社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009</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48</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樊军</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工程力学A(2)</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工程力学</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屈本宁</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科学出版社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017</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64</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王惠民</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机械设计基础A</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机械设计基础</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杨可桢</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高等教育出版社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013</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64</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谭蓉</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电工及电子技术基础A(2)</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电工学基本原理及应用</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陈欣</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电子科技大学出版社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018</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48</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张家洪</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测量与控制仪表A</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自动检测技术及仪表控制系统</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张毅</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化学工业出版社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004</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48</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麦浪</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化工原理E</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化工原理</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王志魁</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化学工程学院</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017</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64</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彭健</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工程热力学</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工程热力学</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毕明树</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化学工业出版社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008</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常静华</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输油管道水击分析与控制</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管道瞬变流动分析</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包日东</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中国石化出版社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015</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王修武</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储运油料学B</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储运油料学</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杜峰</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中国石油大学出版社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015</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唐辉</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机械设计基础A课程设计</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无</w:t>
            </w:r>
          </w:p>
        </w:tc>
        <w:tc>
          <w:tcPr>
            <w:tcW w:w="1115" w:type="dxa"/>
            <w:gridSpan w:val="13"/>
            <w:vAlign w:val="center"/>
          </w:tcPr>
          <w:p>
            <w:pPr>
              <w:spacing w:line="360" w:lineRule="auto"/>
              <w:jc w:val="center"/>
              <w:rPr>
                <w:rFonts w:ascii="仿宋_GB2312" w:hAnsi="宋体" w:eastAsia="仿宋_GB2312"/>
              </w:rPr>
            </w:pPr>
          </w:p>
        </w:tc>
        <w:tc>
          <w:tcPr>
            <w:tcW w:w="1906" w:type="dxa"/>
            <w:gridSpan w:val="12"/>
            <w:vAlign w:val="center"/>
          </w:tcPr>
          <w:p>
            <w:pPr>
              <w:spacing w:line="360" w:lineRule="auto"/>
              <w:jc w:val="center"/>
              <w:rPr>
                <w:rFonts w:ascii="仿宋_GB2312" w:hAnsi="宋体" w:eastAsia="仿宋_GB2312"/>
              </w:rPr>
            </w:pPr>
          </w:p>
        </w:tc>
        <w:tc>
          <w:tcPr>
            <w:tcW w:w="1562" w:type="dxa"/>
            <w:gridSpan w:val="9"/>
            <w:vAlign w:val="center"/>
          </w:tcPr>
          <w:p>
            <w:pPr>
              <w:spacing w:line="360" w:lineRule="auto"/>
              <w:jc w:val="center"/>
              <w:rPr>
                <w:rFonts w:ascii="仿宋_GB2312" w:hAnsi="宋体" w:eastAsia="仿宋_GB2312"/>
              </w:rPr>
            </w:pP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40</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张洪申</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油气储运专业实践</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无</w:t>
            </w:r>
          </w:p>
        </w:tc>
        <w:tc>
          <w:tcPr>
            <w:tcW w:w="1115" w:type="dxa"/>
            <w:gridSpan w:val="13"/>
            <w:vAlign w:val="center"/>
          </w:tcPr>
          <w:p>
            <w:pPr>
              <w:spacing w:line="360" w:lineRule="auto"/>
              <w:jc w:val="center"/>
              <w:rPr>
                <w:rFonts w:ascii="仿宋_GB2312" w:hAnsi="宋体" w:eastAsia="仿宋_GB2312"/>
              </w:rPr>
            </w:pPr>
          </w:p>
        </w:tc>
        <w:tc>
          <w:tcPr>
            <w:tcW w:w="1906" w:type="dxa"/>
            <w:gridSpan w:val="12"/>
            <w:vAlign w:val="center"/>
          </w:tcPr>
          <w:p>
            <w:pPr>
              <w:spacing w:line="360" w:lineRule="auto"/>
              <w:jc w:val="center"/>
              <w:rPr>
                <w:rFonts w:ascii="仿宋_GB2312" w:hAnsi="宋体" w:eastAsia="仿宋_GB2312"/>
              </w:rPr>
            </w:pPr>
          </w:p>
        </w:tc>
        <w:tc>
          <w:tcPr>
            <w:tcW w:w="1562" w:type="dxa"/>
            <w:gridSpan w:val="9"/>
            <w:vAlign w:val="center"/>
          </w:tcPr>
          <w:p>
            <w:pPr>
              <w:spacing w:line="360" w:lineRule="auto"/>
              <w:jc w:val="center"/>
              <w:rPr>
                <w:rFonts w:ascii="仿宋_GB2312" w:hAnsi="宋体" w:eastAsia="仿宋_GB2312"/>
              </w:rPr>
            </w:pP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40</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别玉</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输气管道设计与管理</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输气管道设计与管理</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李玉星</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中国石油大学出版社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009</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48</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宋鹏云</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储运工程专业实验</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油气储运工程专业实验</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张树文</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中国石油大学出版社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018</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48</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王修武</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输油管道设计与管理A</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输油管道设计与管理</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杨筱蘅</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中国石油大学出版社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006</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48</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王修武</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泵与压缩机</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泵和压缩机</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姬忠礼</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石油工业出版社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015</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48</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常静华</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油气管道SCADA系统</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石油天然气管道S</w:t>
            </w:r>
            <w:r>
              <w:rPr>
                <w:rFonts w:ascii="仿宋_GB2312" w:hAnsi="宋体" w:eastAsia="仿宋_GB2312"/>
              </w:rPr>
              <w:t>CADA</w:t>
            </w:r>
            <w:r>
              <w:rPr>
                <w:rFonts w:hint="eastAsia" w:ascii="仿宋_GB2312" w:hAnsi="宋体" w:eastAsia="仿宋_GB2312"/>
              </w:rPr>
              <w:t>系统技术</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黄泽俊</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石油工业出版社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013</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李斌</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油气储运设备腐蚀与防护</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油气储运设备腐蚀与防护</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崔之健</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石油工业出版社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009</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朱孝钦</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油气储运CAD/CAE</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F</w:t>
            </w:r>
            <w:r>
              <w:rPr>
                <w:rFonts w:ascii="仿宋_GB2312" w:hAnsi="宋体" w:eastAsia="仿宋_GB2312"/>
              </w:rPr>
              <w:t>LUENT</w:t>
            </w:r>
            <w:r>
              <w:rPr>
                <w:rFonts w:hint="eastAsia" w:ascii="仿宋_GB2312" w:hAnsi="宋体" w:eastAsia="仿宋_GB2312"/>
              </w:rPr>
              <w:t>-流体工程仿真计算实例与应用</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韩占忠</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北京理工大学出版社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010</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焦凤</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油气储运设计与创新</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无</w:t>
            </w:r>
          </w:p>
        </w:tc>
        <w:tc>
          <w:tcPr>
            <w:tcW w:w="1115" w:type="dxa"/>
            <w:gridSpan w:val="13"/>
            <w:vAlign w:val="center"/>
          </w:tcPr>
          <w:p>
            <w:pPr>
              <w:spacing w:line="360" w:lineRule="auto"/>
              <w:jc w:val="center"/>
              <w:rPr>
                <w:rFonts w:ascii="仿宋_GB2312" w:hAnsi="宋体" w:eastAsia="仿宋_GB2312"/>
              </w:rPr>
            </w:pPr>
          </w:p>
        </w:tc>
        <w:tc>
          <w:tcPr>
            <w:tcW w:w="1906" w:type="dxa"/>
            <w:gridSpan w:val="12"/>
            <w:vAlign w:val="center"/>
          </w:tcPr>
          <w:p>
            <w:pPr>
              <w:spacing w:line="360" w:lineRule="auto"/>
              <w:jc w:val="center"/>
              <w:rPr>
                <w:rFonts w:ascii="仿宋_GB2312" w:hAnsi="宋体" w:eastAsia="仿宋_GB2312"/>
              </w:rPr>
            </w:pPr>
          </w:p>
        </w:tc>
        <w:tc>
          <w:tcPr>
            <w:tcW w:w="1562" w:type="dxa"/>
            <w:gridSpan w:val="9"/>
            <w:vAlign w:val="center"/>
          </w:tcPr>
          <w:p>
            <w:pPr>
              <w:spacing w:line="360" w:lineRule="auto"/>
              <w:jc w:val="center"/>
              <w:rPr>
                <w:rFonts w:ascii="仿宋_GB2312" w:hAnsi="宋体" w:eastAsia="仿宋_GB2312"/>
              </w:rPr>
            </w:pP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40</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宋鹏云</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油气储运专业创新与实践</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无</w:t>
            </w:r>
          </w:p>
        </w:tc>
        <w:tc>
          <w:tcPr>
            <w:tcW w:w="1115" w:type="dxa"/>
            <w:gridSpan w:val="13"/>
            <w:vAlign w:val="center"/>
          </w:tcPr>
          <w:p>
            <w:pPr>
              <w:spacing w:line="360" w:lineRule="auto"/>
              <w:jc w:val="center"/>
              <w:rPr>
                <w:rFonts w:ascii="仿宋_GB2312" w:hAnsi="宋体" w:eastAsia="仿宋_GB2312"/>
              </w:rPr>
            </w:pPr>
          </w:p>
        </w:tc>
        <w:tc>
          <w:tcPr>
            <w:tcW w:w="1906" w:type="dxa"/>
            <w:gridSpan w:val="12"/>
            <w:vAlign w:val="center"/>
          </w:tcPr>
          <w:p>
            <w:pPr>
              <w:spacing w:line="360" w:lineRule="auto"/>
              <w:jc w:val="center"/>
              <w:rPr>
                <w:rFonts w:ascii="仿宋_GB2312" w:hAnsi="宋体" w:eastAsia="仿宋_GB2312"/>
              </w:rPr>
            </w:pPr>
          </w:p>
        </w:tc>
        <w:tc>
          <w:tcPr>
            <w:tcW w:w="1562" w:type="dxa"/>
            <w:gridSpan w:val="9"/>
            <w:vAlign w:val="center"/>
          </w:tcPr>
          <w:p>
            <w:pPr>
              <w:spacing w:line="360" w:lineRule="auto"/>
              <w:jc w:val="center"/>
              <w:rPr>
                <w:rFonts w:ascii="仿宋_GB2312" w:hAnsi="宋体" w:eastAsia="仿宋_GB2312"/>
              </w:rPr>
            </w:pP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40</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宋鹏云</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油气集输</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油气集输</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刘扬</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石油工业出版社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015</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王修武</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油气储存与装卸</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油气储存与装卸系统</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徐玉朋</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中国石化出版社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008</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48</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焦凤</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管道与储罐强度</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管道及储罐强度设计</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帅健</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石油工业出版社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016</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48</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常静华</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城市燃气输配</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燃气输配</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马良涛</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中国电力出版社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004</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48</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焦凤</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油气储运工程专业英语</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油气储运</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朱年红</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石油工业出版社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014</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栗志</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储运装备密封技术</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过程装备密封技术</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蔡仁良</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化学工业出版社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006</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宋鹏云</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非常规石油与天然气</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中国战略性新兴产业研究与发展 非常规油气</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赵志明</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机械工业出版社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016</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王修武</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油气储运工艺设备图</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油气储运工程制图</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邓志安社</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石油工业出版</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016</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戚冬红</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液化天然气技术</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液化天然气技术</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顾安忠</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机械工业出版社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015</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王修武</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成品油和天然气的化工生产</w:t>
            </w:r>
          </w:p>
        </w:tc>
        <w:tc>
          <w:tcPr>
            <w:tcW w:w="1834" w:type="dxa"/>
            <w:gridSpan w:val="13"/>
            <w:vAlign w:val="center"/>
          </w:tcPr>
          <w:p>
            <w:pPr>
              <w:spacing w:line="360" w:lineRule="auto"/>
              <w:jc w:val="center"/>
              <w:rPr>
                <w:rFonts w:ascii="仿宋_GB2312" w:hAnsi="宋体" w:eastAsia="仿宋_GB2312"/>
              </w:rPr>
            </w:pPr>
            <w:r>
              <w:rPr>
                <w:rFonts w:hint="eastAsia" w:ascii="仿宋_GB2312" w:hAnsi="宋体" w:eastAsia="仿宋_GB2312"/>
              </w:rPr>
              <w:t>石油炼制工艺学</w:t>
            </w:r>
          </w:p>
        </w:tc>
        <w:tc>
          <w:tcPr>
            <w:tcW w:w="1115" w:type="dxa"/>
            <w:gridSpan w:val="13"/>
            <w:vAlign w:val="center"/>
          </w:tcPr>
          <w:p>
            <w:pPr>
              <w:spacing w:line="360" w:lineRule="auto"/>
              <w:jc w:val="center"/>
              <w:rPr>
                <w:rFonts w:ascii="仿宋_GB2312" w:hAnsi="宋体" w:eastAsia="仿宋_GB2312"/>
              </w:rPr>
            </w:pPr>
            <w:r>
              <w:rPr>
                <w:rFonts w:hint="eastAsia" w:ascii="仿宋_GB2312" w:hAnsi="宋体" w:eastAsia="仿宋_GB2312"/>
              </w:rPr>
              <w:t>沈本贤</w:t>
            </w:r>
          </w:p>
        </w:tc>
        <w:tc>
          <w:tcPr>
            <w:tcW w:w="1906" w:type="dxa"/>
            <w:gridSpan w:val="12"/>
            <w:vAlign w:val="center"/>
          </w:tcPr>
          <w:p>
            <w:pPr>
              <w:spacing w:line="360" w:lineRule="auto"/>
              <w:jc w:val="center"/>
              <w:rPr>
                <w:rFonts w:ascii="仿宋_GB2312" w:hAnsi="宋体" w:eastAsia="仿宋_GB2312"/>
              </w:rPr>
            </w:pPr>
            <w:r>
              <w:rPr>
                <w:rFonts w:hint="eastAsia" w:ascii="仿宋_GB2312" w:hAnsi="宋体" w:eastAsia="仿宋_GB2312"/>
              </w:rPr>
              <w:t>中国石化出版社</w:t>
            </w:r>
          </w:p>
        </w:tc>
        <w:tc>
          <w:tcPr>
            <w:tcW w:w="1562" w:type="dxa"/>
            <w:gridSpan w:val="9"/>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009</w:t>
            </w:r>
          </w:p>
        </w:tc>
        <w:tc>
          <w:tcPr>
            <w:tcW w:w="462" w:type="dxa"/>
            <w:gridSpan w:val="2"/>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1015" w:type="dxa"/>
            <w:gridSpan w:val="6"/>
            <w:vAlign w:val="center"/>
          </w:tcPr>
          <w:p>
            <w:pPr>
              <w:spacing w:line="360" w:lineRule="auto"/>
              <w:jc w:val="center"/>
              <w:rPr>
                <w:rFonts w:ascii="仿宋_GB2312" w:hAnsi="宋体" w:eastAsia="仿宋_GB2312"/>
              </w:rPr>
            </w:pPr>
            <w:r>
              <w:rPr>
                <w:rFonts w:hint="eastAsia" w:ascii="仿宋_GB2312" w:hAnsi="宋体" w:eastAsia="仿宋_GB2312"/>
              </w:rPr>
              <w:t>翟持</w:t>
            </w:r>
          </w:p>
        </w:tc>
        <w:tc>
          <w:tcPr>
            <w:tcW w:w="933" w:type="dxa"/>
            <w:vAlign w:val="center"/>
          </w:tcPr>
          <w:p>
            <w:pPr>
              <w:spacing w:line="360" w:lineRule="auto"/>
              <w:jc w:val="center"/>
              <w:rPr>
                <w:rFonts w:ascii="仿宋_GB2312" w:hAnsi="宋体" w:eastAsia="仿宋_GB2312"/>
              </w:rPr>
            </w:pPr>
            <w:r>
              <w:rPr>
                <w:rFonts w:hint="eastAsia" w:ascii="仿宋_GB2312" w:hAnsi="宋体" w:eastAsia="仿宋_GB231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593" w:type="dxa"/>
            <w:gridSpan w:val="7"/>
            <w:vAlign w:val="center"/>
          </w:tcPr>
          <w:p>
            <w:pPr>
              <w:spacing w:line="360" w:lineRule="auto"/>
              <w:jc w:val="center"/>
              <w:rPr>
                <w:rFonts w:ascii="仿宋_GB2312" w:hAnsi="宋体" w:eastAsia="仿宋_GB2312"/>
                <w:color w:val="00B0F0"/>
                <w:szCs w:val="21"/>
              </w:rPr>
            </w:pPr>
          </w:p>
        </w:tc>
        <w:tc>
          <w:tcPr>
            <w:tcW w:w="1834" w:type="dxa"/>
            <w:gridSpan w:val="13"/>
            <w:vAlign w:val="center"/>
          </w:tcPr>
          <w:p>
            <w:pPr>
              <w:spacing w:line="360" w:lineRule="auto"/>
              <w:jc w:val="center"/>
              <w:rPr>
                <w:rFonts w:ascii="仿宋_GB2312" w:hAnsi="宋体" w:eastAsia="仿宋_GB2312"/>
                <w:color w:val="00B0F0"/>
                <w:szCs w:val="21"/>
              </w:rPr>
            </w:pPr>
          </w:p>
        </w:tc>
        <w:tc>
          <w:tcPr>
            <w:tcW w:w="1115" w:type="dxa"/>
            <w:gridSpan w:val="13"/>
            <w:vAlign w:val="center"/>
          </w:tcPr>
          <w:p>
            <w:pPr>
              <w:snapToGrid w:val="0"/>
              <w:jc w:val="center"/>
              <w:rPr>
                <w:rFonts w:ascii="仿宋_GB2312" w:hAnsi="宋体" w:eastAsia="仿宋_GB2312"/>
                <w:color w:val="00B0F0"/>
                <w:szCs w:val="21"/>
              </w:rPr>
            </w:pPr>
          </w:p>
        </w:tc>
        <w:tc>
          <w:tcPr>
            <w:tcW w:w="1906" w:type="dxa"/>
            <w:gridSpan w:val="12"/>
            <w:vAlign w:val="center"/>
          </w:tcPr>
          <w:p>
            <w:pPr>
              <w:spacing w:line="360" w:lineRule="auto"/>
              <w:jc w:val="center"/>
              <w:rPr>
                <w:rFonts w:ascii="仿宋_GB2312" w:hAnsi="宋体" w:eastAsia="仿宋_GB2312"/>
                <w:color w:val="00B0F0"/>
                <w:szCs w:val="21"/>
              </w:rPr>
            </w:pPr>
          </w:p>
        </w:tc>
        <w:tc>
          <w:tcPr>
            <w:tcW w:w="1562" w:type="dxa"/>
            <w:gridSpan w:val="9"/>
            <w:vAlign w:val="center"/>
          </w:tcPr>
          <w:p>
            <w:pPr>
              <w:spacing w:line="360" w:lineRule="auto"/>
              <w:jc w:val="center"/>
              <w:rPr>
                <w:rFonts w:ascii="仿宋_GB2312" w:hAnsi="宋体" w:eastAsia="仿宋_GB2312"/>
                <w:color w:val="00B0F0"/>
                <w:szCs w:val="21"/>
              </w:rPr>
            </w:pPr>
          </w:p>
        </w:tc>
        <w:tc>
          <w:tcPr>
            <w:tcW w:w="462" w:type="dxa"/>
            <w:gridSpan w:val="2"/>
            <w:vAlign w:val="center"/>
          </w:tcPr>
          <w:p>
            <w:pPr>
              <w:spacing w:line="360" w:lineRule="auto"/>
              <w:jc w:val="center"/>
              <w:rPr>
                <w:rFonts w:ascii="仿宋_GB2312" w:hAnsi="宋体" w:eastAsia="仿宋_GB2312"/>
                <w:color w:val="00B0F0"/>
                <w:szCs w:val="21"/>
              </w:rPr>
            </w:pPr>
          </w:p>
        </w:tc>
        <w:tc>
          <w:tcPr>
            <w:tcW w:w="1015" w:type="dxa"/>
            <w:gridSpan w:val="6"/>
            <w:vAlign w:val="center"/>
          </w:tcPr>
          <w:p>
            <w:pPr>
              <w:spacing w:line="360" w:lineRule="auto"/>
              <w:jc w:val="center"/>
              <w:rPr>
                <w:rFonts w:ascii="仿宋_GB2312" w:hAnsi="宋体" w:eastAsia="仿宋_GB2312"/>
                <w:color w:val="00B0F0"/>
                <w:szCs w:val="21"/>
              </w:rPr>
            </w:pPr>
          </w:p>
        </w:tc>
        <w:tc>
          <w:tcPr>
            <w:tcW w:w="933" w:type="dxa"/>
            <w:vAlign w:val="center"/>
          </w:tcPr>
          <w:p>
            <w:pPr>
              <w:spacing w:line="360" w:lineRule="auto"/>
              <w:jc w:val="center"/>
              <w:rPr>
                <w:rFonts w:ascii="仿宋_GB2312" w:hAnsi="宋体" w:eastAsia="仿宋_GB2312"/>
                <w:color w:val="00B0F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rPr>
                <w:rFonts w:ascii="仿宋_GB2312" w:hAnsi="宋体" w:eastAsia="仿宋_GB2312"/>
              </w:rPr>
            </w:pPr>
            <w:bookmarkStart w:id="38" w:name="_Hlk25847545"/>
            <w:r>
              <w:rPr>
                <w:rFonts w:ascii="仿宋_GB2312" w:hAnsi="宋体" w:eastAsia="仿宋_GB2312"/>
                <w:b/>
                <w:bCs/>
              </w:rPr>
              <w:t>Ⅳ</w:t>
            </w:r>
            <w:r>
              <w:rPr>
                <w:rFonts w:hint="eastAsia" w:ascii="仿宋_GB2312" w:hAnsi="宋体" w:eastAsia="仿宋_GB2312"/>
                <w:b/>
                <w:bCs/>
              </w:rPr>
              <w:t>-</w:t>
            </w:r>
            <w:r>
              <w:rPr>
                <w:rFonts w:hint="eastAsia" w:ascii="仿宋_GB2312" w:hAnsi="宋体" w:eastAsia="仿宋_GB2312"/>
                <w:b/>
                <w:bCs/>
                <w:sz w:val="24"/>
              </w:rPr>
              <w:t>2</w:t>
            </w:r>
            <w:r>
              <w:rPr>
                <w:rFonts w:hint="eastAsia" w:ascii="仿宋_GB2312" w:hAnsi="宋体" w:eastAsia="仿宋_GB2312"/>
                <w:b/>
                <w:bCs/>
              </w:rPr>
              <w:t>-</w:t>
            </w:r>
            <w:r>
              <w:rPr>
                <w:rFonts w:hint="eastAsia" w:ascii="仿宋_GB2312" w:hAnsi="宋体" w:eastAsia="仿宋_GB2312"/>
                <w:b/>
                <w:bCs/>
                <w:sz w:val="24"/>
              </w:rPr>
              <w:t>3</w:t>
            </w:r>
            <w:r>
              <w:rPr>
                <w:rFonts w:hint="eastAsia" w:ascii="仿宋_GB2312" w:hAnsi="宋体" w:eastAsia="仿宋_GB2312"/>
                <w:b/>
                <w:bCs/>
              </w:rPr>
              <w:t xml:space="preserve"> 实验课</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10" w:hRule="atLeast"/>
          <w:jc w:val="center"/>
        </w:trPr>
        <w:tc>
          <w:tcPr>
            <w:tcW w:w="2145" w:type="dxa"/>
            <w:gridSpan w:val="9"/>
            <w:vMerge w:val="restart"/>
            <w:vAlign w:val="center"/>
          </w:tcPr>
          <w:p>
            <w:pPr>
              <w:spacing w:line="360" w:lineRule="auto"/>
              <w:jc w:val="center"/>
              <w:rPr>
                <w:rFonts w:ascii="仿宋_GB2312" w:hAnsi="宋体" w:eastAsia="仿宋_GB2312"/>
              </w:rPr>
            </w:pPr>
            <w:r>
              <w:rPr>
                <w:rFonts w:hint="eastAsia" w:ascii="仿宋_GB2312" w:hAnsi="宋体" w:eastAsia="仿宋_GB2312"/>
              </w:rPr>
              <w:t>课 程 名 称</w:t>
            </w:r>
          </w:p>
        </w:tc>
        <w:tc>
          <w:tcPr>
            <w:tcW w:w="851" w:type="dxa"/>
            <w:gridSpan w:val="5"/>
            <w:vMerge w:val="restart"/>
            <w:vAlign w:val="center"/>
          </w:tcPr>
          <w:p>
            <w:pPr>
              <w:spacing w:line="360" w:lineRule="auto"/>
              <w:jc w:val="center"/>
              <w:rPr>
                <w:rFonts w:ascii="仿宋_GB2312" w:hAnsi="宋体" w:eastAsia="仿宋_GB2312"/>
              </w:rPr>
            </w:pPr>
            <w:r>
              <w:rPr>
                <w:rFonts w:hint="eastAsia" w:ascii="仿宋_GB2312" w:hAnsi="宋体" w:eastAsia="仿宋_GB2312"/>
              </w:rPr>
              <w:t>课时</w:t>
            </w:r>
          </w:p>
        </w:tc>
        <w:tc>
          <w:tcPr>
            <w:tcW w:w="2182" w:type="dxa"/>
            <w:gridSpan w:val="24"/>
            <w:vAlign w:val="center"/>
          </w:tcPr>
          <w:p>
            <w:pPr>
              <w:spacing w:line="360" w:lineRule="auto"/>
              <w:jc w:val="center"/>
              <w:rPr>
                <w:rFonts w:ascii="仿宋_GB2312" w:hAnsi="宋体" w:eastAsia="仿宋_GB2312"/>
              </w:rPr>
            </w:pPr>
            <w:r>
              <w:rPr>
                <w:rFonts w:hint="eastAsia" w:ascii="仿宋_GB2312" w:hAnsi="宋体" w:eastAsia="仿宋_GB2312"/>
              </w:rPr>
              <w:t>授 课 教 师</w:t>
            </w:r>
          </w:p>
        </w:tc>
        <w:tc>
          <w:tcPr>
            <w:tcW w:w="1782" w:type="dxa"/>
            <w:gridSpan w:val="13"/>
            <w:vMerge w:val="restart"/>
            <w:vAlign w:val="center"/>
          </w:tcPr>
          <w:p>
            <w:pPr>
              <w:spacing w:line="360" w:lineRule="auto"/>
              <w:jc w:val="center"/>
              <w:rPr>
                <w:rFonts w:ascii="仿宋_GB2312" w:hAnsi="宋体" w:eastAsia="仿宋_GB2312"/>
              </w:rPr>
            </w:pPr>
            <w:r>
              <w:rPr>
                <w:rFonts w:hint="eastAsia" w:ascii="仿宋_GB2312" w:hAnsi="宋体" w:eastAsia="仿宋_GB2312"/>
              </w:rPr>
              <w:t>课 程 名 称</w:t>
            </w:r>
          </w:p>
        </w:tc>
        <w:tc>
          <w:tcPr>
            <w:tcW w:w="1395" w:type="dxa"/>
            <w:gridSpan w:val="4"/>
            <w:vMerge w:val="restart"/>
            <w:vAlign w:val="center"/>
          </w:tcPr>
          <w:p>
            <w:pPr>
              <w:spacing w:line="360" w:lineRule="auto"/>
              <w:jc w:val="center"/>
              <w:rPr>
                <w:rFonts w:ascii="仿宋_GB2312" w:hAnsi="宋体" w:eastAsia="仿宋_GB2312"/>
              </w:rPr>
            </w:pPr>
            <w:r>
              <w:rPr>
                <w:rFonts w:hint="eastAsia" w:ascii="仿宋_GB2312" w:hAnsi="宋体" w:eastAsia="仿宋_GB2312"/>
              </w:rPr>
              <w:t>课时</w:t>
            </w:r>
          </w:p>
        </w:tc>
        <w:tc>
          <w:tcPr>
            <w:tcW w:w="2065" w:type="dxa"/>
            <w:gridSpan w:val="8"/>
            <w:vAlign w:val="center"/>
          </w:tcPr>
          <w:p>
            <w:pPr>
              <w:spacing w:line="360" w:lineRule="auto"/>
              <w:jc w:val="center"/>
              <w:rPr>
                <w:rFonts w:ascii="仿宋_GB2312" w:hAnsi="宋体" w:eastAsia="仿宋_GB2312"/>
              </w:rPr>
            </w:pPr>
            <w:r>
              <w:rPr>
                <w:rFonts w:hint="eastAsia" w:ascii="仿宋_GB2312" w:hAnsi="宋体" w:eastAsia="仿宋_GB2312"/>
              </w:rPr>
              <w:t>授 课 教 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10" w:hRule="atLeast"/>
          <w:jc w:val="center"/>
        </w:trPr>
        <w:tc>
          <w:tcPr>
            <w:tcW w:w="2145" w:type="dxa"/>
            <w:gridSpan w:val="9"/>
            <w:vMerge w:val="continue"/>
            <w:vAlign w:val="center"/>
          </w:tcPr>
          <w:p>
            <w:pPr>
              <w:spacing w:line="360" w:lineRule="auto"/>
              <w:rPr>
                <w:rFonts w:ascii="仿宋_GB2312" w:hAnsi="宋体" w:eastAsia="仿宋_GB2312"/>
              </w:rPr>
            </w:pPr>
          </w:p>
        </w:tc>
        <w:tc>
          <w:tcPr>
            <w:tcW w:w="851" w:type="dxa"/>
            <w:gridSpan w:val="5"/>
            <w:vMerge w:val="continue"/>
            <w:vAlign w:val="center"/>
          </w:tcPr>
          <w:p>
            <w:pPr>
              <w:spacing w:line="360" w:lineRule="auto"/>
              <w:rPr>
                <w:rFonts w:ascii="仿宋_GB2312" w:hAnsi="宋体" w:eastAsia="仿宋_GB2312"/>
              </w:rPr>
            </w:pPr>
          </w:p>
        </w:tc>
        <w:tc>
          <w:tcPr>
            <w:tcW w:w="992"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姓 名</w:t>
            </w:r>
          </w:p>
        </w:tc>
        <w:tc>
          <w:tcPr>
            <w:tcW w:w="1190" w:type="dxa"/>
            <w:gridSpan w:val="12"/>
            <w:vAlign w:val="center"/>
          </w:tcPr>
          <w:p>
            <w:pPr>
              <w:spacing w:line="360" w:lineRule="auto"/>
              <w:jc w:val="center"/>
              <w:rPr>
                <w:rFonts w:ascii="仿宋_GB2312" w:hAnsi="宋体" w:eastAsia="仿宋_GB2312"/>
              </w:rPr>
            </w:pPr>
            <w:r>
              <w:rPr>
                <w:rFonts w:hint="eastAsia" w:ascii="仿宋_GB2312" w:hAnsi="宋体" w:eastAsia="仿宋_GB2312"/>
              </w:rPr>
              <w:t>职 称</w:t>
            </w:r>
          </w:p>
        </w:tc>
        <w:tc>
          <w:tcPr>
            <w:tcW w:w="1782" w:type="dxa"/>
            <w:gridSpan w:val="13"/>
            <w:vMerge w:val="continue"/>
            <w:vAlign w:val="center"/>
          </w:tcPr>
          <w:p>
            <w:pPr>
              <w:spacing w:line="360" w:lineRule="auto"/>
              <w:rPr>
                <w:rFonts w:ascii="仿宋_GB2312" w:hAnsi="宋体" w:eastAsia="仿宋_GB2312"/>
              </w:rPr>
            </w:pPr>
          </w:p>
        </w:tc>
        <w:tc>
          <w:tcPr>
            <w:tcW w:w="1395" w:type="dxa"/>
            <w:gridSpan w:val="4"/>
            <w:vMerge w:val="continue"/>
            <w:vAlign w:val="center"/>
          </w:tcPr>
          <w:p>
            <w:pPr>
              <w:spacing w:line="360" w:lineRule="auto"/>
              <w:rPr>
                <w:rFonts w:ascii="仿宋_GB2312" w:hAnsi="宋体" w:eastAsia="仿宋_GB2312"/>
              </w:rPr>
            </w:pPr>
          </w:p>
        </w:tc>
        <w:tc>
          <w:tcPr>
            <w:tcW w:w="995" w:type="dxa"/>
            <w:gridSpan w:val="4"/>
            <w:vAlign w:val="center"/>
          </w:tcPr>
          <w:p>
            <w:pPr>
              <w:spacing w:line="360" w:lineRule="auto"/>
              <w:jc w:val="center"/>
              <w:rPr>
                <w:rFonts w:ascii="仿宋_GB2312" w:hAnsi="宋体" w:eastAsia="仿宋_GB2312"/>
              </w:rPr>
            </w:pPr>
            <w:r>
              <w:rPr>
                <w:rFonts w:hint="eastAsia" w:ascii="仿宋_GB2312" w:hAnsi="宋体" w:eastAsia="仿宋_GB2312"/>
              </w:rPr>
              <w:t>姓 名</w:t>
            </w:r>
          </w:p>
        </w:tc>
        <w:tc>
          <w:tcPr>
            <w:tcW w:w="1070" w:type="dxa"/>
            <w:gridSpan w:val="4"/>
            <w:vAlign w:val="center"/>
          </w:tcPr>
          <w:p>
            <w:pPr>
              <w:spacing w:line="360" w:lineRule="auto"/>
              <w:jc w:val="center"/>
              <w:rPr>
                <w:rFonts w:ascii="仿宋_GB2312" w:hAnsi="宋体" w:eastAsia="仿宋_GB2312"/>
              </w:rPr>
            </w:pPr>
            <w:r>
              <w:rPr>
                <w:rFonts w:hint="eastAsia" w:ascii="仿宋_GB2312" w:hAnsi="宋体" w:eastAsia="仿宋_GB2312"/>
              </w:rPr>
              <w:t>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2145" w:type="dxa"/>
            <w:gridSpan w:val="9"/>
            <w:vAlign w:val="center"/>
          </w:tcPr>
          <w:p>
            <w:pPr>
              <w:spacing w:line="360" w:lineRule="auto"/>
              <w:jc w:val="center"/>
              <w:rPr>
                <w:rFonts w:ascii="仿宋_GB2312" w:hAnsi="宋体" w:eastAsia="仿宋_GB2312"/>
              </w:rPr>
            </w:pPr>
            <w:bookmarkStart w:id="39" w:name="_Hlk26287431"/>
            <w:r>
              <w:rPr>
                <w:rFonts w:hint="eastAsia" w:ascii="仿宋_GB2312" w:hAnsi="宋体" w:eastAsia="仿宋_GB2312"/>
              </w:rPr>
              <w:t>军事理论与实训</w:t>
            </w:r>
          </w:p>
        </w:tc>
        <w:tc>
          <w:tcPr>
            <w:tcW w:w="851" w:type="dxa"/>
            <w:gridSpan w:val="5"/>
            <w:vAlign w:val="center"/>
          </w:tcPr>
          <w:p>
            <w:pPr>
              <w:spacing w:line="360" w:lineRule="auto"/>
              <w:jc w:val="center"/>
              <w:rPr>
                <w:rFonts w:ascii="仿宋_GB2312" w:hAnsi="宋体" w:eastAsia="仿宋_GB2312"/>
              </w:rPr>
            </w:pPr>
            <w:r>
              <w:rPr>
                <w:rFonts w:ascii="仿宋_GB2312" w:hAnsi="宋体" w:eastAsia="仿宋_GB2312"/>
              </w:rPr>
              <w:t>60</w:t>
            </w:r>
          </w:p>
        </w:tc>
        <w:tc>
          <w:tcPr>
            <w:tcW w:w="992" w:type="dxa"/>
            <w:gridSpan w:val="12"/>
            <w:vAlign w:val="center"/>
          </w:tcPr>
          <w:p>
            <w:pPr>
              <w:spacing w:line="360" w:lineRule="auto"/>
              <w:jc w:val="center"/>
              <w:rPr>
                <w:rFonts w:ascii="仿宋_GB2312" w:hAnsi="宋体" w:eastAsia="仿宋_GB2312"/>
              </w:rPr>
            </w:pPr>
          </w:p>
        </w:tc>
        <w:tc>
          <w:tcPr>
            <w:tcW w:w="1190" w:type="dxa"/>
            <w:gridSpan w:val="12"/>
            <w:vAlign w:val="center"/>
          </w:tcPr>
          <w:p>
            <w:pPr>
              <w:spacing w:line="360" w:lineRule="auto"/>
              <w:jc w:val="center"/>
              <w:rPr>
                <w:rFonts w:ascii="仿宋_GB2312" w:hAnsi="宋体" w:eastAsia="仿宋_GB2312"/>
              </w:rPr>
            </w:pPr>
          </w:p>
        </w:tc>
        <w:tc>
          <w:tcPr>
            <w:tcW w:w="1782" w:type="dxa"/>
            <w:gridSpan w:val="13"/>
            <w:vAlign w:val="center"/>
          </w:tcPr>
          <w:p>
            <w:pPr>
              <w:spacing w:line="360" w:lineRule="auto"/>
              <w:jc w:val="center"/>
              <w:rPr>
                <w:rFonts w:ascii="仿宋_GB2312" w:hAnsi="宋体" w:eastAsia="仿宋_GB2312"/>
              </w:rPr>
            </w:pPr>
            <w:r>
              <w:rPr>
                <w:rFonts w:hint="eastAsia" w:ascii="仿宋_GB2312" w:hAnsi="宋体" w:eastAsia="仿宋_GB2312"/>
              </w:rPr>
              <w:t>测量与控制仪表A</w:t>
            </w:r>
          </w:p>
        </w:tc>
        <w:tc>
          <w:tcPr>
            <w:tcW w:w="1395" w:type="dxa"/>
            <w:gridSpan w:val="4"/>
            <w:vAlign w:val="center"/>
          </w:tcPr>
          <w:p>
            <w:pPr>
              <w:spacing w:line="360" w:lineRule="auto"/>
              <w:jc w:val="center"/>
              <w:rPr>
                <w:rFonts w:ascii="仿宋_GB2312" w:hAnsi="宋体" w:eastAsia="仿宋_GB2312"/>
              </w:rPr>
            </w:pPr>
            <w:r>
              <w:rPr>
                <w:rFonts w:ascii="仿宋_GB2312" w:hAnsi="宋体" w:eastAsia="仿宋_GB2312"/>
              </w:rPr>
              <w:t>6</w:t>
            </w:r>
          </w:p>
        </w:tc>
        <w:tc>
          <w:tcPr>
            <w:tcW w:w="995" w:type="dxa"/>
            <w:gridSpan w:val="4"/>
            <w:vAlign w:val="center"/>
          </w:tcPr>
          <w:p>
            <w:pPr>
              <w:spacing w:line="360" w:lineRule="auto"/>
              <w:jc w:val="center"/>
              <w:rPr>
                <w:rFonts w:ascii="仿宋_GB2312" w:hAnsi="宋体" w:eastAsia="仿宋_GB2312"/>
              </w:rPr>
            </w:pPr>
            <w:r>
              <w:rPr>
                <w:rFonts w:hint="eastAsia" w:ascii="仿宋_GB2312" w:hAnsi="宋体" w:eastAsia="仿宋_GB2312"/>
              </w:rPr>
              <w:t>麦浪</w:t>
            </w:r>
          </w:p>
        </w:tc>
        <w:tc>
          <w:tcPr>
            <w:tcW w:w="1070" w:type="dxa"/>
            <w:gridSpan w:val="4"/>
            <w:vAlign w:val="center"/>
          </w:tcPr>
          <w:p>
            <w:pPr>
              <w:spacing w:line="360" w:lineRule="auto"/>
              <w:jc w:val="center"/>
              <w:rPr>
                <w:rFonts w:ascii="仿宋_GB2312" w:hAnsi="宋体" w:eastAsia="仿宋_GB2312"/>
              </w:rPr>
            </w:pPr>
            <w:r>
              <w:rPr>
                <w:rFonts w:hint="eastAsia" w:ascii="仿宋_GB2312" w:hAnsi="宋体" w:eastAsia="仿宋_GB231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2145" w:type="dxa"/>
            <w:gridSpan w:val="9"/>
            <w:vAlign w:val="center"/>
          </w:tcPr>
          <w:p>
            <w:pPr>
              <w:spacing w:line="360" w:lineRule="auto"/>
              <w:jc w:val="center"/>
              <w:rPr>
                <w:rFonts w:ascii="仿宋_GB2312" w:hAnsi="宋体" w:eastAsia="仿宋_GB2312"/>
              </w:rPr>
            </w:pPr>
            <w:r>
              <w:rPr>
                <w:rFonts w:hint="eastAsia" w:ascii="仿宋_GB2312" w:hAnsi="宋体" w:eastAsia="仿宋_GB2312"/>
              </w:rPr>
              <w:t>物理实验(1)</w:t>
            </w:r>
          </w:p>
        </w:tc>
        <w:tc>
          <w:tcPr>
            <w:tcW w:w="851" w:type="dxa"/>
            <w:gridSpan w:val="5"/>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992" w:type="dxa"/>
            <w:gridSpan w:val="12"/>
            <w:vAlign w:val="center"/>
          </w:tcPr>
          <w:p>
            <w:pPr>
              <w:spacing w:line="360" w:lineRule="auto"/>
              <w:jc w:val="center"/>
              <w:rPr>
                <w:rFonts w:ascii="仿宋_GB2312" w:hAnsi="宋体" w:eastAsia="仿宋_GB2312"/>
              </w:rPr>
            </w:pPr>
            <w:r>
              <w:rPr>
                <w:rFonts w:hint="eastAsia" w:ascii="仿宋_GB2312" w:hAnsi="宋体" w:eastAsia="仿宋_GB2312"/>
              </w:rPr>
              <w:t>李方江</w:t>
            </w:r>
          </w:p>
        </w:tc>
        <w:tc>
          <w:tcPr>
            <w:tcW w:w="1190"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实验师</w:t>
            </w:r>
          </w:p>
        </w:tc>
        <w:tc>
          <w:tcPr>
            <w:tcW w:w="1782" w:type="dxa"/>
            <w:gridSpan w:val="13"/>
            <w:vAlign w:val="center"/>
          </w:tcPr>
          <w:p>
            <w:pPr>
              <w:spacing w:line="360" w:lineRule="auto"/>
              <w:jc w:val="center"/>
              <w:rPr>
                <w:rFonts w:ascii="仿宋_GB2312" w:hAnsi="宋体" w:eastAsia="仿宋_GB2312"/>
              </w:rPr>
            </w:pPr>
            <w:r>
              <w:rPr>
                <w:rFonts w:hint="eastAsia" w:ascii="仿宋_GB2312" w:hAnsi="宋体" w:eastAsia="仿宋_GB2312"/>
              </w:rPr>
              <w:t>化工原理E</w:t>
            </w:r>
          </w:p>
        </w:tc>
        <w:tc>
          <w:tcPr>
            <w:tcW w:w="1395" w:type="dxa"/>
            <w:gridSpan w:val="4"/>
            <w:vAlign w:val="center"/>
          </w:tcPr>
          <w:p>
            <w:pPr>
              <w:spacing w:line="360" w:lineRule="auto"/>
              <w:jc w:val="center"/>
              <w:rPr>
                <w:rFonts w:ascii="仿宋_GB2312" w:hAnsi="宋体" w:eastAsia="仿宋_GB2312"/>
              </w:rPr>
            </w:pPr>
            <w:r>
              <w:rPr>
                <w:rFonts w:ascii="仿宋_GB2312" w:hAnsi="宋体" w:eastAsia="仿宋_GB2312"/>
              </w:rPr>
              <w:t>6</w:t>
            </w:r>
          </w:p>
        </w:tc>
        <w:tc>
          <w:tcPr>
            <w:tcW w:w="995" w:type="dxa"/>
            <w:gridSpan w:val="4"/>
            <w:vAlign w:val="center"/>
          </w:tcPr>
          <w:p>
            <w:pPr>
              <w:spacing w:line="360" w:lineRule="auto"/>
              <w:jc w:val="center"/>
              <w:rPr>
                <w:rFonts w:ascii="仿宋_GB2312" w:hAnsi="宋体" w:eastAsia="仿宋_GB2312"/>
              </w:rPr>
            </w:pPr>
            <w:r>
              <w:rPr>
                <w:rFonts w:hint="eastAsia" w:ascii="仿宋_GB2312" w:hAnsi="宋体" w:eastAsia="仿宋_GB2312"/>
              </w:rPr>
              <w:t>彭健</w:t>
            </w:r>
          </w:p>
        </w:tc>
        <w:tc>
          <w:tcPr>
            <w:tcW w:w="1070" w:type="dxa"/>
            <w:gridSpan w:val="4"/>
            <w:vAlign w:val="center"/>
          </w:tcPr>
          <w:p>
            <w:pPr>
              <w:spacing w:line="360" w:lineRule="auto"/>
              <w:jc w:val="center"/>
              <w:rPr>
                <w:rFonts w:ascii="仿宋_GB2312" w:hAnsi="宋体" w:eastAsia="仿宋_GB2312"/>
              </w:rPr>
            </w:pPr>
            <w:r>
              <w:rPr>
                <w:rFonts w:hint="eastAsia" w:ascii="仿宋_GB2312" w:hAnsi="宋体" w:eastAsia="仿宋_GB231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2145" w:type="dxa"/>
            <w:gridSpan w:val="9"/>
            <w:vAlign w:val="center"/>
          </w:tcPr>
          <w:p>
            <w:pPr>
              <w:spacing w:line="360" w:lineRule="auto"/>
              <w:jc w:val="center"/>
              <w:rPr>
                <w:rFonts w:ascii="仿宋_GB2312" w:hAnsi="宋体" w:eastAsia="仿宋_GB2312"/>
              </w:rPr>
            </w:pPr>
            <w:r>
              <w:rPr>
                <w:rFonts w:hint="eastAsia" w:ascii="仿宋_GB2312" w:hAnsi="宋体" w:eastAsia="仿宋_GB2312"/>
              </w:rPr>
              <w:t>物理实验(2)</w:t>
            </w:r>
          </w:p>
        </w:tc>
        <w:tc>
          <w:tcPr>
            <w:tcW w:w="851" w:type="dxa"/>
            <w:gridSpan w:val="5"/>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992" w:type="dxa"/>
            <w:gridSpan w:val="12"/>
            <w:vAlign w:val="center"/>
          </w:tcPr>
          <w:p>
            <w:pPr>
              <w:spacing w:line="360" w:lineRule="auto"/>
              <w:jc w:val="center"/>
              <w:rPr>
                <w:rFonts w:ascii="仿宋_GB2312" w:hAnsi="宋体" w:eastAsia="仿宋_GB2312"/>
              </w:rPr>
            </w:pPr>
            <w:r>
              <w:rPr>
                <w:rFonts w:hint="eastAsia" w:ascii="仿宋_GB2312" w:hAnsi="宋体" w:eastAsia="仿宋_GB2312"/>
              </w:rPr>
              <w:t>李纯</w:t>
            </w:r>
          </w:p>
        </w:tc>
        <w:tc>
          <w:tcPr>
            <w:tcW w:w="1190"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实验师</w:t>
            </w:r>
          </w:p>
        </w:tc>
        <w:tc>
          <w:tcPr>
            <w:tcW w:w="1782" w:type="dxa"/>
            <w:gridSpan w:val="13"/>
            <w:vAlign w:val="center"/>
          </w:tcPr>
          <w:p>
            <w:pPr>
              <w:spacing w:line="360" w:lineRule="auto"/>
              <w:jc w:val="center"/>
              <w:rPr>
                <w:rFonts w:ascii="仿宋_GB2312" w:hAnsi="宋体" w:eastAsia="仿宋_GB2312"/>
              </w:rPr>
            </w:pPr>
            <w:r>
              <w:rPr>
                <w:rFonts w:hint="eastAsia" w:ascii="仿宋_GB2312" w:hAnsi="宋体" w:eastAsia="仿宋_GB2312"/>
              </w:rPr>
              <w:t>机械设计基础A</w:t>
            </w:r>
          </w:p>
        </w:tc>
        <w:tc>
          <w:tcPr>
            <w:tcW w:w="1395" w:type="dxa"/>
            <w:gridSpan w:val="4"/>
            <w:vAlign w:val="center"/>
          </w:tcPr>
          <w:p>
            <w:pPr>
              <w:spacing w:line="360" w:lineRule="auto"/>
              <w:jc w:val="center"/>
              <w:rPr>
                <w:rFonts w:ascii="仿宋_GB2312" w:hAnsi="宋体" w:eastAsia="仿宋_GB2312"/>
              </w:rPr>
            </w:pPr>
            <w:r>
              <w:rPr>
                <w:rFonts w:ascii="仿宋_GB2312" w:hAnsi="宋体" w:eastAsia="仿宋_GB2312"/>
              </w:rPr>
              <w:t>6</w:t>
            </w:r>
          </w:p>
        </w:tc>
        <w:tc>
          <w:tcPr>
            <w:tcW w:w="995" w:type="dxa"/>
            <w:gridSpan w:val="4"/>
            <w:vAlign w:val="center"/>
          </w:tcPr>
          <w:p>
            <w:pPr>
              <w:spacing w:line="360" w:lineRule="auto"/>
              <w:jc w:val="center"/>
              <w:rPr>
                <w:rFonts w:ascii="仿宋_GB2312" w:hAnsi="宋体" w:eastAsia="仿宋_GB2312"/>
              </w:rPr>
            </w:pPr>
            <w:r>
              <w:rPr>
                <w:rFonts w:hint="eastAsia" w:ascii="仿宋_GB2312" w:hAnsi="宋体" w:eastAsia="仿宋_GB2312"/>
              </w:rPr>
              <w:t>谭蓉</w:t>
            </w:r>
          </w:p>
        </w:tc>
        <w:tc>
          <w:tcPr>
            <w:tcW w:w="1070" w:type="dxa"/>
            <w:gridSpan w:val="4"/>
            <w:vAlign w:val="center"/>
          </w:tcPr>
          <w:p>
            <w:pPr>
              <w:spacing w:line="360" w:lineRule="auto"/>
              <w:jc w:val="center"/>
              <w:rPr>
                <w:rFonts w:ascii="仿宋_GB2312" w:hAnsi="宋体" w:eastAsia="仿宋_GB2312"/>
              </w:rPr>
            </w:pPr>
            <w:r>
              <w:rPr>
                <w:rFonts w:hint="eastAsia" w:ascii="仿宋_GB2312" w:hAnsi="宋体" w:eastAsia="仿宋_GB2312"/>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2145" w:type="dxa"/>
            <w:gridSpan w:val="9"/>
            <w:vAlign w:val="center"/>
          </w:tcPr>
          <w:p>
            <w:pPr>
              <w:spacing w:line="360" w:lineRule="auto"/>
              <w:jc w:val="center"/>
              <w:rPr>
                <w:rFonts w:ascii="仿宋_GB2312" w:hAnsi="宋体" w:eastAsia="仿宋_GB2312"/>
              </w:rPr>
            </w:pPr>
            <w:r>
              <w:rPr>
                <w:rFonts w:hint="eastAsia" w:ascii="仿宋_GB2312" w:hAnsi="宋体" w:eastAsia="仿宋_GB2312"/>
              </w:rPr>
              <w:t>普通化学实验A</w:t>
            </w:r>
          </w:p>
        </w:tc>
        <w:tc>
          <w:tcPr>
            <w:tcW w:w="851" w:type="dxa"/>
            <w:gridSpan w:val="5"/>
            <w:vAlign w:val="center"/>
          </w:tcPr>
          <w:p>
            <w:pPr>
              <w:spacing w:line="360" w:lineRule="auto"/>
              <w:jc w:val="center"/>
              <w:rPr>
                <w:rFonts w:ascii="仿宋_GB2312" w:hAnsi="宋体" w:eastAsia="仿宋_GB2312"/>
              </w:rPr>
            </w:pPr>
            <w:r>
              <w:rPr>
                <w:rFonts w:ascii="仿宋_GB2312" w:hAnsi="宋体" w:eastAsia="仿宋_GB2312"/>
              </w:rPr>
              <w:t>16</w:t>
            </w:r>
          </w:p>
        </w:tc>
        <w:tc>
          <w:tcPr>
            <w:tcW w:w="992" w:type="dxa"/>
            <w:gridSpan w:val="12"/>
            <w:vAlign w:val="center"/>
          </w:tcPr>
          <w:p>
            <w:pPr>
              <w:spacing w:line="360" w:lineRule="auto"/>
              <w:jc w:val="center"/>
              <w:rPr>
                <w:rFonts w:ascii="仿宋_GB2312" w:hAnsi="宋体" w:eastAsia="仿宋_GB2312"/>
              </w:rPr>
            </w:pPr>
            <w:r>
              <w:rPr>
                <w:rFonts w:hint="eastAsia" w:ascii="仿宋_GB2312" w:hAnsi="宋体" w:eastAsia="仿宋_GB2312"/>
              </w:rPr>
              <w:t>何素琼</w:t>
            </w:r>
          </w:p>
        </w:tc>
        <w:tc>
          <w:tcPr>
            <w:tcW w:w="1190"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实验师</w:t>
            </w:r>
          </w:p>
        </w:tc>
        <w:tc>
          <w:tcPr>
            <w:tcW w:w="1782" w:type="dxa"/>
            <w:gridSpan w:val="13"/>
            <w:vAlign w:val="center"/>
          </w:tcPr>
          <w:p>
            <w:pPr>
              <w:spacing w:line="360" w:lineRule="auto"/>
              <w:jc w:val="center"/>
              <w:rPr>
                <w:rFonts w:ascii="仿宋_GB2312" w:hAnsi="宋体" w:eastAsia="仿宋_GB2312"/>
              </w:rPr>
            </w:pPr>
            <w:r>
              <w:rPr>
                <w:rFonts w:hint="eastAsia" w:ascii="仿宋_GB2312" w:hAnsi="宋体" w:eastAsia="仿宋_GB2312"/>
              </w:rPr>
              <w:t>电工及电子技术基础A(2)</w:t>
            </w:r>
          </w:p>
        </w:tc>
        <w:tc>
          <w:tcPr>
            <w:tcW w:w="1395" w:type="dxa"/>
            <w:gridSpan w:val="4"/>
            <w:vAlign w:val="center"/>
          </w:tcPr>
          <w:p>
            <w:pPr>
              <w:spacing w:line="360" w:lineRule="auto"/>
              <w:jc w:val="center"/>
              <w:rPr>
                <w:rFonts w:ascii="仿宋_GB2312" w:hAnsi="宋体" w:eastAsia="仿宋_GB2312"/>
              </w:rPr>
            </w:pPr>
            <w:r>
              <w:rPr>
                <w:rFonts w:ascii="仿宋_GB2312" w:hAnsi="宋体" w:eastAsia="仿宋_GB2312"/>
              </w:rPr>
              <w:t>10</w:t>
            </w:r>
          </w:p>
        </w:tc>
        <w:tc>
          <w:tcPr>
            <w:tcW w:w="995" w:type="dxa"/>
            <w:gridSpan w:val="4"/>
            <w:vAlign w:val="center"/>
          </w:tcPr>
          <w:p>
            <w:pPr>
              <w:spacing w:line="360" w:lineRule="auto"/>
              <w:jc w:val="center"/>
              <w:rPr>
                <w:rFonts w:ascii="仿宋_GB2312" w:hAnsi="宋体" w:eastAsia="仿宋_GB2312"/>
              </w:rPr>
            </w:pPr>
            <w:r>
              <w:rPr>
                <w:rFonts w:hint="eastAsia" w:ascii="仿宋_GB2312" w:hAnsi="宋体" w:eastAsia="仿宋_GB2312"/>
              </w:rPr>
              <w:t>杨琳</w:t>
            </w:r>
          </w:p>
        </w:tc>
        <w:tc>
          <w:tcPr>
            <w:tcW w:w="1070" w:type="dxa"/>
            <w:gridSpan w:val="4"/>
            <w:vAlign w:val="center"/>
          </w:tcPr>
          <w:p>
            <w:pPr>
              <w:spacing w:line="360" w:lineRule="auto"/>
              <w:jc w:val="center"/>
              <w:rPr>
                <w:rFonts w:ascii="仿宋_GB2312" w:hAnsi="宋体" w:eastAsia="仿宋_GB2312"/>
              </w:rPr>
            </w:pPr>
            <w:r>
              <w:rPr>
                <w:rFonts w:hint="eastAsia" w:ascii="仿宋_GB2312" w:hAnsi="宋体" w:eastAsia="仿宋_GB2312"/>
              </w:rPr>
              <w:t>讲师</w:t>
            </w:r>
          </w:p>
        </w:tc>
      </w:tr>
      <w:bookmark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2145" w:type="dxa"/>
            <w:gridSpan w:val="9"/>
            <w:vAlign w:val="center"/>
          </w:tcPr>
          <w:p>
            <w:pPr>
              <w:spacing w:line="360" w:lineRule="auto"/>
              <w:jc w:val="center"/>
              <w:rPr>
                <w:rFonts w:ascii="仿宋_GB2312" w:hAnsi="宋体" w:eastAsia="仿宋_GB2312"/>
              </w:rPr>
            </w:pPr>
            <w:r>
              <w:rPr>
                <w:rFonts w:hint="eastAsia" w:ascii="仿宋_GB2312" w:hAnsi="宋体" w:eastAsia="仿宋_GB2312"/>
              </w:rPr>
              <w:t>工程力学A(2)</w:t>
            </w:r>
          </w:p>
        </w:tc>
        <w:tc>
          <w:tcPr>
            <w:tcW w:w="851" w:type="dxa"/>
            <w:gridSpan w:val="5"/>
            <w:vAlign w:val="center"/>
          </w:tcPr>
          <w:p>
            <w:pPr>
              <w:spacing w:line="360" w:lineRule="auto"/>
              <w:jc w:val="center"/>
              <w:rPr>
                <w:rFonts w:ascii="仿宋_GB2312" w:hAnsi="宋体" w:eastAsia="仿宋_GB2312"/>
              </w:rPr>
            </w:pPr>
            <w:r>
              <w:rPr>
                <w:rFonts w:ascii="仿宋_GB2312" w:hAnsi="宋体" w:eastAsia="仿宋_GB2312"/>
              </w:rPr>
              <w:t>4</w:t>
            </w:r>
          </w:p>
        </w:tc>
        <w:tc>
          <w:tcPr>
            <w:tcW w:w="992" w:type="dxa"/>
            <w:gridSpan w:val="12"/>
            <w:vAlign w:val="center"/>
          </w:tcPr>
          <w:p>
            <w:pPr>
              <w:spacing w:line="360" w:lineRule="auto"/>
              <w:jc w:val="center"/>
              <w:rPr>
                <w:rFonts w:ascii="仿宋_GB2312" w:hAnsi="宋体" w:eastAsia="仿宋_GB2312"/>
              </w:rPr>
            </w:pPr>
            <w:r>
              <w:rPr>
                <w:rFonts w:hint="eastAsia" w:ascii="仿宋_GB2312" w:hAnsi="宋体" w:eastAsia="仿宋_GB2312"/>
              </w:rPr>
              <w:t>陈永进</w:t>
            </w:r>
          </w:p>
        </w:tc>
        <w:tc>
          <w:tcPr>
            <w:tcW w:w="1190" w:type="dxa"/>
            <w:gridSpan w:val="12"/>
            <w:vAlign w:val="center"/>
          </w:tcPr>
          <w:p>
            <w:pPr>
              <w:spacing w:line="360" w:lineRule="auto"/>
              <w:jc w:val="center"/>
              <w:rPr>
                <w:rFonts w:ascii="仿宋_GB2312" w:hAnsi="宋体" w:eastAsia="仿宋_GB2312"/>
              </w:rPr>
            </w:pPr>
            <w:r>
              <w:rPr>
                <w:rFonts w:hint="eastAsia" w:ascii="仿宋_GB2312" w:hAnsi="宋体" w:eastAsia="仿宋_GB2312"/>
              </w:rPr>
              <w:t>教授</w:t>
            </w:r>
          </w:p>
        </w:tc>
        <w:tc>
          <w:tcPr>
            <w:tcW w:w="1782" w:type="dxa"/>
            <w:gridSpan w:val="13"/>
            <w:vAlign w:val="center"/>
          </w:tcPr>
          <w:p>
            <w:pPr>
              <w:spacing w:line="360" w:lineRule="auto"/>
              <w:jc w:val="center"/>
              <w:rPr>
                <w:rFonts w:ascii="仿宋_GB2312" w:hAnsi="宋体" w:eastAsia="仿宋_GB2312"/>
                <w:b/>
                <w:bCs/>
                <w:color w:val="FF0000"/>
              </w:rPr>
            </w:pPr>
            <w:r>
              <w:rPr>
                <w:rFonts w:hint="eastAsia" w:ascii="仿宋_GB2312" w:hAnsi="宋体" w:eastAsia="仿宋_GB2312"/>
              </w:rPr>
              <w:t>储运工程专业实验</w:t>
            </w:r>
          </w:p>
        </w:tc>
        <w:tc>
          <w:tcPr>
            <w:tcW w:w="1395" w:type="dxa"/>
            <w:gridSpan w:val="4"/>
            <w:vAlign w:val="center"/>
          </w:tcPr>
          <w:p>
            <w:pPr>
              <w:spacing w:line="360" w:lineRule="auto"/>
              <w:jc w:val="center"/>
              <w:rPr>
                <w:rFonts w:ascii="仿宋_GB2312" w:hAnsi="宋体" w:eastAsia="仿宋_GB2312"/>
                <w:b/>
                <w:bCs/>
                <w:color w:val="FF0000"/>
              </w:rPr>
            </w:pPr>
            <w:r>
              <w:rPr>
                <w:rFonts w:ascii="仿宋_GB2312" w:hAnsi="宋体" w:eastAsia="仿宋_GB2312"/>
              </w:rPr>
              <w:t>48</w:t>
            </w:r>
          </w:p>
        </w:tc>
        <w:tc>
          <w:tcPr>
            <w:tcW w:w="995" w:type="dxa"/>
            <w:gridSpan w:val="4"/>
            <w:vAlign w:val="center"/>
          </w:tcPr>
          <w:p>
            <w:pPr>
              <w:spacing w:line="360" w:lineRule="auto"/>
              <w:jc w:val="center"/>
              <w:rPr>
                <w:rFonts w:ascii="仿宋_GB2312" w:hAnsi="宋体" w:eastAsia="仿宋_GB2312"/>
              </w:rPr>
            </w:pPr>
            <w:r>
              <w:rPr>
                <w:rFonts w:hint="eastAsia" w:ascii="仿宋_GB2312" w:hAnsi="宋体" w:eastAsia="仿宋_GB2312"/>
              </w:rPr>
              <w:t>王修武</w:t>
            </w:r>
          </w:p>
        </w:tc>
        <w:tc>
          <w:tcPr>
            <w:tcW w:w="1070" w:type="dxa"/>
            <w:gridSpan w:val="4"/>
            <w:vAlign w:val="center"/>
          </w:tcPr>
          <w:p>
            <w:pPr>
              <w:spacing w:line="360" w:lineRule="auto"/>
              <w:jc w:val="center"/>
              <w:rPr>
                <w:rFonts w:ascii="仿宋_GB2312" w:hAnsi="宋体" w:eastAsia="仿宋_GB2312"/>
              </w:rPr>
            </w:pPr>
            <w:r>
              <w:rPr>
                <w:rFonts w:hint="eastAsia" w:ascii="仿宋_GB2312" w:hAnsi="宋体" w:eastAsia="仿宋_GB231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2145" w:type="dxa"/>
            <w:gridSpan w:val="9"/>
            <w:vAlign w:val="center"/>
          </w:tcPr>
          <w:p>
            <w:pPr>
              <w:spacing w:line="360" w:lineRule="auto"/>
              <w:jc w:val="center"/>
              <w:rPr>
                <w:rFonts w:ascii="仿宋_GB2312" w:hAnsi="宋体" w:eastAsia="仿宋_GB2312"/>
              </w:rPr>
            </w:pPr>
            <w:r>
              <w:rPr>
                <w:rFonts w:hint="eastAsia" w:ascii="仿宋_GB2312" w:hAnsi="宋体" w:eastAsia="仿宋_GB2312"/>
              </w:rPr>
              <w:t>机械制造基础</w:t>
            </w:r>
          </w:p>
        </w:tc>
        <w:tc>
          <w:tcPr>
            <w:tcW w:w="851" w:type="dxa"/>
            <w:gridSpan w:val="5"/>
            <w:vAlign w:val="center"/>
          </w:tcPr>
          <w:p>
            <w:pPr>
              <w:spacing w:line="360" w:lineRule="auto"/>
              <w:jc w:val="center"/>
              <w:rPr>
                <w:rFonts w:ascii="仿宋_GB2312" w:hAnsi="宋体" w:eastAsia="仿宋_GB2312"/>
              </w:rPr>
            </w:pPr>
            <w:r>
              <w:rPr>
                <w:rFonts w:ascii="仿宋_GB2312" w:hAnsi="宋体" w:eastAsia="仿宋_GB2312"/>
              </w:rPr>
              <w:t>4</w:t>
            </w:r>
          </w:p>
        </w:tc>
        <w:tc>
          <w:tcPr>
            <w:tcW w:w="992" w:type="dxa"/>
            <w:gridSpan w:val="12"/>
            <w:vAlign w:val="center"/>
          </w:tcPr>
          <w:p>
            <w:pPr>
              <w:spacing w:line="360" w:lineRule="auto"/>
              <w:jc w:val="center"/>
              <w:rPr>
                <w:rFonts w:ascii="仿宋_GB2312" w:hAnsi="宋体" w:eastAsia="仿宋_GB2312"/>
              </w:rPr>
            </w:pPr>
            <w:r>
              <w:rPr>
                <w:rFonts w:hint="eastAsia" w:ascii="仿宋_GB2312" w:hAnsi="宋体" w:eastAsia="仿宋_GB2312"/>
              </w:rPr>
              <w:t>陈华</w:t>
            </w:r>
          </w:p>
        </w:tc>
        <w:tc>
          <w:tcPr>
            <w:tcW w:w="1190" w:type="dxa"/>
            <w:gridSpan w:val="12"/>
            <w:vAlign w:val="center"/>
          </w:tcPr>
          <w:p>
            <w:pPr>
              <w:spacing w:line="360" w:lineRule="auto"/>
              <w:jc w:val="center"/>
              <w:rPr>
                <w:rFonts w:ascii="仿宋_GB2312" w:hAnsi="宋体" w:eastAsia="仿宋_GB2312"/>
              </w:rPr>
            </w:pPr>
            <w:r>
              <w:rPr>
                <w:rFonts w:hint="eastAsia" w:ascii="仿宋_GB2312" w:hAnsi="宋体" w:eastAsia="仿宋_GB2312"/>
              </w:rPr>
              <w:t>讲师</w:t>
            </w:r>
          </w:p>
        </w:tc>
        <w:tc>
          <w:tcPr>
            <w:tcW w:w="1782" w:type="dxa"/>
            <w:gridSpan w:val="13"/>
            <w:vAlign w:val="center"/>
          </w:tcPr>
          <w:p>
            <w:pPr>
              <w:spacing w:line="360" w:lineRule="auto"/>
              <w:jc w:val="center"/>
              <w:rPr>
                <w:rFonts w:ascii="仿宋_GB2312" w:hAnsi="宋体" w:eastAsia="仿宋_GB2312"/>
              </w:rPr>
            </w:pPr>
            <w:r>
              <w:rPr>
                <w:rFonts w:hint="eastAsia" w:ascii="仿宋_GB2312" w:hAnsi="宋体" w:eastAsia="仿宋_GB2312"/>
              </w:rPr>
              <w:t>城市燃气输配</w:t>
            </w:r>
          </w:p>
        </w:tc>
        <w:tc>
          <w:tcPr>
            <w:tcW w:w="1395" w:type="dxa"/>
            <w:gridSpan w:val="4"/>
            <w:vAlign w:val="center"/>
          </w:tcPr>
          <w:p>
            <w:pPr>
              <w:spacing w:line="360" w:lineRule="auto"/>
              <w:jc w:val="center"/>
              <w:rPr>
                <w:rFonts w:ascii="仿宋_GB2312" w:hAnsi="宋体" w:eastAsia="仿宋_GB2312"/>
              </w:rPr>
            </w:pPr>
            <w:r>
              <w:rPr>
                <w:rFonts w:ascii="仿宋_GB2312" w:hAnsi="宋体" w:eastAsia="仿宋_GB2312"/>
              </w:rPr>
              <w:t>10</w:t>
            </w:r>
          </w:p>
        </w:tc>
        <w:tc>
          <w:tcPr>
            <w:tcW w:w="995" w:type="dxa"/>
            <w:gridSpan w:val="4"/>
            <w:vAlign w:val="center"/>
          </w:tcPr>
          <w:p>
            <w:pPr>
              <w:spacing w:line="360" w:lineRule="auto"/>
              <w:jc w:val="center"/>
              <w:rPr>
                <w:rFonts w:ascii="仿宋_GB2312" w:hAnsi="宋体" w:eastAsia="仿宋_GB2312"/>
              </w:rPr>
            </w:pPr>
            <w:r>
              <w:rPr>
                <w:rFonts w:hint="eastAsia" w:ascii="仿宋_GB2312" w:hAnsi="宋体" w:eastAsia="仿宋_GB2312"/>
              </w:rPr>
              <w:t>焦凤</w:t>
            </w:r>
          </w:p>
        </w:tc>
        <w:tc>
          <w:tcPr>
            <w:tcW w:w="1070" w:type="dxa"/>
            <w:gridSpan w:val="4"/>
            <w:vAlign w:val="center"/>
          </w:tcPr>
          <w:p>
            <w:pPr>
              <w:spacing w:line="360" w:lineRule="auto"/>
              <w:jc w:val="center"/>
              <w:rPr>
                <w:rFonts w:ascii="仿宋_GB2312" w:hAnsi="宋体" w:eastAsia="仿宋_GB2312"/>
              </w:rPr>
            </w:pPr>
            <w:r>
              <w:rPr>
                <w:rFonts w:hint="eastAsia" w:ascii="仿宋_GB2312" w:hAnsi="宋体" w:eastAsia="仿宋_GB231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2145" w:type="dxa"/>
            <w:gridSpan w:val="9"/>
            <w:vAlign w:val="center"/>
          </w:tcPr>
          <w:p>
            <w:pPr>
              <w:spacing w:line="360" w:lineRule="auto"/>
              <w:jc w:val="center"/>
              <w:rPr>
                <w:rFonts w:ascii="仿宋_GB2312" w:hAnsi="宋体" w:eastAsia="仿宋_GB2312"/>
              </w:rPr>
            </w:pPr>
            <w:r>
              <w:rPr>
                <w:rFonts w:hint="eastAsia" w:ascii="仿宋_GB2312" w:hAnsi="宋体" w:eastAsia="仿宋_GB2312"/>
              </w:rPr>
              <w:t>电工及电子技术基础A(1)</w:t>
            </w:r>
          </w:p>
        </w:tc>
        <w:tc>
          <w:tcPr>
            <w:tcW w:w="851" w:type="dxa"/>
            <w:gridSpan w:val="5"/>
            <w:vAlign w:val="center"/>
          </w:tcPr>
          <w:p>
            <w:pPr>
              <w:spacing w:line="360" w:lineRule="auto"/>
              <w:jc w:val="center"/>
              <w:rPr>
                <w:rFonts w:ascii="仿宋_GB2312" w:hAnsi="宋体" w:eastAsia="仿宋_GB2312"/>
              </w:rPr>
            </w:pPr>
            <w:r>
              <w:rPr>
                <w:rFonts w:ascii="仿宋_GB2312" w:hAnsi="宋体" w:eastAsia="仿宋_GB2312"/>
              </w:rPr>
              <w:t>10</w:t>
            </w:r>
          </w:p>
        </w:tc>
        <w:tc>
          <w:tcPr>
            <w:tcW w:w="992" w:type="dxa"/>
            <w:gridSpan w:val="12"/>
            <w:vAlign w:val="center"/>
          </w:tcPr>
          <w:p>
            <w:pPr>
              <w:spacing w:line="360" w:lineRule="auto"/>
              <w:jc w:val="center"/>
              <w:rPr>
                <w:rFonts w:ascii="仿宋_GB2312" w:hAnsi="宋体" w:eastAsia="仿宋_GB2312"/>
              </w:rPr>
            </w:pPr>
            <w:r>
              <w:rPr>
                <w:rFonts w:hint="eastAsia" w:ascii="仿宋_GB2312" w:hAnsi="宋体" w:eastAsia="仿宋_GB2312"/>
              </w:rPr>
              <w:t>樊军</w:t>
            </w:r>
          </w:p>
        </w:tc>
        <w:tc>
          <w:tcPr>
            <w:tcW w:w="1190" w:type="dxa"/>
            <w:gridSpan w:val="12"/>
            <w:vAlign w:val="center"/>
          </w:tcPr>
          <w:p>
            <w:pPr>
              <w:spacing w:line="360" w:lineRule="auto"/>
              <w:jc w:val="center"/>
              <w:rPr>
                <w:rFonts w:ascii="仿宋_GB2312" w:hAnsi="宋体" w:eastAsia="仿宋_GB2312"/>
              </w:rPr>
            </w:pPr>
            <w:r>
              <w:rPr>
                <w:rFonts w:hint="eastAsia" w:ascii="仿宋_GB2312" w:hAnsi="宋体" w:eastAsia="仿宋_GB2312"/>
              </w:rPr>
              <w:t>高级工程师</w:t>
            </w:r>
          </w:p>
        </w:tc>
        <w:tc>
          <w:tcPr>
            <w:tcW w:w="1782" w:type="dxa"/>
            <w:gridSpan w:val="13"/>
            <w:vAlign w:val="center"/>
          </w:tcPr>
          <w:p>
            <w:pPr>
              <w:spacing w:line="360" w:lineRule="auto"/>
              <w:jc w:val="center"/>
              <w:rPr>
                <w:rFonts w:ascii="仿宋_GB2312" w:hAnsi="宋体" w:eastAsia="仿宋_GB2312"/>
              </w:rPr>
            </w:pPr>
            <w:r>
              <w:rPr>
                <w:rFonts w:hint="eastAsia" w:ascii="仿宋_GB2312" w:hAnsi="宋体" w:eastAsia="仿宋_GB2312"/>
              </w:rPr>
              <w:t>工程训练A</w:t>
            </w:r>
          </w:p>
        </w:tc>
        <w:tc>
          <w:tcPr>
            <w:tcW w:w="1395" w:type="dxa"/>
            <w:gridSpan w:val="4"/>
            <w:vAlign w:val="center"/>
          </w:tcPr>
          <w:p>
            <w:pPr>
              <w:spacing w:line="360" w:lineRule="auto"/>
              <w:jc w:val="center"/>
              <w:rPr>
                <w:rFonts w:ascii="仿宋_GB2312" w:hAnsi="宋体" w:eastAsia="仿宋_GB2312"/>
              </w:rPr>
            </w:pPr>
            <w:r>
              <w:rPr>
                <w:rFonts w:hint="eastAsia" w:ascii="仿宋_GB2312" w:hAnsi="宋体" w:eastAsia="仿宋_GB2312"/>
              </w:rPr>
              <w:t>80</w:t>
            </w:r>
          </w:p>
        </w:tc>
        <w:tc>
          <w:tcPr>
            <w:tcW w:w="995" w:type="dxa"/>
            <w:gridSpan w:val="4"/>
            <w:vAlign w:val="center"/>
          </w:tcPr>
          <w:p>
            <w:pPr>
              <w:spacing w:line="360" w:lineRule="auto"/>
              <w:jc w:val="center"/>
              <w:rPr>
                <w:rFonts w:ascii="仿宋_GB2312" w:hAnsi="宋体" w:eastAsia="仿宋_GB2312"/>
              </w:rPr>
            </w:pPr>
            <w:r>
              <w:rPr>
                <w:rFonts w:hint="eastAsia" w:ascii="仿宋_GB2312" w:hAnsi="宋体" w:eastAsia="仿宋_GB2312"/>
              </w:rPr>
              <w:t>朱俊华</w:t>
            </w:r>
          </w:p>
        </w:tc>
        <w:tc>
          <w:tcPr>
            <w:tcW w:w="1070" w:type="dxa"/>
            <w:gridSpan w:val="4"/>
            <w:vAlign w:val="center"/>
          </w:tcPr>
          <w:p>
            <w:pPr>
              <w:spacing w:line="360" w:lineRule="auto"/>
              <w:jc w:val="center"/>
              <w:rPr>
                <w:rFonts w:ascii="仿宋_GB2312" w:hAnsi="宋体" w:eastAsia="仿宋_GB2312"/>
              </w:rPr>
            </w:pPr>
            <w:r>
              <w:rPr>
                <w:rFonts w:hint="eastAsia" w:ascii="仿宋_GB2312" w:hAnsi="宋体" w:eastAsia="仿宋_GB2312"/>
              </w:rPr>
              <w:t>实验师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2145" w:type="dxa"/>
            <w:gridSpan w:val="9"/>
            <w:vAlign w:val="center"/>
          </w:tcPr>
          <w:p>
            <w:pPr>
              <w:spacing w:line="360" w:lineRule="auto"/>
              <w:jc w:val="center"/>
              <w:rPr>
                <w:rFonts w:ascii="仿宋_GB2312" w:hAnsi="宋体" w:eastAsia="仿宋_GB2312"/>
              </w:rPr>
            </w:pPr>
            <w:r>
              <w:rPr>
                <w:rFonts w:hint="eastAsia" w:ascii="仿宋_GB2312" w:hAnsi="宋体" w:eastAsia="仿宋_GB2312"/>
              </w:rPr>
              <w:t>流体力学传热学实验</w:t>
            </w:r>
          </w:p>
        </w:tc>
        <w:tc>
          <w:tcPr>
            <w:tcW w:w="851" w:type="dxa"/>
            <w:gridSpan w:val="5"/>
            <w:vAlign w:val="center"/>
          </w:tcPr>
          <w:p>
            <w:pPr>
              <w:spacing w:line="360" w:lineRule="auto"/>
              <w:jc w:val="center"/>
              <w:rPr>
                <w:rFonts w:ascii="仿宋_GB2312" w:hAnsi="宋体" w:eastAsia="仿宋_GB2312"/>
              </w:rPr>
            </w:pPr>
            <w:r>
              <w:rPr>
                <w:rFonts w:ascii="仿宋_GB2312" w:hAnsi="宋体" w:eastAsia="仿宋_GB2312"/>
              </w:rPr>
              <w:t>16</w:t>
            </w:r>
          </w:p>
        </w:tc>
        <w:tc>
          <w:tcPr>
            <w:tcW w:w="992" w:type="dxa"/>
            <w:gridSpan w:val="12"/>
            <w:vAlign w:val="center"/>
          </w:tcPr>
          <w:p>
            <w:pPr>
              <w:spacing w:line="360" w:lineRule="auto"/>
              <w:jc w:val="center"/>
              <w:rPr>
                <w:rFonts w:ascii="仿宋_GB2312" w:hAnsi="宋体" w:eastAsia="仿宋_GB2312"/>
              </w:rPr>
            </w:pPr>
            <w:r>
              <w:rPr>
                <w:rFonts w:hint="eastAsia" w:ascii="仿宋_GB2312" w:hAnsi="宋体" w:eastAsia="仿宋_GB2312"/>
              </w:rPr>
              <w:t>杨劲</w:t>
            </w:r>
          </w:p>
        </w:tc>
        <w:tc>
          <w:tcPr>
            <w:tcW w:w="1190"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副教授</w:t>
            </w:r>
          </w:p>
        </w:tc>
        <w:tc>
          <w:tcPr>
            <w:tcW w:w="1782" w:type="dxa"/>
            <w:gridSpan w:val="13"/>
            <w:vAlign w:val="center"/>
          </w:tcPr>
          <w:p>
            <w:pPr>
              <w:spacing w:line="360" w:lineRule="auto"/>
              <w:jc w:val="center"/>
              <w:rPr>
                <w:rFonts w:ascii="仿宋_GB2312" w:hAnsi="宋体" w:eastAsia="仿宋_GB2312"/>
              </w:rPr>
            </w:pPr>
            <w:r>
              <w:rPr>
                <w:rFonts w:hint="eastAsia" w:ascii="仿宋_GB2312" w:hAnsi="宋体" w:eastAsia="仿宋_GB2312"/>
              </w:rPr>
              <w:t>认识实习A</w:t>
            </w:r>
          </w:p>
        </w:tc>
        <w:tc>
          <w:tcPr>
            <w:tcW w:w="1395" w:type="dxa"/>
            <w:gridSpan w:val="4"/>
            <w:vAlign w:val="center"/>
          </w:tcPr>
          <w:p>
            <w:pPr>
              <w:spacing w:line="360" w:lineRule="auto"/>
              <w:jc w:val="center"/>
              <w:rPr>
                <w:rFonts w:ascii="仿宋_GB2312" w:hAnsi="宋体" w:eastAsia="仿宋_GB2312"/>
              </w:rPr>
            </w:pPr>
            <w:r>
              <w:rPr>
                <w:rFonts w:hint="eastAsia" w:ascii="仿宋_GB2312" w:hAnsi="宋体" w:eastAsia="仿宋_GB2312"/>
              </w:rPr>
              <w:t>40</w:t>
            </w:r>
          </w:p>
        </w:tc>
        <w:tc>
          <w:tcPr>
            <w:tcW w:w="995" w:type="dxa"/>
            <w:gridSpan w:val="4"/>
            <w:vAlign w:val="center"/>
          </w:tcPr>
          <w:p>
            <w:pPr>
              <w:spacing w:line="360" w:lineRule="auto"/>
              <w:jc w:val="center"/>
              <w:rPr>
                <w:rFonts w:ascii="仿宋_GB2312" w:hAnsi="宋体" w:eastAsia="仿宋_GB2312"/>
              </w:rPr>
            </w:pPr>
            <w:r>
              <w:rPr>
                <w:rFonts w:hint="eastAsia" w:ascii="仿宋_GB2312" w:hAnsi="宋体" w:eastAsia="仿宋_GB2312"/>
              </w:rPr>
              <w:t>焦凤</w:t>
            </w:r>
          </w:p>
        </w:tc>
        <w:tc>
          <w:tcPr>
            <w:tcW w:w="1070" w:type="dxa"/>
            <w:gridSpan w:val="4"/>
            <w:vAlign w:val="center"/>
          </w:tcPr>
          <w:p>
            <w:pPr>
              <w:spacing w:line="360" w:lineRule="auto"/>
              <w:jc w:val="center"/>
              <w:rPr>
                <w:rFonts w:ascii="仿宋_GB2312" w:hAnsi="宋体" w:eastAsia="仿宋_GB2312"/>
              </w:rPr>
            </w:pPr>
            <w:r>
              <w:rPr>
                <w:rFonts w:hint="eastAsia" w:ascii="仿宋_GB2312" w:hAnsi="宋体" w:eastAsia="仿宋_GB231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2145" w:type="dxa"/>
            <w:gridSpan w:val="9"/>
            <w:vAlign w:val="center"/>
          </w:tcPr>
          <w:p>
            <w:pPr>
              <w:spacing w:line="360" w:lineRule="auto"/>
              <w:jc w:val="center"/>
              <w:rPr>
                <w:rFonts w:ascii="仿宋_GB2312" w:hAnsi="宋体" w:eastAsia="仿宋_GB2312"/>
              </w:rPr>
            </w:pPr>
            <w:r>
              <w:rPr>
                <w:rFonts w:hint="eastAsia" w:ascii="仿宋_GB2312" w:hAnsi="宋体" w:eastAsia="仿宋_GB2312"/>
              </w:rPr>
              <w:t>管道工程原理实训</w:t>
            </w:r>
          </w:p>
        </w:tc>
        <w:tc>
          <w:tcPr>
            <w:tcW w:w="851" w:type="dxa"/>
            <w:gridSpan w:val="5"/>
            <w:vAlign w:val="center"/>
          </w:tcPr>
          <w:p>
            <w:pPr>
              <w:spacing w:line="360" w:lineRule="auto"/>
              <w:jc w:val="center"/>
              <w:rPr>
                <w:rFonts w:ascii="仿宋_GB2312" w:hAnsi="宋体" w:eastAsia="仿宋_GB2312"/>
              </w:rPr>
            </w:pPr>
            <w:r>
              <w:rPr>
                <w:rFonts w:hint="eastAsia" w:ascii="仿宋_GB2312" w:hAnsi="宋体" w:eastAsia="仿宋_GB2312"/>
              </w:rPr>
              <w:t>20</w:t>
            </w:r>
          </w:p>
        </w:tc>
        <w:tc>
          <w:tcPr>
            <w:tcW w:w="992" w:type="dxa"/>
            <w:gridSpan w:val="12"/>
            <w:vAlign w:val="center"/>
          </w:tcPr>
          <w:p>
            <w:pPr>
              <w:spacing w:line="360" w:lineRule="auto"/>
              <w:jc w:val="center"/>
              <w:rPr>
                <w:rFonts w:ascii="仿宋_GB2312" w:hAnsi="宋体" w:eastAsia="仿宋_GB2312"/>
              </w:rPr>
            </w:pPr>
            <w:r>
              <w:rPr>
                <w:rFonts w:hint="eastAsia" w:ascii="仿宋_GB2312" w:hAnsi="宋体" w:eastAsia="仿宋_GB2312"/>
              </w:rPr>
              <w:t>杨劲</w:t>
            </w:r>
          </w:p>
        </w:tc>
        <w:tc>
          <w:tcPr>
            <w:tcW w:w="1190"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副教授</w:t>
            </w:r>
          </w:p>
        </w:tc>
        <w:tc>
          <w:tcPr>
            <w:tcW w:w="1782" w:type="dxa"/>
            <w:gridSpan w:val="13"/>
            <w:vAlign w:val="center"/>
          </w:tcPr>
          <w:p>
            <w:pPr>
              <w:spacing w:line="360" w:lineRule="auto"/>
              <w:jc w:val="center"/>
              <w:rPr>
                <w:rFonts w:ascii="仿宋_GB2312" w:hAnsi="宋体" w:eastAsia="仿宋_GB2312"/>
              </w:rPr>
            </w:pPr>
            <w:r>
              <w:rPr>
                <w:rFonts w:hint="eastAsia" w:ascii="仿宋_GB2312" w:hAnsi="宋体" w:eastAsia="仿宋_GB2312"/>
              </w:rPr>
              <w:t>技术创新方法与实践训练</w:t>
            </w:r>
          </w:p>
        </w:tc>
        <w:tc>
          <w:tcPr>
            <w:tcW w:w="1395" w:type="dxa"/>
            <w:gridSpan w:val="4"/>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995" w:type="dxa"/>
            <w:gridSpan w:val="4"/>
            <w:vAlign w:val="center"/>
          </w:tcPr>
          <w:p>
            <w:pPr>
              <w:spacing w:line="360" w:lineRule="auto"/>
              <w:jc w:val="center"/>
              <w:rPr>
                <w:rFonts w:ascii="仿宋_GB2312" w:hAnsi="宋体" w:eastAsia="仿宋_GB2312"/>
              </w:rPr>
            </w:pPr>
            <w:r>
              <w:rPr>
                <w:rFonts w:hint="eastAsia" w:ascii="仿宋_GB2312" w:hAnsi="宋体" w:eastAsia="仿宋_GB2312"/>
              </w:rPr>
              <w:t>别玉</w:t>
            </w:r>
          </w:p>
        </w:tc>
        <w:tc>
          <w:tcPr>
            <w:tcW w:w="1070" w:type="dxa"/>
            <w:gridSpan w:val="4"/>
            <w:vAlign w:val="center"/>
          </w:tcPr>
          <w:p>
            <w:pPr>
              <w:spacing w:line="360" w:lineRule="auto"/>
              <w:jc w:val="center"/>
              <w:rPr>
                <w:rFonts w:ascii="仿宋_GB2312" w:hAnsi="宋体" w:eastAsia="仿宋_GB2312"/>
              </w:rPr>
            </w:pPr>
            <w:r>
              <w:rPr>
                <w:rFonts w:hint="eastAsia" w:ascii="仿宋_GB2312" w:hAnsi="宋体" w:eastAsia="仿宋_GB231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2145" w:type="dxa"/>
            <w:gridSpan w:val="9"/>
            <w:vAlign w:val="center"/>
          </w:tcPr>
          <w:p>
            <w:pPr>
              <w:spacing w:line="360" w:lineRule="auto"/>
              <w:jc w:val="center"/>
              <w:rPr>
                <w:rFonts w:ascii="仿宋_GB2312" w:hAnsi="宋体" w:eastAsia="仿宋_GB2312"/>
              </w:rPr>
            </w:pPr>
            <w:r>
              <w:rPr>
                <w:rFonts w:hint="eastAsia" w:ascii="仿宋_GB2312" w:hAnsi="宋体" w:eastAsia="仿宋_GB2312"/>
              </w:rPr>
              <w:t>电子实习B</w:t>
            </w:r>
          </w:p>
        </w:tc>
        <w:tc>
          <w:tcPr>
            <w:tcW w:w="851" w:type="dxa"/>
            <w:gridSpan w:val="5"/>
            <w:vAlign w:val="center"/>
          </w:tcPr>
          <w:p>
            <w:pPr>
              <w:spacing w:line="360" w:lineRule="auto"/>
              <w:jc w:val="center"/>
              <w:rPr>
                <w:rFonts w:ascii="仿宋_GB2312" w:hAnsi="宋体" w:eastAsia="仿宋_GB2312"/>
              </w:rPr>
            </w:pPr>
            <w:r>
              <w:rPr>
                <w:rFonts w:hint="eastAsia" w:ascii="仿宋_GB2312" w:hAnsi="宋体" w:eastAsia="仿宋_GB2312"/>
              </w:rPr>
              <w:t>20</w:t>
            </w:r>
          </w:p>
        </w:tc>
        <w:tc>
          <w:tcPr>
            <w:tcW w:w="992" w:type="dxa"/>
            <w:gridSpan w:val="12"/>
            <w:vAlign w:val="center"/>
          </w:tcPr>
          <w:p>
            <w:pPr>
              <w:spacing w:line="360" w:lineRule="auto"/>
              <w:jc w:val="center"/>
              <w:rPr>
                <w:rFonts w:ascii="仿宋_GB2312" w:hAnsi="宋体" w:eastAsia="仿宋_GB2312"/>
              </w:rPr>
            </w:pPr>
            <w:r>
              <w:rPr>
                <w:rFonts w:hint="eastAsia" w:ascii="仿宋_GB2312" w:hAnsi="宋体" w:eastAsia="仿宋_GB2312"/>
              </w:rPr>
              <w:t>侯明</w:t>
            </w:r>
          </w:p>
        </w:tc>
        <w:tc>
          <w:tcPr>
            <w:tcW w:w="1190"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副教授</w:t>
            </w:r>
          </w:p>
        </w:tc>
        <w:tc>
          <w:tcPr>
            <w:tcW w:w="1782" w:type="dxa"/>
            <w:gridSpan w:val="13"/>
            <w:vAlign w:val="center"/>
          </w:tcPr>
          <w:p>
            <w:pPr>
              <w:spacing w:line="360" w:lineRule="auto"/>
              <w:jc w:val="center"/>
              <w:rPr>
                <w:rFonts w:ascii="仿宋_GB2312" w:hAnsi="宋体" w:eastAsia="仿宋_GB2312"/>
              </w:rPr>
            </w:pPr>
            <w:r>
              <w:rPr>
                <w:rFonts w:ascii="仿宋_GB2312" w:hAnsi="宋体" w:eastAsia="仿宋_GB2312"/>
              </w:rPr>
              <w:t>VB</w:t>
            </w:r>
            <w:r>
              <w:rPr>
                <w:rFonts w:hint="eastAsia" w:ascii="仿宋_GB2312" w:hAnsi="宋体" w:eastAsia="仿宋_GB2312"/>
              </w:rPr>
              <w:t>语言程序设计上机实践</w:t>
            </w:r>
          </w:p>
        </w:tc>
        <w:tc>
          <w:tcPr>
            <w:tcW w:w="1395" w:type="dxa"/>
            <w:gridSpan w:val="4"/>
            <w:vAlign w:val="center"/>
          </w:tcPr>
          <w:p>
            <w:pPr>
              <w:spacing w:line="360" w:lineRule="auto"/>
              <w:jc w:val="center"/>
              <w:rPr>
                <w:rFonts w:ascii="仿宋_GB2312" w:hAnsi="宋体" w:eastAsia="仿宋_GB2312"/>
              </w:rPr>
            </w:pPr>
            <w:r>
              <w:rPr>
                <w:rFonts w:hint="eastAsia" w:ascii="仿宋_GB2312" w:hAnsi="宋体" w:eastAsia="仿宋_GB2312"/>
              </w:rPr>
              <w:t>32</w:t>
            </w:r>
          </w:p>
        </w:tc>
        <w:tc>
          <w:tcPr>
            <w:tcW w:w="995" w:type="dxa"/>
            <w:gridSpan w:val="4"/>
            <w:vAlign w:val="center"/>
          </w:tcPr>
          <w:p>
            <w:pPr>
              <w:spacing w:line="360" w:lineRule="auto"/>
              <w:jc w:val="center"/>
              <w:rPr>
                <w:rFonts w:ascii="仿宋_GB2312" w:hAnsi="宋体" w:eastAsia="仿宋_GB2312"/>
              </w:rPr>
            </w:pPr>
            <w:r>
              <w:rPr>
                <w:rFonts w:hint="eastAsia" w:ascii="仿宋_GB2312" w:hAnsi="宋体" w:eastAsia="仿宋_GB2312"/>
              </w:rPr>
              <w:t>郑明雄</w:t>
            </w:r>
          </w:p>
        </w:tc>
        <w:tc>
          <w:tcPr>
            <w:tcW w:w="1070" w:type="dxa"/>
            <w:gridSpan w:val="4"/>
            <w:vAlign w:val="center"/>
          </w:tcPr>
          <w:p>
            <w:pPr>
              <w:spacing w:line="360" w:lineRule="auto"/>
              <w:jc w:val="center"/>
              <w:rPr>
                <w:rFonts w:ascii="仿宋_GB2312" w:hAnsi="宋体" w:eastAsia="仿宋_GB2312"/>
              </w:rPr>
            </w:pPr>
            <w:r>
              <w:rPr>
                <w:rFonts w:hint="eastAsia" w:ascii="仿宋_GB2312" w:hAnsi="宋体" w:eastAsia="仿宋_GB2312"/>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2145" w:type="dxa"/>
            <w:gridSpan w:val="9"/>
            <w:vAlign w:val="center"/>
          </w:tcPr>
          <w:p>
            <w:pPr>
              <w:spacing w:line="360" w:lineRule="auto"/>
              <w:jc w:val="center"/>
              <w:rPr>
                <w:rFonts w:ascii="仿宋_GB2312" w:hAnsi="宋体" w:eastAsia="仿宋_GB2312"/>
              </w:rPr>
            </w:pPr>
            <w:r>
              <w:rPr>
                <w:rFonts w:hint="eastAsia" w:ascii="仿宋_GB2312" w:hAnsi="宋体" w:eastAsia="仿宋_GB2312"/>
              </w:rPr>
              <w:t>生产实习</w:t>
            </w:r>
          </w:p>
        </w:tc>
        <w:tc>
          <w:tcPr>
            <w:tcW w:w="851" w:type="dxa"/>
            <w:gridSpan w:val="5"/>
            <w:vAlign w:val="center"/>
          </w:tcPr>
          <w:p>
            <w:pPr>
              <w:spacing w:line="360" w:lineRule="auto"/>
              <w:jc w:val="center"/>
              <w:rPr>
                <w:rFonts w:ascii="仿宋_GB2312" w:hAnsi="宋体" w:eastAsia="仿宋_GB2312"/>
              </w:rPr>
            </w:pPr>
            <w:r>
              <w:rPr>
                <w:rFonts w:hint="eastAsia" w:ascii="仿宋_GB2312" w:hAnsi="宋体" w:eastAsia="仿宋_GB2312"/>
              </w:rPr>
              <w:t>60</w:t>
            </w:r>
          </w:p>
        </w:tc>
        <w:tc>
          <w:tcPr>
            <w:tcW w:w="992" w:type="dxa"/>
            <w:gridSpan w:val="12"/>
            <w:vAlign w:val="center"/>
          </w:tcPr>
          <w:p>
            <w:pPr>
              <w:spacing w:line="360" w:lineRule="auto"/>
              <w:jc w:val="center"/>
              <w:rPr>
                <w:rFonts w:ascii="仿宋_GB2312" w:hAnsi="宋体" w:eastAsia="仿宋_GB2312"/>
              </w:rPr>
            </w:pPr>
            <w:r>
              <w:rPr>
                <w:rFonts w:hint="eastAsia" w:ascii="仿宋_GB2312" w:hAnsi="宋体" w:eastAsia="仿宋_GB2312"/>
              </w:rPr>
              <w:t>焦凤</w:t>
            </w:r>
          </w:p>
        </w:tc>
        <w:tc>
          <w:tcPr>
            <w:tcW w:w="1190" w:type="dxa"/>
            <w:gridSpan w:val="12"/>
            <w:vAlign w:val="center"/>
          </w:tcPr>
          <w:p>
            <w:pPr>
              <w:spacing w:line="360" w:lineRule="auto"/>
              <w:jc w:val="center"/>
              <w:rPr>
                <w:rFonts w:ascii="仿宋_GB2312" w:hAnsi="宋体" w:eastAsia="仿宋_GB2312"/>
              </w:rPr>
            </w:pPr>
            <w:r>
              <w:rPr>
                <w:rFonts w:hint="eastAsia" w:ascii="仿宋_GB2312" w:hAnsi="宋体" w:eastAsia="仿宋_GB2312"/>
              </w:rPr>
              <w:t>讲师</w:t>
            </w:r>
          </w:p>
        </w:tc>
        <w:tc>
          <w:tcPr>
            <w:tcW w:w="1782" w:type="dxa"/>
            <w:gridSpan w:val="13"/>
            <w:vAlign w:val="center"/>
          </w:tcPr>
          <w:p>
            <w:pPr>
              <w:spacing w:line="360" w:lineRule="auto"/>
              <w:jc w:val="center"/>
              <w:rPr>
                <w:rFonts w:ascii="仿宋_GB2312" w:hAnsi="宋体" w:eastAsia="仿宋_GB2312"/>
                <w:b/>
                <w:bCs/>
                <w:color w:val="FF0000"/>
              </w:rPr>
            </w:pPr>
            <w:r>
              <w:rPr>
                <w:rFonts w:hint="eastAsia" w:ascii="仿宋_GB2312" w:hAnsi="宋体" w:eastAsia="仿宋_GB2312"/>
              </w:rPr>
              <w:t>大学计算机基础上机实践</w:t>
            </w:r>
          </w:p>
        </w:tc>
        <w:tc>
          <w:tcPr>
            <w:tcW w:w="1395" w:type="dxa"/>
            <w:gridSpan w:val="4"/>
            <w:vAlign w:val="center"/>
          </w:tcPr>
          <w:p>
            <w:pPr>
              <w:spacing w:line="360" w:lineRule="auto"/>
              <w:jc w:val="center"/>
              <w:rPr>
                <w:rFonts w:ascii="仿宋_GB2312" w:hAnsi="宋体" w:eastAsia="仿宋_GB2312"/>
                <w:b/>
                <w:bCs/>
                <w:color w:val="FF0000"/>
              </w:rPr>
            </w:pPr>
            <w:r>
              <w:rPr>
                <w:rFonts w:hint="eastAsia" w:ascii="仿宋_GB2312" w:hAnsi="宋体" w:eastAsia="仿宋_GB2312"/>
              </w:rPr>
              <w:t>32</w:t>
            </w:r>
          </w:p>
        </w:tc>
        <w:tc>
          <w:tcPr>
            <w:tcW w:w="995" w:type="dxa"/>
            <w:gridSpan w:val="4"/>
            <w:vAlign w:val="center"/>
          </w:tcPr>
          <w:p>
            <w:pPr>
              <w:spacing w:line="360" w:lineRule="auto"/>
              <w:jc w:val="center"/>
              <w:rPr>
                <w:rFonts w:ascii="仿宋_GB2312" w:hAnsi="宋体" w:eastAsia="仿宋_GB2312"/>
                <w:b/>
                <w:bCs/>
                <w:color w:val="FF0000"/>
              </w:rPr>
            </w:pPr>
            <w:r>
              <w:rPr>
                <w:rFonts w:hint="eastAsia" w:ascii="仿宋_GB2312" w:hAnsi="宋体" w:eastAsia="仿宋_GB2312"/>
              </w:rPr>
              <w:t>赵晓侠</w:t>
            </w:r>
          </w:p>
        </w:tc>
        <w:tc>
          <w:tcPr>
            <w:tcW w:w="1070" w:type="dxa"/>
            <w:gridSpan w:val="4"/>
            <w:vAlign w:val="center"/>
          </w:tcPr>
          <w:p>
            <w:pPr>
              <w:spacing w:line="360" w:lineRule="auto"/>
              <w:jc w:val="center"/>
              <w:rPr>
                <w:rFonts w:ascii="仿宋_GB2312" w:hAnsi="宋体" w:eastAsia="仿宋_GB2312"/>
              </w:rPr>
            </w:pPr>
            <w:r>
              <w:rPr>
                <w:rFonts w:hint="eastAsia" w:ascii="仿宋_GB2312" w:hAnsi="宋体" w:eastAsia="仿宋_GB2312"/>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2145" w:type="dxa"/>
            <w:gridSpan w:val="9"/>
            <w:vAlign w:val="center"/>
          </w:tcPr>
          <w:p>
            <w:pPr>
              <w:spacing w:line="360" w:lineRule="auto"/>
              <w:jc w:val="center"/>
              <w:rPr>
                <w:rFonts w:ascii="仿宋_GB2312" w:hAnsi="宋体" w:eastAsia="仿宋_GB2312"/>
              </w:rPr>
            </w:pPr>
            <w:r>
              <w:rPr>
                <w:rFonts w:hint="eastAsia" w:ascii="仿宋_GB2312" w:hAnsi="宋体" w:eastAsia="仿宋_GB2312"/>
              </w:rPr>
              <w:t>毕业设计(论文)</w:t>
            </w:r>
          </w:p>
        </w:tc>
        <w:tc>
          <w:tcPr>
            <w:tcW w:w="851" w:type="dxa"/>
            <w:gridSpan w:val="5"/>
            <w:vAlign w:val="center"/>
          </w:tcPr>
          <w:p>
            <w:pPr>
              <w:spacing w:line="360" w:lineRule="auto"/>
              <w:jc w:val="center"/>
              <w:rPr>
                <w:rFonts w:ascii="仿宋_GB2312" w:hAnsi="宋体" w:eastAsia="仿宋_GB2312"/>
              </w:rPr>
            </w:pPr>
            <w:r>
              <w:rPr>
                <w:rFonts w:ascii="仿宋_GB2312" w:hAnsi="宋体" w:eastAsia="仿宋_GB2312"/>
              </w:rPr>
              <w:t>260</w:t>
            </w:r>
          </w:p>
        </w:tc>
        <w:tc>
          <w:tcPr>
            <w:tcW w:w="992" w:type="dxa"/>
            <w:gridSpan w:val="12"/>
            <w:vAlign w:val="center"/>
          </w:tcPr>
          <w:p>
            <w:pPr>
              <w:spacing w:line="360" w:lineRule="auto"/>
              <w:jc w:val="center"/>
              <w:rPr>
                <w:rFonts w:ascii="仿宋_GB2312" w:hAnsi="宋体" w:eastAsia="仿宋_GB2312"/>
              </w:rPr>
            </w:pPr>
            <w:r>
              <w:rPr>
                <w:rFonts w:hint="eastAsia" w:ascii="仿宋_GB2312" w:hAnsi="宋体" w:eastAsia="仿宋_GB2312"/>
              </w:rPr>
              <w:t>宋鹏云、焦凤、麦浪、李才对、别玉等</w:t>
            </w:r>
          </w:p>
        </w:tc>
        <w:tc>
          <w:tcPr>
            <w:tcW w:w="1190" w:type="dxa"/>
            <w:gridSpan w:val="12"/>
            <w:vAlign w:val="center"/>
          </w:tcPr>
          <w:p>
            <w:pPr>
              <w:spacing w:line="360" w:lineRule="auto"/>
              <w:jc w:val="center"/>
              <w:rPr>
                <w:rFonts w:ascii="仿宋_GB2312" w:hAnsi="宋体" w:eastAsia="仿宋_GB2312"/>
                <w:color w:val="00B0F0"/>
                <w:szCs w:val="21"/>
              </w:rPr>
            </w:pPr>
            <w:r>
              <w:rPr>
                <w:rFonts w:hint="eastAsia" w:ascii="仿宋_GB2312" w:hAnsi="宋体" w:eastAsia="仿宋_GB2312"/>
              </w:rPr>
              <w:t>教授、讲师</w:t>
            </w:r>
          </w:p>
        </w:tc>
        <w:tc>
          <w:tcPr>
            <w:tcW w:w="1782" w:type="dxa"/>
            <w:gridSpan w:val="13"/>
            <w:vAlign w:val="center"/>
          </w:tcPr>
          <w:p>
            <w:pPr>
              <w:spacing w:line="360" w:lineRule="auto"/>
              <w:jc w:val="center"/>
              <w:rPr>
                <w:rFonts w:ascii="仿宋_GB2312" w:hAnsi="宋体" w:eastAsia="仿宋_GB2312"/>
              </w:rPr>
            </w:pPr>
            <w:r>
              <w:rPr>
                <w:rFonts w:hint="eastAsia" w:ascii="仿宋_GB2312" w:hAnsi="宋体" w:eastAsia="仿宋_GB2312"/>
              </w:rPr>
              <w:t>毕业实习</w:t>
            </w:r>
          </w:p>
        </w:tc>
        <w:tc>
          <w:tcPr>
            <w:tcW w:w="1395" w:type="dxa"/>
            <w:gridSpan w:val="4"/>
            <w:vAlign w:val="center"/>
          </w:tcPr>
          <w:p>
            <w:pPr>
              <w:spacing w:line="360" w:lineRule="auto"/>
              <w:jc w:val="center"/>
              <w:rPr>
                <w:rFonts w:ascii="仿宋_GB2312" w:hAnsi="宋体" w:eastAsia="仿宋_GB2312"/>
              </w:rPr>
            </w:pPr>
            <w:r>
              <w:rPr>
                <w:rFonts w:ascii="仿宋_GB2312" w:hAnsi="宋体" w:eastAsia="仿宋_GB2312"/>
              </w:rPr>
              <w:t>60</w:t>
            </w:r>
          </w:p>
        </w:tc>
        <w:tc>
          <w:tcPr>
            <w:tcW w:w="995" w:type="dxa"/>
            <w:gridSpan w:val="4"/>
            <w:vAlign w:val="center"/>
          </w:tcPr>
          <w:p>
            <w:pPr>
              <w:spacing w:line="360" w:lineRule="auto"/>
              <w:jc w:val="center"/>
              <w:rPr>
                <w:rFonts w:ascii="仿宋_GB2312" w:hAnsi="宋体" w:eastAsia="仿宋_GB2312"/>
              </w:rPr>
            </w:pPr>
            <w:r>
              <w:rPr>
                <w:rFonts w:hint="eastAsia" w:ascii="仿宋_GB2312" w:hAnsi="宋体" w:eastAsia="仿宋_GB2312"/>
              </w:rPr>
              <w:t>宋鹏云、焦凤、麦浪、李才对、别玉等</w:t>
            </w:r>
          </w:p>
        </w:tc>
        <w:tc>
          <w:tcPr>
            <w:tcW w:w="1070" w:type="dxa"/>
            <w:gridSpan w:val="4"/>
            <w:vAlign w:val="center"/>
          </w:tcPr>
          <w:p>
            <w:pPr>
              <w:spacing w:line="360" w:lineRule="auto"/>
              <w:jc w:val="center"/>
              <w:rPr>
                <w:rFonts w:ascii="仿宋_GB2312" w:hAnsi="宋体" w:eastAsia="仿宋_GB2312"/>
              </w:rPr>
            </w:pPr>
            <w:r>
              <w:rPr>
                <w:rFonts w:hint="eastAsia" w:ascii="仿宋_GB2312" w:hAnsi="宋体" w:eastAsia="仿宋_GB2312"/>
              </w:rPr>
              <w:t>教授、讲师等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2145" w:type="dxa"/>
            <w:gridSpan w:val="9"/>
            <w:vAlign w:val="center"/>
          </w:tcPr>
          <w:p>
            <w:pPr>
              <w:spacing w:line="360" w:lineRule="auto"/>
              <w:jc w:val="center"/>
              <w:rPr>
                <w:rFonts w:ascii="仿宋_GB2312" w:hAnsi="宋体" w:eastAsia="仿宋_GB2312"/>
                <w:color w:val="00B0F0"/>
                <w:szCs w:val="21"/>
              </w:rPr>
            </w:pPr>
          </w:p>
        </w:tc>
        <w:tc>
          <w:tcPr>
            <w:tcW w:w="851" w:type="dxa"/>
            <w:gridSpan w:val="5"/>
            <w:vAlign w:val="center"/>
          </w:tcPr>
          <w:p>
            <w:pPr>
              <w:spacing w:line="360" w:lineRule="auto"/>
              <w:jc w:val="center"/>
              <w:rPr>
                <w:rFonts w:ascii="仿宋_GB2312" w:hAnsi="宋体" w:eastAsia="仿宋_GB2312"/>
                <w:color w:val="00B0F0"/>
                <w:szCs w:val="21"/>
              </w:rPr>
            </w:pPr>
          </w:p>
        </w:tc>
        <w:tc>
          <w:tcPr>
            <w:tcW w:w="992" w:type="dxa"/>
            <w:gridSpan w:val="12"/>
            <w:vAlign w:val="center"/>
          </w:tcPr>
          <w:p>
            <w:pPr>
              <w:spacing w:line="360" w:lineRule="auto"/>
              <w:jc w:val="center"/>
              <w:rPr>
                <w:rFonts w:ascii="仿宋_GB2312" w:hAnsi="宋体" w:eastAsia="仿宋_GB2312"/>
                <w:color w:val="00B0F0"/>
                <w:szCs w:val="21"/>
              </w:rPr>
            </w:pPr>
          </w:p>
        </w:tc>
        <w:tc>
          <w:tcPr>
            <w:tcW w:w="1190" w:type="dxa"/>
            <w:gridSpan w:val="12"/>
            <w:vAlign w:val="center"/>
          </w:tcPr>
          <w:p>
            <w:pPr>
              <w:spacing w:line="360" w:lineRule="auto"/>
              <w:jc w:val="center"/>
              <w:rPr>
                <w:rFonts w:ascii="仿宋_GB2312" w:hAnsi="宋体" w:eastAsia="仿宋_GB2312"/>
                <w:color w:val="00B0F0"/>
                <w:szCs w:val="21"/>
              </w:rPr>
            </w:pPr>
          </w:p>
        </w:tc>
        <w:tc>
          <w:tcPr>
            <w:tcW w:w="1782" w:type="dxa"/>
            <w:gridSpan w:val="13"/>
            <w:vAlign w:val="center"/>
          </w:tcPr>
          <w:p>
            <w:pPr>
              <w:spacing w:line="360" w:lineRule="auto"/>
              <w:jc w:val="center"/>
              <w:rPr>
                <w:rFonts w:ascii="仿宋_GB2312" w:hAnsi="宋体" w:eastAsia="仿宋_GB2312"/>
                <w:color w:val="00B0F0"/>
                <w:szCs w:val="21"/>
              </w:rPr>
            </w:pPr>
          </w:p>
        </w:tc>
        <w:tc>
          <w:tcPr>
            <w:tcW w:w="1395" w:type="dxa"/>
            <w:gridSpan w:val="4"/>
            <w:vAlign w:val="center"/>
          </w:tcPr>
          <w:p>
            <w:pPr>
              <w:spacing w:line="360" w:lineRule="auto"/>
              <w:jc w:val="center"/>
              <w:rPr>
                <w:rFonts w:ascii="仿宋_GB2312" w:hAnsi="宋体" w:eastAsia="仿宋_GB2312"/>
                <w:color w:val="00B0F0"/>
                <w:szCs w:val="21"/>
              </w:rPr>
            </w:pPr>
          </w:p>
        </w:tc>
        <w:tc>
          <w:tcPr>
            <w:tcW w:w="995" w:type="dxa"/>
            <w:gridSpan w:val="4"/>
            <w:vAlign w:val="center"/>
          </w:tcPr>
          <w:p>
            <w:pPr>
              <w:spacing w:line="360" w:lineRule="auto"/>
              <w:jc w:val="center"/>
              <w:rPr>
                <w:rFonts w:ascii="仿宋_GB2312" w:hAnsi="宋体" w:eastAsia="仿宋_GB2312"/>
                <w:color w:val="00B0F0"/>
                <w:szCs w:val="21"/>
              </w:rPr>
            </w:pPr>
          </w:p>
        </w:tc>
        <w:tc>
          <w:tcPr>
            <w:tcW w:w="1070" w:type="dxa"/>
            <w:gridSpan w:val="4"/>
            <w:vAlign w:val="center"/>
          </w:tcPr>
          <w:p>
            <w:pPr>
              <w:spacing w:line="360" w:lineRule="auto"/>
              <w:jc w:val="center"/>
              <w:rPr>
                <w:rFonts w:ascii="仿宋_GB2312" w:hAnsi="宋体" w:eastAsia="仿宋_GB2312"/>
                <w:color w:val="00B0F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rPr>
                <w:rFonts w:hint="eastAsia" w:ascii="仿宋_GB2312" w:hAnsi="宋体" w:eastAsia="仿宋_GB2312"/>
                <w:b/>
                <w:bCs/>
              </w:rPr>
            </w:pPr>
            <w:bookmarkStart w:id="40" w:name="_Hlk25847568"/>
            <w:r>
              <w:rPr>
                <w:rFonts w:ascii="仿宋_GB2312" w:hAnsi="宋体" w:eastAsia="仿宋_GB2312"/>
                <w:b/>
                <w:bCs/>
              </w:rPr>
              <w:t>Ⅳ</w:t>
            </w:r>
            <w:r>
              <w:rPr>
                <w:rFonts w:hint="eastAsia" w:ascii="仿宋_GB2312" w:hAnsi="宋体" w:eastAsia="仿宋_GB2312"/>
                <w:b/>
                <w:bCs/>
              </w:rPr>
              <w:t>-</w:t>
            </w:r>
            <w:r>
              <w:rPr>
                <w:rFonts w:hint="eastAsia" w:ascii="仿宋_GB2312" w:hAnsi="宋体" w:eastAsia="仿宋_GB2312"/>
                <w:b/>
                <w:bCs/>
                <w:sz w:val="24"/>
              </w:rPr>
              <w:t>3</w:t>
            </w:r>
            <w:r>
              <w:rPr>
                <w:rFonts w:hint="eastAsia" w:ascii="仿宋_GB2312" w:hAnsi="宋体" w:eastAsia="仿宋_GB2312"/>
                <w:b/>
                <w:bCs/>
              </w:rPr>
              <w:t xml:space="preserve"> 教材建设</w:t>
            </w:r>
            <w:bookmarkEnd w:id="40"/>
          </w:p>
          <w:p>
            <w:pPr>
              <w:spacing w:line="360" w:lineRule="auto"/>
              <w:rPr>
                <w:rFonts w:ascii="仿宋_GB2312" w:hAnsi="宋体" w:eastAsia="仿宋_GB2312"/>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75" w:hRule="atLeast"/>
          <w:jc w:val="center"/>
        </w:trPr>
        <w:tc>
          <w:tcPr>
            <w:tcW w:w="8010" w:type="dxa"/>
            <w:gridSpan w:val="54"/>
            <w:vAlign w:val="center"/>
          </w:tcPr>
          <w:p>
            <w:pPr>
              <w:spacing w:line="360" w:lineRule="auto"/>
              <w:jc w:val="center"/>
              <w:rPr>
                <w:rFonts w:ascii="仿宋_GB2312" w:hAnsi="宋体" w:eastAsia="仿宋_GB2312"/>
              </w:rPr>
            </w:pPr>
            <w:r>
              <w:rPr>
                <w:rFonts w:hint="eastAsia" w:ascii="仿宋_GB2312" w:hAnsi="宋体" w:eastAsia="仿宋_GB2312"/>
              </w:rPr>
              <w:t>使用近3年出版的新教材比例</w:t>
            </w:r>
          </w:p>
        </w:tc>
        <w:tc>
          <w:tcPr>
            <w:tcW w:w="2410" w:type="dxa"/>
            <w:gridSpan w:val="9"/>
            <w:vAlign w:val="center"/>
          </w:tcPr>
          <w:p>
            <w:pPr>
              <w:spacing w:line="360" w:lineRule="auto"/>
              <w:ind w:left="793"/>
              <w:rPr>
                <w:rFonts w:ascii="仿宋_GB2312" w:hAnsi="宋体" w:eastAsia="仿宋_GB2312"/>
              </w:rPr>
            </w:pPr>
            <w:r>
              <w:rPr>
                <w:rFonts w:ascii="仿宋_GB2312" w:hAnsi="宋体" w:eastAsia="仿宋_GB2312"/>
              </w:rPr>
              <w:t xml:space="preserve">30 </w:t>
            </w:r>
            <w:r>
              <w:rPr>
                <w:rFonts w:hint="eastAsia" w:ascii="仿宋_GB2312" w:hAnsi="宋体"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75" w:hRule="atLeast"/>
          <w:jc w:val="center"/>
        </w:trPr>
        <w:tc>
          <w:tcPr>
            <w:tcW w:w="8010" w:type="dxa"/>
            <w:gridSpan w:val="54"/>
            <w:vAlign w:val="center"/>
          </w:tcPr>
          <w:p>
            <w:pPr>
              <w:spacing w:line="360" w:lineRule="auto"/>
              <w:jc w:val="center"/>
              <w:rPr>
                <w:rFonts w:ascii="仿宋_GB2312" w:hAnsi="宋体" w:eastAsia="仿宋_GB2312"/>
              </w:rPr>
            </w:pPr>
            <w:r>
              <w:rPr>
                <w:rFonts w:hint="eastAsia" w:ascii="仿宋_GB2312" w:hAnsi="宋体" w:eastAsia="仿宋_GB2312"/>
              </w:rPr>
              <w:t>使用省部级及以上获奖教材比例</w:t>
            </w:r>
          </w:p>
        </w:tc>
        <w:tc>
          <w:tcPr>
            <w:tcW w:w="2410" w:type="dxa"/>
            <w:gridSpan w:val="9"/>
            <w:vAlign w:val="center"/>
          </w:tcPr>
          <w:p>
            <w:pPr>
              <w:spacing w:line="360" w:lineRule="auto"/>
              <w:ind w:left="793"/>
              <w:rPr>
                <w:rFonts w:ascii="仿宋_GB2312" w:hAnsi="宋体" w:eastAsia="仿宋_GB2312"/>
              </w:rPr>
            </w:pPr>
            <w:r>
              <w:rPr>
                <w:rFonts w:ascii="仿宋_GB2312" w:hAnsi="宋体" w:eastAsia="仿宋_GB2312"/>
              </w:rPr>
              <w:t xml:space="preserve">60 </w:t>
            </w:r>
            <w:r>
              <w:rPr>
                <w:rFonts w:hint="eastAsia" w:ascii="仿宋_GB2312" w:hAnsi="宋体"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75" w:hRule="atLeast"/>
          <w:jc w:val="center"/>
        </w:trPr>
        <w:tc>
          <w:tcPr>
            <w:tcW w:w="8010" w:type="dxa"/>
            <w:gridSpan w:val="54"/>
            <w:vAlign w:val="center"/>
          </w:tcPr>
          <w:p>
            <w:pPr>
              <w:spacing w:line="360" w:lineRule="auto"/>
              <w:jc w:val="center"/>
              <w:rPr>
                <w:rFonts w:ascii="仿宋_GB2312" w:hAnsi="宋体" w:eastAsia="仿宋_GB2312"/>
              </w:rPr>
            </w:pPr>
            <w:r>
              <w:rPr>
                <w:rFonts w:hint="eastAsia" w:ascii="仿宋_GB2312" w:hAnsi="宋体" w:eastAsia="仿宋_GB2312"/>
              </w:rPr>
              <w:t>本单位有获省部级及以上奖励教材</w:t>
            </w:r>
          </w:p>
        </w:tc>
        <w:tc>
          <w:tcPr>
            <w:tcW w:w="2410" w:type="dxa"/>
            <w:gridSpan w:val="9"/>
            <w:vAlign w:val="center"/>
          </w:tcPr>
          <w:p>
            <w:pPr>
              <w:spacing w:line="360" w:lineRule="auto"/>
              <w:ind w:left="793"/>
              <w:rPr>
                <w:rFonts w:ascii="仿宋_GB2312" w:hAnsi="宋体" w:eastAsia="仿宋_GB2312"/>
              </w:rPr>
            </w:pPr>
            <w:r>
              <w:rPr>
                <w:rFonts w:ascii="仿宋_GB2312" w:hAnsi="宋体" w:eastAsia="仿宋_GB2312"/>
              </w:rPr>
              <w:t>1</w:t>
            </w:r>
            <w:r>
              <w:rPr>
                <w:rFonts w:hint="eastAsia" w:ascii="仿宋_GB2312" w:hAnsi="宋体" w:eastAsia="仿宋_GB2312"/>
              </w:rPr>
              <w:t xml:space="preserve"> 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81" w:hRule="atLeast"/>
          <w:jc w:val="center"/>
        </w:trPr>
        <w:tc>
          <w:tcPr>
            <w:tcW w:w="652" w:type="dxa"/>
            <w:vAlign w:val="center"/>
          </w:tcPr>
          <w:p>
            <w:pPr>
              <w:spacing w:line="360" w:lineRule="auto"/>
              <w:jc w:val="center"/>
              <w:rPr>
                <w:rFonts w:ascii="仿宋_GB2312" w:hAnsi="宋体" w:eastAsia="仿宋_GB2312"/>
              </w:rPr>
            </w:pPr>
            <w:r>
              <w:rPr>
                <w:rFonts w:hint="eastAsia" w:ascii="仿宋_GB2312" w:hAnsi="宋体" w:eastAsia="仿宋_GB2312"/>
              </w:rPr>
              <w:t>序号</w:t>
            </w:r>
          </w:p>
        </w:tc>
        <w:tc>
          <w:tcPr>
            <w:tcW w:w="3566" w:type="dxa"/>
            <w:gridSpan w:val="30"/>
            <w:vAlign w:val="center"/>
          </w:tcPr>
          <w:p>
            <w:pPr>
              <w:spacing w:line="360" w:lineRule="auto"/>
              <w:jc w:val="center"/>
              <w:rPr>
                <w:rFonts w:ascii="仿宋_GB2312" w:hAnsi="宋体" w:eastAsia="仿宋_GB2312"/>
              </w:rPr>
            </w:pPr>
            <w:r>
              <w:rPr>
                <w:rFonts w:hint="eastAsia" w:ascii="仿宋_GB2312" w:hAnsi="宋体" w:eastAsia="仿宋_GB2312"/>
              </w:rPr>
              <w:t>编写出版或自编教材名称</w:t>
            </w:r>
          </w:p>
        </w:tc>
        <w:tc>
          <w:tcPr>
            <w:tcW w:w="960" w:type="dxa"/>
            <w:gridSpan w:val="7"/>
            <w:vAlign w:val="center"/>
          </w:tcPr>
          <w:p>
            <w:pPr>
              <w:spacing w:line="360" w:lineRule="auto"/>
              <w:jc w:val="center"/>
              <w:rPr>
                <w:rFonts w:ascii="仿宋_GB2312" w:hAnsi="宋体" w:eastAsia="仿宋_GB2312"/>
              </w:rPr>
            </w:pPr>
            <w:r>
              <w:rPr>
                <w:rFonts w:hint="eastAsia" w:ascii="仿宋_GB2312" w:hAnsi="宋体" w:eastAsia="仿宋_GB2312"/>
              </w:rPr>
              <w:t>主  编</w:t>
            </w:r>
          </w:p>
        </w:tc>
        <w:tc>
          <w:tcPr>
            <w:tcW w:w="1286" w:type="dxa"/>
            <w:gridSpan w:val="8"/>
            <w:vAlign w:val="center"/>
          </w:tcPr>
          <w:p>
            <w:pPr>
              <w:spacing w:line="360" w:lineRule="auto"/>
              <w:jc w:val="center"/>
              <w:rPr>
                <w:rFonts w:ascii="仿宋_GB2312" w:hAnsi="宋体" w:eastAsia="仿宋_GB2312"/>
              </w:rPr>
            </w:pPr>
            <w:r>
              <w:rPr>
                <w:rFonts w:hint="eastAsia" w:ascii="仿宋_GB2312" w:hAnsi="宋体" w:eastAsia="仿宋_GB2312"/>
              </w:rPr>
              <w:t>编写内容</w:t>
            </w:r>
          </w:p>
          <w:p>
            <w:pPr>
              <w:spacing w:line="360" w:lineRule="auto"/>
              <w:jc w:val="center"/>
              <w:rPr>
                <w:rFonts w:ascii="仿宋_GB2312" w:hAnsi="宋体" w:eastAsia="仿宋_GB2312"/>
              </w:rPr>
            </w:pPr>
            <w:r>
              <w:rPr>
                <w:rFonts w:hint="eastAsia" w:ascii="仿宋_GB2312" w:hAnsi="宋体" w:eastAsia="仿宋_GB2312"/>
              </w:rPr>
              <w:t>字    数</w:t>
            </w:r>
          </w:p>
        </w:tc>
        <w:tc>
          <w:tcPr>
            <w:tcW w:w="1546" w:type="dxa"/>
            <w:gridSpan w:val="8"/>
            <w:vAlign w:val="center"/>
          </w:tcPr>
          <w:p>
            <w:pPr>
              <w:spacing w:line="360" w:lineRule="auto"/>
              <w:jc w:val="center"/>
              <w:rPr>
                <w:rFonts w:ascii="仿宋_GB2312" w:hAnsi="宋体" w:eastAsia="仿宋_GB2312"/>
              </w:rPr>
            </w:pPr>
            <w:r>
              <w:rPr>
                <w:rFonts w:hint="eastAsia" w:ascii="仿宋_GB2312" w:hAnsi="宋体" w:eastAsia="仿宋_GB2312"/>
              </w:rPr>
              <w:t>出版时间或</w:t>
            </w:r>
          </w:p>
          <w:p>
            <w:pPr>
              <w:spacing w:line="360" w:lineRule="auto"/>
              <w:jc w:val="center"/>
              <w:rPr>
                <w:rFonts w:ascii="仿宋_GB2312" w:hAnsi="宋体" w:eastAsia="仿宋_GB2312"/>
              </w:rPr>
            </w:pPr>
            <w:r>
              <w:rPr>
                <w:rFonts w:hint="eastAsia" w:ascii="仿宋_GB2312" w:hAnsi="宋体" w:eastAsia="仿宋_GB2312"/>
              </w:rPr>
              <w:t>编写时间</w:t>
            </w:r>
          </w:p>
        </w:tc>
        <w:tc>
          <w:tcPr>
            <w:tcW w:w="2410" w:type="dxa"/>
            <w:gridSpan w:val="9"/>
            <w:vAlign w:val="center"/>
          </w:tcPr>
          <w:p>
            <w:pPr>
              <w:spacing w:line="360" w:lineRule="auto"/>
              <w:jc w:val="center"/>
              <w:rPr>
                <w:rFonts w:ascii="仿宋_GB2312" w:hAnsi="宋体" w:eastAsia="仿宋_GB2312"/>
              </w:rPr>
            </w:pPr>
            <w:r>
              <w:rPr>
                <w:rFonts w:hint="eastAsia" w:ascii="仿宋_GB2312" w:hAnsi="宋体" w:eastAsia="仿宋_GB2312"/>
              </w:rPr>
              <w:t>出版或使用情况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79" w:hRule="atLeast"/>
          <w:jc w:val="center"/>
        </w:trPr>
        <w:tc>
          <w:tcPr>
            <w:tcW w:w="652" w:type="dxa"/>
            <w:vAlign w:val="center"/>
          </w:tcPr>
          <w:p>
            <w:pPr>
              <w:spacing w:line="360" w:lineRule="auto"/>
              <w:jc w:val="center"/>
              <w:rPr>
                <w:rFonts w:ascii="仿宋_GB2312" w:hAnsi="宋体" w:eastAsia="仿宋_GB2312"/>
              </w:rPr>
            </w:pPr>
            <w:r>
              <w:rPr>
                <w:rFonts w:hint="eastAsia" w:ascii="仿宋_GB2312" w:hAnsi="宋体" w:eastAsia="仿宋_GB2312"/>
              </w:rPr>
              <w:t>1</w:t>
            </w:r>
          </w:p>
        </w:tc>
        <w:tc>
          <w:tcPr>
            <w:tcW w:w="3566" w:type="dxa"/>
            <w:gridSpan w:val="30"/>
            <w:vAlign w:val="center"/>
          </w:tcPr>
          <w:p>
            <w:pPr>
              <w:spacing w:line="360" w:lineRule="auto"/>
              <w:jc w:val="center"/>
              <w:rPr>
                <w:rFonts w:ascii="仿宋_GB2312" w:hAnsi="宋体" w:eastAsia="仿宋_GB2312"/>
              </w:rPr>
            </w:pPr>
            <w:r>
              <w:rPr>
                <w:rFonts w:hint="eastAsia" w:ascii="仿宋_GB2312" w:hAnsi="宋体" w:eastAsia="仿宋_GB2312"/>
              </w:rPr>
              <w:t>过程装备力学基础</w:t>
            </w:r>
          </w:p>
        </w:tc>
        <w:tc>
          <w:tcPr>
            <w:tcW w:w="960" w:type="dxa"/>
            <w:gridSpan w:val="7"/>
            <w:vAlign w:val="center"/>
          </w:tcPr>
          <w:p>
            <w:pPr>
              <w:spacing w:line="360" w:lineRule="auto"/>
              <w:jc w:val="center"/>
              <w:rPr>
                <w:rFonts w:ascii="仿宋_GB2312" w:hAnsi="宋体" w:eastAsia="仿宋_GB2312"/>
              </w:rPr>
            </w:pPr>
            <w:r>
              <w:rPr>
                <w:rFonts w:hint="eastAsia" w:ascii="仿宋_GB2312" w:hAnsi="宋体" w:eastAsia="仿宋_GB2312"/>
              </w:rPr>
              <w:t>朱孝钦</w:t>
            </w:r>
          </w:p>
        </w:tc>
        <w:tc>
          <w:tcPr>
            <w:tcW w:w="1286" w:type="dxa"/>
            <w:gridSpan w:val="8"/>
            <w:vAlign w:val="center"/>
          </w:tcPr>
          <w:p>
            <w:pPr>
              <w:spacing w:line="360" w:lineRule="auto"/>
              <w:jc w:val="center"/>
              <w:rPr>
                <w:rFonts w:ascii="仿宋_GB2312" w:hAnsi="宋体" w:eastAsia="仿宋_GB2312"/>
              </w:rPr>
            </w:pPr>
            <w:r>
              <w:rPr>
                <w:rFonts w:hint="eastAsia" w:ascii="仿宋_GB2312" w:hAnsi="宋体" w:eastAsia="仿宋_GB2312"/>
              </w:rPr>
              <w:t>29.5万</w:t>
            </w:r>
          </w:p>
        </w:tc>
        <w:tc>
          <w:tcPr>
            <w:tcW w:w="1546" w:type="dxa"/>
            <w:gridSpan w:val="8"/>
            <w:vAlign w:val="center"/>
          </w:tcPr>
          <w:p>
            <w:pPr>
              <w:spacing w:line="360" w:lineRule="auto"/>
              <w:jc w:val="center"/>
              <w:rPr>
                <w:rFonts w:ascii="仿宋_GB2312" w:hAnsi="宋体" w:eastAsia="仿宋_GB2312"/>
              </w:rPr>
            </w:pPr>
            <w:r>
              <w:rPr>
                <w:rFonts w:hint="eastAsia" w:ascii="仿宋_GB2312" w:hAnsi="宋体" w:eastAsia="仿宋_GB2312"/>
              </w:rPr>
              <w:t>2016.05</w:t>
            </w:r>
          </w:p>
        </w:tc>
        <w:tc>
          <w:tcPr>
            <w:tcW w:w="2410" w:type="dxa"/>
            <w:gridSpan w:val="9"/>
            <w:vAlign w:val="center"/>
          </w:tcPr>
          <w:p>
            <w:pPr>
              <w:spacing w:line="360" w:lineRule="auto"/>
              <w:jc w:val="center"/>
              <w:rPr>
                <w:rFonts w:ascii="仿宋_GB2312" w:hAnsi="宋体" w:eastAsia="仿宋_GB2312"/>
              </w:rPr>
            </w:pPr>
            <w:r>
              <w:rPr>
                <w:rFonts w:hint="eastAsia" w:ascii="仿宋_GB2312" w:hAnsi="宋体" w:eastAsia="仿宋_GB2312"/>
              </w:rPr>
              <w:t>十二五规划教材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79" w:hRule="atLeast"/>
          <w:jc w:val="center"/>
        </w:trPr>
        <w:tc>
          <w:tcPr>
            <w:tcW w:w="652" w:type="dxa"/>
            <w:vAlign w:val="center"/>
          </w:tcPr>
          <w:p>
            <w:pPr>
              <w:spacing w:line="360" w:lineRule="auto"/>
              <w:jc w:val="center"/>
              <w:rPr>
                <w:rFonts w:ascii="仿宋_GB2312" w:hAnsi="宋体" w:eastAsia="仿宋_GB2312"/>
                <w:color w:val="00B0F0"/>
              </w:rPr>
            </w:pPr>
          </w:p>
        </w:tc>
        <w:tc>
          <w:tcPr>
            <w:tcW w:w="3566" w:type="dxa"/>
            <w:gridSpan w:val="30"/>
            <w:vAlign w:val="center"/>
          </w:tcPr>
          <w:p>
            <w:pPr>
              <w:spacing w:line="360" w:lineRule="auto"/>
              <w:jc w:val="center"/>
              <w:rPr>
                <w:rFonts w:ascii="仿宋_GB2312" w:eastAsia="仿宋_GB2312"/>
                <w:color w:val="00B0F0"/>
                <w:szCs w:val="21"/>
              </w:rPr>
            </w:pPr>
          </w:p>
        </w:tc>
        <w:tc>
          <w:tcPr>
            <w:tcW w:w="960" w:type="dxa"/>
            <w:gridSpan w:val="7"/>
            <w:vAlign w:val="center"/>
          </w:tcPr>
          <w:p>
            <w:pPr>
              <w:spacing w:line="360" w:lineRule="auto"/>
              <w:jc w:val="center"/>
              <w:rPr>
                <w:rFonts w:ascii="仿宋_GB2312" w:hAnsi="宋体" w:eastAsia="仿宋_GB2312"/>
                <w:color w:val="00B0F0"/>
                <w:szCs w:val="21"/>
              </w:rPr>
            </w:pPr>
          </w:p>
        </w:tc>
        <w:tc>
          <w:tcPr>
            <w:tcW w:w="1286" w:type="dxa"/>
            <w:gridSpan w:val="8"/>
            <w:vAlign w:val="center"/>
          </w:tcPr>
          <w:p>
            <w:pPr>
              <w:spacing w:line="360" w:lineRule="auto"/>
              <w:jc w:val="center"/>
              <w:rPr>
                <w:rFonts w:ascii="仿宋_GB2312" w:eastAsia="仿宋_GB2312"/>
                <w:color w:val="00B0F0"/>
                <w:szCs w:val="21"/>
              </w:rPr>
            </w:pPr>
          </w:p>
        </w:tc>
        <w:tc>
          <w:tcPr>
            <w:tcW w:w="1546" w:type="dxa"/>
            <w:gridSpan w:val="8"/>
            <w:vAlign w:val="center"/>
          </w:tcPr>
          <w:p>
            <w:pPr>
              <w:spacing w:line="360" w:lineRule="auto"/>
              <w:jc w:val="center"/>
              <w:rPr>
                <w:rFonts w:ascii="仿宋_GB2312" w:eastAsia="仿宋_GB2312"/>
                <w:color w:val="FF0000"/>
                <w:szCs w:val="21"/>
              </w:rPr>
            </w:pPr>
          </w:p>
        </w:tc>
        <w:tc>
          <w:tcPr>
            <w:tcW w:w="2410" w:type="dxa"/>
            <w:gridSpan w:val="9"/>
            <w:vAlign w:val="center"/>
          </w:tcPr>
          <w:p>
            <w:pPr>
              <w:spacing w:line="360" w:lineRule="auto"/>
              <w:jc w:val="center"/>
              <w:rPr>
                <w:rFonts w:ascii="仿宋_GB2312" w:eastAsia="仿宋_GB2312"/>
                <w:color w:val="00B0F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rPr>
                <w:rFonts w:ascii="仿宋_GB2312" w:hAnsi="宋体" w:eastAsia="仿宋_GB2312"/>
              </w:rPr>
            </w:pPr>
            <w:r>
              <w:rPr>
                <w:rFonts w:ascii="仿宋_GB2312" w:hAnsi="宋体" w:eastAsia="仿宋_GB2312"/>
                <w:b/>
                <w:bCs/>
              </w:rPr>
              <w:t>Ⅳ</w:t>
            </w:r>
            <w:r>
              <w:rPr>
                <w:rFonts w:hint="eastAsia" w:ascii="仿宋_GB2312" w:hAnsi="宋体" w:eastAsia="仿宋_GB2312"/>
                <w:b/>
                <w:bCs/>
              </w:rPr>
              <w:t>-</w:t>
            </w:r>
            <w:r>
              <w:rPr>
                <w:rFonts w:hint="eastAsia" w:ascii="仿宋_GB2312" w:hAnsi="宋体" w:eastAsia="仿宋_GB2312"/>
                <w:b/>
                <w:bCs/>
                <w:sz w:val="24"/>
              </w:rPr>
              <w:t>4</w:t>
            </w:r>
            <w:r>
              <w:rPr>
                <w:rFonts w:hint="eastAsia" w:ascii="仿宋_GB2312" w:hAnsi="宋体" w:eastAsia="仿宋_GB2312"/>
                <w:b/>
                <w:bCs/>
              </w:rPr>
              <w:t xml:space="preserve"> 教学改革与研究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rPr>
                <w:rFonts w:ascii="仿宋_GB2312" w:hAnsi="宋体" w:eastAsia="仿宋_GB2312"/>
              </w:rPr>
            </w:pPr>
            <w:bookmarkStart w:id="41" w:name="_Hlk25847582"/>
            <w:r>
              <w:rPr>
                <w:rFonts w:ascii="仿宋_GB2312" w:hAnsi="宋体" w:eastAsia="仿宋_GB2312"/>
                <w:b/>
                <w:bCs/>
              </w:rPr>
              <w:t>Ⅳ</w:t>
            </w:r>
            <w:r>
              <w:rPr>
                <w:rFonts w:hint="eastAsia" w:ascii="仿宋_GB2312" w:hAnsi="宋体" w:eastAsia="仿宋_GB2312"/>
                <w:b/>
                <w:bCs/>
              </w:rPr>
              <w:t>-</w:t>
            </w:r>
            <w:r>
              <w:rPr>
                <w:rFonts w:hint="eastAsia" w:ascii="仿宋_GB2312" w:hAnsi="宋体" w:eastAsia="仿宋_GB2312"/>
                <w:b/>
                <w:bCs/>
                <w:sz w:val="24"/>
              </w:rPr>
              <w:t>4</w:t>
            </w:r>
            <w:r>
              <w:rPr>
                <w:rFonts w:hint="eastAsia" w:ascii="仿宋_GB2312" w:hAnsi="宋体" w:eastAsia="仿宋_GB2312"/>
                <w:b/>
                <w:bCs/>
              </w:rPr>
              <w:t>-</w:t>
            </w:r>
            <w:r>
              <w:rPr>
                <w:rFonts w:hint="eastAsia" w:ascii="仿宋_GB2312" w:hAnsi="宋体" w:eastAsia="仿宋_GB2312"/>
                <w:b/>
                <w:bCs/>
                <w:sz w:val="24"/>
              </w:rPr>
              <w:t>1</w:t>
            </w:r>
            <w:r>
              <w:rPr>
                <w:rFonts w:hint="eastAsia" w:ascii="仿宋_GB2312" w:hAnsi="宋体" w:eastAsia="仿宋_GB2312"/>
                <w:b/>
                <w:bCs/>
              </w:rPr>
              <w:t xml:space="preserve"> 本专业近4年获省部级及以上优秀教学成果、教材奖情况</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52" w:type="dxa"/>
            <w:vAlign w:val="center"/>
          </w:tcPr>
          <w:p>
            <w:pPr>
              <w:spacing w:line="360" w:lineRule="auto"/>
              <w:jc w:val="center"/>
              <w:rPr>
                <w:rFonts w:ascii="仿宋_GB2312" w:hAnsi="宋体" w:eastAsia="仿宋_GB2312"/>
              </w:rPr>
            </w:pPr>
            <w:r>
              <w:rPr>
                <w:rFonts w:hint="eastAsia" w:ascii="仿宋_GB2312" w:hAnsi="宋体" w:eastAsia="仿宋_GB2312"/>
              </w:rPr>
              <w:t>序号</w:t>
            </w:r>
          </w:p>
        </w:tc>
        <w:tc>
          <w:tcPr>
            <w:tcW w:w="4334" w:type="dxa"/>
            <w:gridSpan w:val="36"/>
            <w:vAlign w:val="center"/>
          </w:tcPr>
          <w:p>
            <w:pPr>
              <w:spacing w:line="360" w:lineRule="auto"/>
              <w:jc w:val="center"/>
              <w:rPr>
                <w:rFonts w:ascii="仿宋_GB2312" w:hAnsi="宋体" w:eastAsia="仿宋_GB2312"/>
              </w:rPr>
            </w:pPr>
            <w:r>
              <w:rPr>
                <w:rFonts w:hint="eastAsia" w:ascii="仿宋_GB2312" w:hAnsi="宋体" w:eastAsia="仿宋_GB2312"/>
              </w:rPr>
              <w:t>项  目  名  称</w:t>
            </w:r>
          </w:p>
        </w:tc>
        <w:tc>
          <w:tcPr>
            <w:tcW w:w="1577" w:type="dxa"/>
            <w:gridSpan w:val="10"/>
            <w:vAlign w:val="center"/>
          </w:tcPr>
          <w:p>
            <w:pPr>
              <w:spacing w:line="360" w:lineRule="auto"/>
              <w:jc w:val="center"/>
              <w:rPr>
                <w:rFonts w:ascii="仿宋_GB2312" w:hAnsi="宋体" w:eastAsia="仿宋_GB2312"/>
              </w:rPr>
            </w:pPr>
            <w:r>
              <w:rPr>
                <w:rFonts w:hint="eastAsia" w:ascii="仿宋_GB2312" w:hAnsi="宋体" w:eastAsia="仿宋_GB2312"/>
              </w:rPr>
              <w:t>获 奖 人</w:t>
            </w:r>
          </w:p>
          <w:p>
            <w:pPr>
              <w:spacing w:line="360" w:lineRule="auto"/>
              <w:jc w:val="center"/>
              <w:rPr>
                <w:rFonts w:ascii="仿宋_GB2312" w:hAnsi="宋体" w:eastAsia="仿宋_GB2312"/>
              </w:rPr>
            </w:pPr>
            <w:r>
              <w:rPr>
                <w:rFonts w:ascii="仿宋_GB2312" w:hAnsi="宋体" w:eastAsia="仿宋_GB2312"/>
              </w:rPr>
              <w:t>(</w:t>
            </w:r>
            <w:r>
              <w:rPr>
                <w:rFonts w:hint="eastAsia" w:ascii="仿宋_GB2312" w:hAnsi="宋体" w:eastAsia="仿宋_GB2312"/>
              </w:rPr>
              <w:t>注署名次序</w:t>
            </w:r>
            <w:r>
              <w:rPr>
                <w:rFonts w:ascii="仿宋_GB2312" w:hAnsi="宋体" w:eastAsia="仿宋_GB2312"/>
              </w:rPr>
              <w:t>)</w:t>
            </w:r>
          </w:p>
        </w:tc>
        <w:tc>
          <w:tcPr>
            <w:tcW w:w="3857" w:type="dxa"/>
            <w:gridSpan w:val="16"/>
            <w:vAlign w:val="center"/>
          </w:tcPr>
          <w:p>
            <w:pPr>
              <w:spacing w:line="360" w:lineRule="auto"/>
              <w:jc w:val="center"/>
              <w:rPr>
                <w:rFonts w:ascii="仿宋_GB2312" w:hAnsi="宋体" w:eastAsia="仿宋_GB2312"/>
              </w:rPr>
            </w:pPr>
            <w:r>
              <w:rPr>
                <w:rFonts w:hint="eastAsia" w:ascii="仿宋_GB2312" w:hAnsi="宋体" w:eastAsia="仿宋_GB2312"/>
              </w:rPr>
              <w:t>获奖名称、等级、时间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52" w:type="dxa"/>
            <w:vAlign w:val="center"/>
          </w:tcPr>
          <w:p>
            <w:pPr>
              <w:spacing w:line="360" w:lineRule="auto"/>
              <w:jc w:val="center"/>
              <w:rPr>
                <w:rFonts w:ascii="仿宋_GB2312" w:hAnsi="宋体" w:eastAsia="仿宋_GB2312"/>
              </w:rPr>
            </w:pPr>
            <w:r>
              <w:rPr>
                <w:rFonts w:hint="eastAsia" w:ascii="仿宋_GB2312" w:hAnsi="宋体" w:eastAsia="仿宋_GB2312"/>
              </w:rPr>
              <w:t>1</w:t>
            </w:r>
          </w:p>
        </w:tc>
        <w:tc>
          <w:tcPr>
            <w:tcW w:w="4334" w:type="dxa"/>
            <w:gridSpan w:val="36"/>
            <w:vAlign w:val="center"/>
          </w:tcPr>
          <w:p>
            <w:pPr>
              <w:spacing w:line="360" w:lineRule="auto"/>
              <w:jc w:val="center"/>
              <w:rPr>
                <w:rFonts w:ascii="仿宋_GB2312" w:hAnsi="宋体" w:eastAsia="仿宋_GB2312"/>
              </w:rPr>
            </w:pPr>
            <w:r>
              <w:rPr>
                <w:rFonts w:ascii="仿宋_GB2312" w:hAnsi="宋体" w:eastAsia="仿宋_GB2312"/>
              </w:rPr>
              <w:t>研究生课程“弹塑性力学”综合改革项目</w:t>
            </w:r>
          </w:p>
        </w:tc>
        <w:tc>
          <w:tcPr>
            <w:tcW w:w="1577" w:type="dxa"/>
            <w:gridSpan w:val="10"/>
            <w:vAlign w:val="center"/>
          </w:tcPr>
          <w:p>
            <w:pPr>
              <w:spacing w:line="360" w:lineRule="auto"/>
              <w:ind w:right="120"/>
              <w:jc w:val="center"/>
              <w:rPr>
                <w:rFonts w:ascii="仿宋_GB2312" w:hAnsi="宋体" w:eastAsia="仿宋_GB2312"/>
              </w:rPr>
            </w:pPr>
            <w:r>
              <w:rPr>
                <w:rFonts w:hint="eastAsia" w:ascii="仿宋_GB2312" w:hAnsi="宋体" w:eastAsia="仿宋_GB2312"/>
              </w:rPr>
              <w:t>朱孝钦1</w:t>
            </w:r>
          </w:p>
        </w:tc>
        <w:tc>
          <w:tcPr>
            <w:tcW w:w="3857" w:type="dxa"/>
            <w:gridSpan w:val="16"/>
            <w:vAlign w:val="center"/>
          </w:tcPr>
          <w:p>
            <w:pPr>
              <w:spacing w:line="360" w:lineRule="auto"/>
              <w:ind w:right="120"/>
              <w:jc w:val="center"/>
              <w:rPr>
                <w:rFonts w:ascii="仿宋_GB2312" w:hAnsi="宋体" w:eastAsia="仿宋_GB2312"/>
              </w:rPr>
            </w:pPr>
            <w:r>
              <w:rPr>
                <w:rFonts w:hint="eastAsia" w:ascii="仿宋_GB2312" w:hAnsi="宋体" w:eastAsia="仿宋_GB2312"/>
              </w:rPr>
              <w:t>国家级、201</w:t>
            </w:r>
            <w:r>
              <w:rPr>
                <w:rFonts w:ascii="仿宋_GB2312" w:hAnsi="宋体" w:eastAsia="仿宋_GB231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652" w:type="dxa"/>
            <w:vAlign w:val="center"/>
          </w:tcPr>
          <w:p>
            <w:pPr>
              <w:spacing w:line="360" w:lineRule="auto"/>
              <w:jc w:val="center"/>
              <w:rPr>
                <w:rFonts w:ascii="仿宋_GB2312" w:hAnsi="宋体" w:eastAsia="仿宋_GB2312"/>
              </w:rPr>
            </w:pPr>
            <w:r>
              <w:rPr>
                <w:rFonts w:hint="eastAsia" w:ascii="仿宋_GB2312" w:hAnsi="宋体" w:eastAsia="仿宋_GB2312"/>
              </w:rPr>
              <w:t>2</w:t>
            </w:r>
          </w:p>
        </w:tc>
        <w:tc>
          <w:tcPr>
            <w:tcW w:w="4334" w:type="dxa"/>
            <w:gridSpan w:val="36"/>
            <w:vAlign w:val="center"/>
          </w:tcPr>
          <w:p>
            <w:pPr>
              <w:spacing w:line="360" w:lineRule="auto"/>
              <w:jc w:val="center"/>
              <w:rPr>
                <w:rFonts w:ascii="仿宋_GB2312" w:hAnsi="宋体" w:eastAsia="仿宋_GB2312"/>
              </w:rPr>
            </w:pPr>
            <w:r>
              <w:rPr>
                <w:rFonts w:ascii="仿宋_GB2312" w:hAnsi="宋体" w:eastAsia="仿宋_GB2312"/>
              </w:rPr>
              <w:t>云南省优秀教师奖</w:t>
            </w:r>
          </w:p>
        </w:tc>
        <w:tc>
          <w:tcPr>
            <w:tcW w:w="1577" w:type="dxa"/>
            <w:gridSpan w:val="10"/>
            <w:vAlign w:val="center"/>
          </w:tcPr>
          <w:p>
            <w:pPr>
              <w:spacing w:line="360" w:lineRule="auto"/>
              <w:jc w:val="center"/>
              <w:rPr>
                <w:rFonts w:ascii="仿宋_GB2312" w:hAnsi="宋体" w:eastAsia="仿宋_GB2312"/>
              </w:rPr>
            </w:pPr>
            <w:r>
              <w:rPr>
                <w:rFonts w:hint="eastAsia" w:ascii="仿宋_GB2312" w:hAnsi="宋体" w:eastAsia="仿宋_GB2312"/>
              </w:rPr>
              <w:t>朱孝钦1</w:t>
            </w:r>
          </w:p>
        </w:tc>
        <w:tc>
          <w:tcPr>
            <w:tcW w:w="3857" w:type="dxa"/>
            <w:gridSpan w:val="16"/>
            <w:vAlign w:val="center"/>
          </w:tcPr>
          <w:p>
            <w:pPr>
              <w:spacing w:line="360" w:lineRule="auto"/>
              <w:jc w:val="center"/>
              <w:rPr>
                <w:rFonts w:ascii="仿宋_GB2312" w:hAnsi="宋体" w:eastAsia="仿宋_GB2312"/>
              </w:rPr>
            </w:pPr>
            <w:r>
              <w:rPr>
                <w:rFonts w:hint="eastAsia" w:ascii="仿宋_GB2312" w:hAnsi="宋体" w:eastAsia="仿宋_GB2312"/>
              </w:rPr>
              <w:t>省部级、201</w:t>
            </w:r>
            <w:r>
              <w:rPr>
                <w:rFonts w:ascii="仿宋_GB2312" w:hAnsi="宋体" w:eastAsia="仿宋_GB231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jc w:val="center"/>
        </w:trPr>
        <w:tc>
          <w:tcPr>
            <w:tcW w:w="10420" w:type="dxa"/>
            <w:gridSpan w:val="63"/>
            <w:vAlign w:val="center"/>
          </w:tcPr>
          <w:p>
            <w:pPr>
              <w:spacing w:line="360" w:lineRule="auto"/>
              <w:rPr>
                <w:rFonts w:ascii="仿宋_GB2312" w:hAnsi="宋体" w:eastAsia="仿宋_GB2312"/>
              </w:rPr>
            </w:pPr>
            <w:bookmarkStart w:id="42" w:name="_Hlk25847619"/>
            <w:r>
              <w:rPr>
                <w:rFonts w:ascii="仿宋_GB2312" w:hAnsi="宋体" w:eastAsia="仿宋_GB2312"/>
                <w:b/>
                <w:bCs/>
              </w:rPr>
              <w:t>Ⅳ</w:t>
            </w:r>
            <w:r>
              <w:rPr>
                <w:rFonts w:hint="eastAsia" w:ascii="仿宋_GB2312" w:hAnsi="宋体" w:eastAsia="仿宋_GB2312"/>
                <w:b/>
                <w:bCs/>
              </w:rPr>
              <w:t>-</w:t>
            </w:r>
            <w:r>
              <w:rPr>
                <w:rFonts w:hint="eastAsia" w:ascii="仿宋_GB2312" w:hAnsi="宋体" w:eastAsia="仿宋_GB2312"/>
                <w:b/>
                <w:bCs/>
                <w:sz w:val="24"/>
              </w:rPr>
              <w:t>4</w:t>
            </w:r>
            <w:r>
              <w:rPr>
                <w:rFonts w:hint="eastAsia" w:ascii="仿宋_GB2312" w:hAnsi="宋体" w:eastAsia="仿宋_GB2312"/>
                <w:b/>
                <w:bCs/>
              </w:rPr>
              <w:t>-</w:t>
            </w:r>
            <w:r>
              <w:rPr>
                <w:rFonts w:hint="eastAsia" w:ascii="仿宋_GB2312" w:hAnsi="宋体" w:eastAsia="仿宋_GB2312"/>
                <w:b/>
                <w:bCs/>
                <w:sz w:val="24"/>
              </w:rPr>
              <w:t>2</w:t>
            </w:r>
            <w:r>
              <w:rPr>
                <w:rFonts w:hint="eastAsia" w:ascii="仿宋_GB2312" w:hAnsi="宋体" w:eastAsia="仿宋_GB2312"/>
                <w:b/>
                <w:bCs/>
              </w:rPr>
              <w:t xml:space="preserve"> 本专业近4年教学改革研究课题一览表（★本表可续）</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Align w:val="center"/>
          </w:tcPr>
          <w:p>
            <w:pPr>
              <w:spacing w:line="360" w:lineRule="auto"/>
              <w:jc w:val="center"/>
              <w:rPr>
                <w:rFonts w:ascii="仿宋_GB2312" w:hAnsi="宋体" w:eastAsia="仿宋_GB2312"/>
              </w:rPr>
            </w:pPr>
            <w:r>
              <w:rPr>
                <w:rFonts w:hint="eastAsia" w:ascii="仿宋_GB2312" w:hAnsi="宋体" w:eastAsia="仿宋_GB2312"/>
              </w:rPr>
              <w:t>序号</w:t>
            </w:r>
          </w:p>
        </w:tc>
        <w:tc>
          <w:tcPr>
            <w:tcW w:w="967" w:type="dxa"/>
            <w:gridSpan w:val="7"/>
            <w:vAlign w:val="center"/>
          </w:tcPr>
          <w:p>
            <w:pPr>
              <w:spacing w:line="360" w:lineRule="auto"/>
              <w:jc w:val="center"/>
              <w:rPr>
                <w:rFonts w:ascii="仿宋_GB2312" w:hAnsi="宋体" w:eastAsia="仿宋_GB2312"/>
              </w:rPr>
            </w:pPr>
            <w:r>
              <w:rPr>
                <w:rFonts w:hint="eastAsia" w:ascii="仿宋_GB2312" w:hAnsi="宋体" w:eastAsia="仿宋_GB2312"/>
              </w:rPr>
              <w:t>课题</w:t>
            </w:r>
          </w:p>
          <w:p>
            <w:pPr>
              <w:spacing w:line="360" w:lineRule="auto"/>
              <w:jc w:val="center"/>
              <w:rPr>
                <w:rFonts w:ascii="仿宋_GB2312" w:hAnsi="宋体" w:eastAsia="仿宋_GB2312"/>
              </w:rPr>
            </w:pPr>
            <w:r>
              <w:rPr>
                <w:rFonts w:hint="eastAsia" w:ascii="仿宋_GB2312" w:hAnsi="宋体" w:eastAsia="仿宋_GB2312"/>
              </w:rPr>
              <w:t>编号</w:t>
            </w:r>
          </w:p>
        </w:tc>
        <w:tc>
          <w:tcPr>
            <w:tcW w:w="2648" w:type="dxa"/>
            <w:gridSpan w:val="24"/>
            <w:vAlign w:val="center"/>
          </w:tcPr>
          <w:p>
            <w:pPr>
              <w:spacing w:line="360" w:lineRule="auto"/>
              <w:jc w:val="center"/>
              <w:rPr>
                <w:rFonts w:ascii="仿宋_GB2312" w:hAnsi="宋体" w:eastAsia="仿宋_GB2312"/>
              </w:rPr>
            </w:pPr>
            <w:r>
              <w:rPr>
                <w:rFonts w:hint="eastAsia" w:ascii="仿宋_GB2312" w:hAnsi="宋体" w:eastAsia="仿宋_GB2312"/>
              </w:rPr>
              <w:t>课 题 名 称</w:t>
            </w:r>
          </w:p>
        </w:tc>
        <w:tc>
          <w:tcPr>
            <w:tcW w:w="9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启讫</w:t>
            </w:r>
          </w:p>
          <w:p>
            <w:pPr>
              <w:spacing w:line="360" w:lineRule="auto"/>
              <w:jc w:val="center"/>
              <w:rPr>
                <w:rFonts w:ascii="仿宋_GB2312" w:hAnsi="宋体" w:eastAsia="仿宋_GB2312"/>
              </w:rPr>
            </w:pPr>
            <w:r>
              <w:rPr>
                <w:rFonts w:hint="eastAsia" w:ascii="仿宋_GB2312" w:hAnsi="宋体" w:eastAsia="仿宋_GB2312"/>
              </w:rPr>
              <w:t>时间</w:t>
            </w:r>
          </w:p>
        </w:tc>
        <w:tc>
          <w:tcPr>
            <w:tcW w:w="1303" w:type="dxa"/>
            <w:gridSpan w:val="8"/>
            <w:vAlign w:val="center"/>
          </w:tcPr>
          <w:p>
            <w:pPr>
              <w:spacing w:line="360" w:lineRule="auto"/>
              <w:jc w:val="center"/>
              <w:rPr>
                <w:rFonts w:ascii="仿宋_GB2312" w:hAnsi="宋体" w:eastAsia="仿宋_GB2312"/>
              </w:rPr>
            </w:pPr>
            <w:r>
              <w:rPr>
                <w:rFonts w:hint="eastAsia" w:ascii="仿宋_GB2312" w:hAnsi="宋体" w:eastAsia="仿宋_GB2312"/>
              </w:rPr>
              <w:t>立项单位</w:t>
            </w:r>
          </w:p>
        </w:tc>
        <w:tc>
          <w:tcPr>
            <w:tcW w:w="1792" w:type="dxa"/>
            <w:gridSpan w:val="8"/>
            <w:vAlign w:val="center"/>
          </w:tcPr>
          <w:p>
            <w:pPr>
              <w:spacing w:line="360" w:lineRule="auto"/>
              <w:jc w:val="center"/>
              <w:rPr>
                <w:rFonts w:ascii="仿宋_GB2312" w:hAnsi="宋体" w:eastAsia="仿宋_GB2312"/>
              </w:rPr>
            </w:pPr>
            <w:r>
              <w:rPr>
                <w:rFonts w:hint="eastAsia" w:ascii="仿宋_GB2312" w:hAnsi="宋体" w:eastAsia="仿宋_GB2312"/>
              </w:rPr>
              <w:t>发文编号</w:t>
            </w:r>
          </w:p>
        </w:tc>
        <w:tc>
          <w:tcPr>
            <w:tcW w:w="1015" w:type="dxa"/>
            <w:gridSpan w:val="5"/>
            <w:vAlign w:val="center"/>
          </w:tcPr>
          <w:p>
            <w:pPr>
              <w:spacing w:line="360" w:lineRule="auto"/>
              <w:jc w:val="center"/>
              <w:rPr>
                <w:rFonts w:ascii="仿宋_GB2312" w:hAnsi="宋体" w:eastAsia="仿宋_GB2312"/>
              </w:rPr>
            </w:pPr>
            <w:r>
              <w:rPr>
                <w:rFonts w:hint="eastAsia" w:ascii="仿宋_GB2312" w:hAnsi="宋体" w:eastAsia="仿宋_GB2312"/>
              </w:rPr>
              <w:t xml:space="preserve">姓  名 </w:t>
            </w:r>
          </w:p>
        </w:tc>
        <w:tc>
          <w:tcPr>
            <w:tcW w:w="1050" w:type="dxa"/>
            <w:gridSpan w:val="3"/>
            <w:vAlign w:val="center"/>
          </w:tcPr>
          <w:p>
            <w:pPr>
              <w:spacing w:line="360" w:lineRule="auto"/>
              <w:jc w:val="center"/>
              <w:rPr>
                <w:rFonts w:ascii="仿宋_GB2312" w:hAnsi="宋体" w:eastAsia="仿宋_GB2312"/>
              </w:rPr>
            </w:pPr>
            <w:r>
              <w:rPr>
                <w:rFonts w:hint="eastAsia" w:ascii="仿宋_GB2312" w:hAnsi="宋体" w:eastAsia="仿宋_GB2312"/>
              </w:rPr>
              <w:t>承 担</w:t>
            </w:r>
          </w:p>
          <w:p>
            <w:pPr>
              <w:spacing w:line="360" w:lineRule="auto"/>
              <w:jc w:val="center"/>
              <w:rPr>
                <w:rFonts w:ascii="仿宋_GB2312" w:hAnsi="宋体" w:eastAsia="仿宋_GB2312"/>
              </w:rPr>
            </w:pPr>
            <w:r>
              <w:rPr>
                <w:rFonts w:hint="eastAsia" w:ascii="仿宋_GB2312" w:hAnsi="宋体" w:eastAsia="仿宋_GB2312"/>
              </w:rPr>
              <w:t>工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Align w:val="center"/>
          </w:tcPr>
          <w:p>
            <w:pPr>
              <w:spacing w:line="360" w:lineRule="auto"/>
              <w:jc w:val="center"/>
              <w:rPr>
                <w:rFonts w:ascii="仿宋_GB2312" w:hAnsi="宋体" w:eastAsia="仿宋_GB2312"/>
                <w:szCs w:val="21"/>
              </w:rPr>
            </w:pPr>
            <w:r>
              <w:rPr>
                <w:rFonts w:hint="eastAsia" w:ascii="仿宋_GB2312" w:hAnsi="宋体" w:eastAsia="仿宋_GB2312"/>
                <w:szCs w:val="21"/>
              </w:rPr>
              <w:t>1</w:t>
            </w:r>
          </w:p>
        </w:tc>
        <w:tc>
          <w:tcPr>
            <w:tcW w:w="967" w:type="dxa"/>
            <w:gridSpan w:val="7"/>
            <w:vAlign w:val="center"/>
          </w:tcPr>
          <w:p>
            <w:pPr>
              <w:spacing w:line="360" w:lineRule="auto"/>
              <w:rPr>
                <w:rFonts w:ascii="仿宋_GB2312" w:hAnsi="宋体" w:eastAsia="仿宋_GB2312"/>
                <w:szCs w:val="21"/>
              </w:rPr>
            </w:pPr>
          </w:p>
        </w:tc>
        <w:tc>
          <w:tcPr>
            <w:tcW w:w="2648" w:type="dxa"/>
            <w:gridSpan w:val="24"/>
            <w:vAlign w:val="center"/>
          </w:tcPr>
          <w:p>
            <w:pPr>
              <w:spacing w:line="360" w:lineRule="auto"/>
              <w:jc w:val="center"/>
              <w:rPr>
                <w:rFonts w:ascii="仿宋_GB2312" w:hAnsi="宋体" w:eastAsia="仿宋_GB2312"/>
              </w:rPr>
            </w:pPr>
            <w:r>
              <w:rPr>
                <w:rFonts w:hint="eastAsia" w:ascii="仿宋_GB2312" w:hAnsi="宋体" w:eastAsia="仿宋_GB2312"/>
              </w:rPr>
              <w:t>昆明理工大学油气储运工程本科专业培养目标与培养方案研究</w:t>
            </w:r>
          </w:p>
        </w:tc>
        <w:tc>
          <w:tcPr>
            <w:tcW w:w="9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2</w:t>
            </w:r>
            <w:r>
              <w:rPr>
                <w:rFonts w:ascii="仿宋_GB2312" w:hAnsi="宋体" w:eastAsia="仿宋_GB2312"/>
              </w:rPr>
              <w:t>016.03</w:t>
            </w:r>
            <w:r>
              <w:rPr>
                <w:rFonts w:hint="eastAsia" w:ascii="仿宋_GB2312" w:hAnsi="宋体" w:eastAsia="仿宋_GB2312"/>
              </w:rPr>
              <w:t>-</w:t>
            </w:r>
          </w:p>
        </w:tc>
        <w:tc>
          <w:tcPr>
            <w:tcW w:w="1303"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昆明理工大学</w:t>
            </w:r>
          </w:p>
        </w:tc>
        <w:tc>
          <w:tcPr>
            <w:tcW w:w="1792"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昆理工大校教字[2015]号</w:t>
            </w:r>
          </w:p>
        </w:tc>
        <w:tc>
          <w:tcPr>
            <w:tcW w:w="1015" w:type="dxa"/>
            <w:gridSpan w:val="5"/>
            <w:vAlign w:val="center"/>
          </w:tcPr>
          <w:p>
            <w:pPr>
              <w:spacing w:line="360" w:lineRule="auto"/>
              <w:jc w:val="center"/>
              <w:rPr>
                <w:rFonts w:ascii="仿宋_GB2312" w:hAnsi="宋体" w:eastAsia="仿宋_GB2312"/>
              </w:rPr>
            </w:pPr>
            <w:r>
              <w:rPr>
                <w:rFonts w:hint="eastAsia" w:ascii="仿宋_GB2312" w:hAnsi="宋体" w:eastAsia="仿宋_GB2312"/>
              </w:rPr>
              <w:t>宋鹏云</w:t>
            </w:r>
          </w:p>
        </w:tc>
        <w:tc>
          <w:tcPr>
            <w:tcW w:w="1050" w:type="dxa"/>
            <w:gridSpan w:val="3"/>
            <w:vAlign w:val="center"/>
          </w:tcPr>
          <w:p>
            <w:pPr>
              <w:spacing w:line="360" w:lineRule="auto"/>
              <w:jc w:val="center"/>
              <w:rPr>
                <w:rFonts w:ascii="仿宋_GB2312" w:hAnsi="宋体" w:eastAsia="仿宋_GB2312"/>
              </w:rPr>
            </w:pPr>
            <w:r>
              <w:rPr>
                <w:rFonts w:hint="eastAsia" w:ascii="仿宋_GB2312" w:hAnsi="宋体" w:eastAsia="仿宋_GB231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Align w:val="center"/>
          </w:tcPr>
          <w:p>
            <w:pPr>
              <w:spacing w:line="360" w:lineRule="auto"/>
              <w:jc w:val="center"/>
              <w:rPr>
                <w:rFonts w:ascii="仿宋_GB2312" w:hAnsi="宋体" w:eastAsia="仿宋_GB2312"/>
                <w:szCs w:val="21"/>
              </w:rPr>
            </w:pPr>
            <w:r>
              <w:rPr>
                <w:rFonts w:hint="eastAsia" w:ascii="仿宋_GB2312" w:hAnsi="宋体" w:eastAsia="仿宋_GB2312"/>
                <w:szCs w:val="21"/>
              </w:rPr>
              <w:t>2</w:t>
            </w:r>
          </w:p>
        </w:tc>
        <w:tc>
          <w:tcPr>
            <w:tcW w:w="967" w:type="dxa"/>
            <w:gridSpan w:val="7"/>
            <w:vAlign w:val="center"/>
          </w:tcPr>
          <w:p>
            <w:pPr>
              <w:spacing w:line="360" w:lineRule="auto"/>
              <w:rPr>
                <w:rFonts w:ascii="仿宋_GB2312" w:hAnsi="宋体" w:eastAsia="仿宋_GB2312"/>
                <w:szCs w:val="21"/>
              </w:rPr>
            </w:pPr>
          </w:p>
        </w:tc>
        <w:tc>
          <w:tcPr>
            <w:tcW w:w="2648" w:type="dxa"/>
            <w:gridSpan w:val="24"/>
            <w:vAlign w:val="center"/>
          </w:tcPr>
          <w:p>
            <w:pPr>
              <w:spacing w:line="360" w:lineRule="auto"/>
              <w:jc w:val="center"/>
              <w:rPr>
                <w:rFonts w:ascii="仿宋_GB2312" w:hAnsi="宋体" w:eastAsia="仿宋_GB2312"/>
              </w:rPr>
            </w:pPr>
            <w:r>
              <w:rPr>
                <w:rFonts w:hint="eastAsia" w:ascii="仿宋_GB2312" w:hAnsi="宋体" w:eastAsia="仿宋_GB2312"/>
              </w:rPr>
              <w:t>基于C8051F单片机串行通信的过程控制实验系统构建</w:t>
            </w:r>
          </w:p>
        </w:tc>
        <w:tc>
          <w:tcPr>
            <w:tcW w:w="9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2017.10-</w:t>
            </w:r>
          </w:p>
        </w:tc>
        <w:tc>
          <w:tcPr>
            <w:tcW w:w="1303"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昆明理工大学</w:t>
            </w:r>
          </w:p>
        </w:tc>
        <w:tc>
          <w:tcPr>
            <w:tcW w:w="1792"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昆理工大教务处〔2017〕103号</w:t>
            </w:r>
          </w:p>
        </w:tc>
        <w:tc>
          <w:tcPr>
            <w:tcW w:w="1015" w:type="dxa"/>
            <w:gridSpan w:val="5"/>
            <w:vAlign w:val="center"/>
          </w:tcPr>
          <w:p>
            <w:pPr>
              <w:spacing w:line="360" w:lineRule="auto"/>
              <w:jc w:val="center"/>
              <w:rPr>
                <w:rFonts w:ascii="仿宋_GB2312" w:hAnsi="宋体" w:eastAsia="仿宋_GB2312"/>
              </w:rPr>
            </w:pPr>
            <w:r>
              <w:rPr>
                <w:rFonts w:hint="eastAsia" w:ascii="仿宋_GB2312" w:hAnsi="宋体" w:eastAsia="仿宋_GB2312"/>
              </w:rPr>
              <w:t>李才对</w:t>
            </w:r>
          </w:p>
        </w:tc>
        <w:tc>
          <w:tcPr>
            <w:tcW w:w="1050" w:type="dxa"/>
            <w:gridSpan w:val="3"/>
            <w:vAlign w:val="center"/>
          </w:tcPr>
          <w:p>
            <w:pPr>
              <w:spacing w:line="360" w:lineRule="auto"/>
              <w:jc w:val="center"/>
              <w:rPr>
                <w:rFonts w:ascii="仿宋_GB2312" w:hAnsi="宋体" w:eastAsia="仿宋_GB2312"/>
              </w:rPr>
            </w:pPr>
            <w:r>
              <w:rPr>
                <w:rFonts w:hint="eastAsia" w:ascii="仿宋_GB2312" w:hAnsi="宋体" w:eastAsia="仿宋_GB231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Align w:val="center"/>
          </w:tcPr>
          <w:p>
            <w:pPr>
              <w:spacing w:line="360" w:lineRule="auto"/>
              <w:jc w:val="center"/>
              <w:rPr>
                <w:rFonts w:ascii="仿宋_GB2312" w:hAnsi="宋体" w:eastAsia="仿宋_GB2312"/>
                <w:szCs w:val="21"/>
              </w:rPr>
            </w:pPr>
            <w:r>
              <w:rPr>
                <w:rFonts w:hint="eastAsia" w:ascii="仿宋_GB2312" w:hAnsi="宋体" w:eastAsia="仿宋_GB2312"/>
                <w:szCs w:val="21"/>
              </w:rPr>
              <w:t>3</w:t>
            </w:r>
          </w:p>
        </w:tc>
        <w:tc>
          <w:tcPr>
            <w:tcW w:w="967" w:type="dxa"/>
            <w:gridSpan w:val="7"/>
            <w:vAlign w:val="center"/>
          </w:tcPr>
          <w:p>
            <w:pPr>
              <w:spacing w:line="360" w:lineRule="auto"/>
              <w:jc w:val="center"/>
              <w:rPr>
                <w:rFonts w:ascii="仿宋_GB2312" w:hAnsi="宋体" w:eastAsia="仿宋_GB2312"/>
                <w:szCs w:val="21"/>
              </w:rPr>
            </w:pPr>
          </w:p>
        </w:tc>
        <w:tc>
          <w:tcPr>
            <w:tcW w:w="2648" w:type="dxa"/>
            <w:gridSpan w:val="24"/>
            <w:vAlign w:val="center"/>
          </w:tcPr>
          <w:p>
            <w:pPr>
              <w:spacing w:line="360" w:lineRule="auto"/>
              <w:jc w:val="center"/>
              <w:rPr>
                <w:rFonts w:ascii="仿宋_GB2312" w:hAnsi="宋体" w:eastAsia="仿宋_GB2312"/>
              </w:rPr>
            </w:pPr>
            <w:r>
              <w:rPr>
                <w:rFonts w:hint="eastAsia" w:ascii="仿宋_GB2312" w:hAnsi="宋体" w:eastAsia="仿宋_GB2312"/>
              </w:rPr>
              <w:t>现象方程的热力学机理研究</w:t>
            </w:r>
          </w:p>
        </w:tc>
        <w:tc>
          <w:tcPr>
            <w:tcW w:w="9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2018.10-</w:t>
            </w:r>
          </w:p>
        </w:tc>
        <w:tc>
          <w:tcPr>
            <w:tcW w:w="1303"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昆明理工大学</w:t>
            </w:r>
          </w:p>
        </w:tc>
        <w:tc>
          <w:tcPr>
            <w:tcW w:w="1792"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昆理工大教务处〔2018〕99号</w:t>
            </w:r>
          </w:p>
        </w:tc>
        <w:tc>
          <w:tcPr>
            <w:tcW w:w="1015" w:type="dxa"/>
            <w:gridSpan w:val="5"/>
            <w:vAlign w:val="center"/>
          </w:tcPr>
          <w:p>
            <w:pPr>
              <w:spacing w:line="360" w:lineRule="auto"/>
              <w:jc w:val="center"/>
              <w:rPr>
                <w:rFonts w:ascii="仿宋_GB2312" w:hAnsi="宋体" w:eastAsia="仿宋_GB2312"/>
              </w:rPr>
            </w:pPr>
            <w:r>
              <w:rPr>
                <w:rFonts w:hint="eastAsia" w:ascii="仿宋_GB2312" w:hAnsi="宋体" w:eastAsia="仿宋_GB2312"/>
              </w:rPr>
              <w:t>杨波涛</w:t>
            </w:r>
          </w:p>
        </w:tc>
        <w:tc>
          <w:tcPr>
            <w:tcW w:w="1050" w:type="dxa"/>
            <w:gridSpan w:val="3"/>
            <w:vAlign w:val="center"/>
          </w:tcPr>
          <w:p>
            <w:pPr>
              <w:spacing w:line="360" w:lineRule="auto"/>
              <w:jc w:val="center"/>
              <w:rPr>
                <w:rFonts w:ascii="仿宋_GB2312" w:hAnsi="宋体" w:eastAsia="仿宋_GB2312"/>
              </w:rPr>
            </w:pPr>
            <w:r>
              <w:rPr>
                <w:rFonts w:hint="eastAsia" w:ascii="仿宋_GB2312" w:hAnsi="宋体" w:eastAsia="仿宋_GB231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Align w:val="center"/>
          </w:tcPr>
          <w:p>
            <w:pPr>
              <w:spacing w:line="360" w:lineRule="auto"/>
              <w:jc w:val="center"/>
              <w:rPr>
                <w:rFonts w:ascii="仿宋_GB2312" w:hAnsi="宋体" w:eastAsia="仿宋_GB2312"/>
                <w:szCs w:val="21"/>
              </w:rPr>
            </w:pPr>
            <w:r>
              <w:rPr>
                <w:rFonts w:hint="eastAsia" w:ascii="仿宋_GB2312" w:hAnsi="宋体" w:eastAsia="仿宋_GB2312"/>
                <w:szCs w:val="21"/>
              </w:rPr>
              <w:t>4</w:t>
            </w:r>
          </w:p>
        </w:tc>
        <w:tc>
          <w:tcPr>
            <w:tcW w:w="967" w:type="dxa"/>
            <w:gridSpan w:val="7"/>
            <w:vAlign w:val="center"/>
          </w:tcPr>
          <w:p>
            <w:pPr>
              <w:spacing w:line="360" w:lineRule="auto"/>
              <w:jc w:val="center"/>
              <w:rPr>
                <w:rFonts w:ascii="仿宋_GB2312" w:hAnsi="宋体" w:eastAsia="仿宋_GB2312"/>
                <w:szCs w:val="21"/>
              </w:rPr>
            </w:pPr>
          </w:p>
        </w:tc>
        <w:tc>
          <w:tcPr>
            <w:tcW w:w="2648" w:type="dxa"/>
            <w:gridSpan w:val="24"/>
            <w:vAlign w:val="center"/>
          </w:tcPr>
          <w:p>
            <w:pPr>
              <w:spacing w:line="360" w:lineRule="auto"/>
              <w:jc w:val="center"/>
              <w:rPr>
                <w:rFonts w:ascii="仿宋_GB2312" w:hAnsi="宋体" w:eastAsia="仿宋_GB2312"/>
              </w:rPr>
            </w:pPr>
            <w:r>
              <w:rPr>
                <w:rFonts w:hint="eastAsia" w:ascii="仿宋_GB2312" w:hAnsi="宋体" w:eastAsia="仿宋_GB2312"/>
              </w:rPr>
              <w:t>有机胺相变吸收酸性气体</w:t>
            </w:r>
          </w:p>
        </w:tc>
        <w:tc>
          <w:tcPr>
            <w:tcW w:w="9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2018.10-</w:t>
            </w:r>
          </w:p>
        </w:tc>
        <w:tc>
          <w:tcPr>
            <w:tcW w:w="1303"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昆明理工大学</w:t>
            </w:r>
          </w:p>
        </w:tc>
        <w:tc>
          <w:tcPr>
            <w:tcW w:w="1792"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昆理工大教务处〔2018〕99号</w:t>
            </w:r>
          </w:p>
        </w:tc>
        <w:tc>
          <w:tcPr>
            <w:tcW w:w="1015" w:type="dxa"/>
            <w:gridSpan w:val="5"/>
            <w:vAlign w:val="center"/>
          </w:tcPr>
          <w:p>
            <w:pPr>
              <w:spacing w:line="360" w:lineRule="auto"/>
              <w:jc w:val="center"/>
              <w:rPr>
                <w:rFonts w:ascii="仿宋_GB2312" w:hAnsi="宋体" w:eastAsia="仿宋_GB2312"/>
              </w:rPr>
            </w:pPr>
            <w:r>
              <w:rPr>
                <w:rFonts w:hint="eastAsia" w:ascii="仿宋_GB2312" w:hAnsi="宋体" w:eastAsia="仿宋_GB2312"/>
              </w:rPr>
              <w:t>赵文波</w:t>
            </w:r>
          </w:p>
        </w:tc>
        <w:tc>
          <w:tcPr>
            <w:tcW w:w="1050" w:type="dxa"/>
            <w:gridSpan w:val="3"/>
            <w:vAlign w:val="center"/>
          </w:tcPr>
          <w:p>
            <w:pPr>
              <w:spacing w:line="360" w:lineRule="auto"/>
              <w:jc w:val="center"/>
              <w:rPr>
                <w:rFonts w:ascii="仿宋_GB2312" w:hAnsi="宋体" w:eastAsia="仿宋_GB2312"/>
              </w:rPr>
            </w:pPr>
            <w:r>
              <w:rPr>
                <w:rFonts w:hint="eastAsia" w:ascii="仿宋_GB2312" w:hAnsi="宋体" w:eastAsia="仿宋_GB231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Align w:val="center"/>
          </w:tcPr>
          <w:p>
            <w:pPr>
              <w:spacing w:line="360" w:lineRule="auto"/>
              <w:jc w:val="center"/>
              <w:rPr>
                <w:rFonts w:ascii="仿宋_GB2312" w:hAnsi="宋体" w:eastAsia="仿宋_GB2312"/>
                <w:szCs w:val="21"/>
              </w:rPr>
            </w:pPr>
            <w:r>
              <w:rPr>
                <w:rFonts w:hint="eastAsia" w:ascii="仿宋_GB2312" w:hAnsi="宋体" w:eastAsia="仿宋_GB2312"/>
                <w:szCs w:val="21"/>
              </w:rPr>
              <w:t>5</w:t>
            </w:r>
          </w:p>
        </w:tc>
        <w:tc>
          <w:tcPr>
            <w:tcW w:w="967" w:type="dxa"/>
            <w:gridSpan w:val="7"/>
            <w:vAlign w:val="center"/>
          </w:tcPr>
          <w:p>
            <w:pPr>
              <w:spacing w:line="360" w:lineRule="auto"/>
              <w:rPr>
                <w:rFonts w:ascii="仿宋_GB2312" w:hAnsi="宋体" w:eastAsia="仿宋_GB2312"/>
                <w:szCs w:val="21"/>
              </w:rPr>
            </w:pPr>
          </w:p>
        </w:tc>
        <w:tc>
          <w:tcPr>
            <w:tcW w:w="2648" w:type="dxa"/>
            <w:gridSpan w:val="24"/>
            <w:vAlign w:val="center"/>
          </w:tcPr>
          <w:p>
            <w:pPr>
              <w:spacing w:line="360" w:lineRule="auto"/>
              <w:jc w:val="center"/>
              <w:rPr>
                <w:rFonts w:ascii="仿宋_GB2312" w:hAnsi="宋体" w:eastAsia="仿宋_GB2312"/>
              </w:rPr>
            </w:pPr>
            <w:r>
              <w:rPr>
                <w:rFonts w:hint="eastAsia" w:ascii="仿宋_GB2312" w:hAnsi="宋体" w:eastAsia="仿宋_GB2312"/>
              </w:rPr>
              <w:t>环境影响评价潜在危害系数的研究</w:t>
            </w:r>
          </w:p>
        </w:tc>
        <w:tc>
          <w:tcPr>
            <w:tcW w:w="9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2018.10-</w:t>
            </w:r>
          </w:p>
        </w:tc>
        <w:tc>
          <w:tcPr>
            <w:tcW w:w="1303"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昆明理工大学</w:t>
            </w:r>
          </w:p>
        </w:tc>
        <w:tc>
          <w:tcPr>
            <w:tcW w:w="1792"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昆理工大教务处〔2018〕99号</w:t>
            </w:r>
          </w:p>
        </w:tc>
        <w:tc>
          <w:tcPr>
            <w:tcW w:w="1015" w:type="dxa"/>
            <w:gridSpan w:val="5"/>
            <w:vAlign w:val="center"/>
          </w:tcPr>
          <w:p>
            <w:pPr>
              <w:spacing w:line="360" w:lineRule="auto"/>
              <w:jc w:val="center"/>
              <w:rPr>
                <w:rFonts w:ascii="仿宋_GB2312" w:hAnsi="宋体" w:eastAsia="仿宋_GB2312"/>
              </w:rPr>
            </w:pPr>
            <w:r>
              <w:rPr>
                <w:rFonts w:hint="eastAsia" w:ascii="仿宋_GB2312" w:hAnsi="宋体" w:eastAsia="仿宋_GB2312"/>
              </w:rPr>
              <w:t>戚冬红</w:t>
            </w:r>
          </w:p>
        </w:tc>
        <w:tc>
          <w:tcPr>
            <w:tcW w:w="1050" w:type="dxa"/>
            <w:gridSpan w:val="3"/>
            <w:vAlign w:val="center"/>
          </w:tcPr>
          <w:p>
            <w:pPr>
              <w:spacing w:line="360" w:lineRule="auto"/>
              <w:jc w:val="center"/>
              <w:rPr>
                <w:rFonts w:ascii="仿宋_GB2312" w:hAnsi="宋体" w:eastAsia="仿宋_GB2312"/>
              </w:rPr>
            </w:pPr>
            <w:r>
              <w:rPr>
                <w:rFonts w:hint="eastAsia" w:ascii="仿宋_GB2312" w:hAnsi="宋体" w:eastAsia="仿宋_GB231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Align w:val="center"/>
          </w:tcPr>
          <w:p>
            <w:pPr>
              <w:spacing w:line="360" w:lineRule="auto"/>
              <w:jc w:val="center"/>
              <w:rPr>
                <w:rFonts w:ascii="仿宋_GB2312" w:hAnsi="宋体" w:eastAsia="仿宋_GB2312"/>
                <w:szCs w:val="21"/>
              </w:rPr>
            </w:pPr>
            <w:r>
              <w:rPr>
                <w:rFonts w:hint="eastAsia" w:ascii="仿宋_GB2312" w:hAnsi="宋体" w:eastAsia="仿宋_GB2312"/>
                <w:szCs w:val="21"/>
              </w:rPr>
              <w:t>6</w:t>
            </w:r>
          </w:p>
        </w:tc>
        <w:tc>
          <w:tcPr>
            <w:tcW w:w="967" w:type="dxa"/>
            <w:gridSpan w:val="7"/>
            <w:vAlign w:val="center"/>
          </w:tcPr>
          <w:p>
            <w:pPr>
              <w:spacing w:line="360" w:lineRule="auto"/>
              <w:rPr>
                <w:rFonts w:ascii="仿宋_GB2312" w:hAnsi="宋体" w:eastAsia="仿宋_GB2312"/>
                <w:szCs w:val="21"/>
              </w:rPr>
            </w:pPr>
          </w:p>
        </w:tc>
        <w:tc>
          <w:tcPr>
            <w:tcW w:w="2648" w:type="dxa"/>
            <w:gridSpan w:val="24"/>
            <w:vAlign w:val="center"/>
          </w:tcPr>
          <w:p>
            <w:pPr>
              <w:spacing w:line="360" w:lineRule="auto"/>
              <w:jc w:val="center"/>
              <w:rPr>
                <w:rFonts w:ascii="仿宋_GB2312" w:hAnsi="宋体" w:eastAsia="仿宋_GB2312"/>
              </w:rPr>
            </w:pPr>
            <w:r>
              <w:rPr>
                <w:rFonts w:hint="eastAsia" w:ascii="仿宋_GB2312" w:hAnsi="宋体" w:eastAsia="仿宋_GB2312"/>
              </w:rPr>
              <w:t>在线应变式自适应液体粘度计测量装置的研究开发</w:t>
            </w:r>
          </w:p>
        </w:tc>
        <w:tc>
          <w:tcPr>
            <w:tcW w:w="9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2018.10-</w:t>
            </w:r>
          </w:p>
        </w:tc>
        <w:tc>
          <w:tcPr>
            <w:tcW w:w="1303"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昆明理工大学</w:t>
            </w:r>
          </w:p>
        </w:tc>
        <w:tc>
          <w:tcPr>
            <w:tcW w:w="1792"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昆理工大教务处〔2018〕99号</w:t>
            </w:r>
          </w:p>
        </w:tc>
        <w:tc>
          <w:tcPr>
            <w:tcW w:w="1015" w:type="dxa"/>
            <w:gridSpan w:val="5"/>
            <w:vAlign w:val="center"/>
          </w:tcPr>
          <w:p>
            <w:pPr>
              <w:spacing w:line="360" w:lineRule="auto"/>
              <w:jc w:val="center"/>
              <w:rPr>
                <w:rFonts w:ascii="仿宋_GB2312" w:hAnsi="宋体" w:eastAsia="仿宋_GB2312"/>
              </w:rPr>
            </w:pPr>
            <w:r>
              <w:rPr>
                <w:rFonts w:hint="eastAsia" w:ascii="仿宋_GB2312" w:hAnsi="宋体" w:eastAsia="仿宋_GB2312"/>
              </w:rPr>
              <w:t>别玉</w:t>
            </w:r>
          </w:p>
        </w:tc>
        <w:tc>
          <w:tcPr>
            <w:tcW w:w="1050" w:type="dxa"/>
            <w:gridSpan w:val="3"/>
            <w:vAlign w:val="center"/>
          </w:tcPr>
          <w:p>
            <w:pPr>
              <w:spacing w:line="360" w:lineRule="auto"/>
              <w:jc w:val="center"/>
              <w:rPr>
                <w:rFonts w:ascii="仿宋_GB2312" w:hAnsi="宋体" w:eastAsia="仿宋_GB2312"/>
              </w:rPr>
            </w:pPr>
            <w:r>
              <w:rPr>
                <w:rFonts w:hint="eastAsia" w:ascii="仿宋_GB2312" w:hAnsi="宋体" w:eastAsia="仿宋_GB231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Align w:val="center"/>
          </w:tcPr>
          <w:p>
            <w:pPr>
              <w:spacing w:line="360" w:lineRule="auto"/>
              <w:jc w:val="center"/>
              <w:rPr>
                <w:rFonts w:ascii="仿宋_GB2312" w:hAnsi="宋体" w:eastAsia="仿宋_GB2312"/>
                <w:szCs w:val="21"/>
              </w:rPr>
            </w:pPr>
            <w:r>
              <w:rPr>
                <w:rFonts w:hint="eastAsia" w:ascii="仿宋_GB2312" w:hAnsi="宋体" w:eastAsia="仿宋_GB2312"/>
                <w:szCs w:val="21"/>
              </w:rPr>
              <w:t>7</w:t>
            </w:r>
          </w:p>
        </w:tc>
        <w:tc>
          <w:tcPr>
            <w:tcW w:w="967" w:type="dxa"/>
            <w:gridSpan w:val="7"/>
            <w:vAlign w:val="center"/>
          </w:tcPr>
          <w:p>
            <w:pPr>
              <w:spacing w:line="360" w:lineRule="auto"/>
              <w:rPr>
                <w:rFonts w:ascii="仿宋_GB2312" w:hAnsi="宋体" w:eastAsia="仿宋_GB2312"/>
                <w:szCs w:val="21"/>
              </w:rPr>
            </w:pPr>
          </w:p>
        </w:tc>
        <w:tc>
          <w:tcPr>
            <w:tcW w:w="2648" w:type="dxa"/>
            <w:gridSpan w:val="24"/>
            <w:vAlign w:val="center"/>
          </w:tcPr>
          <w:p>
            <w:pPr>
              <w:spacing w:line="360" w:lineRule="auto"/>
              <w:jc w:val="center"/>
              <w:rPr>
                <w:rFonts w:ascii="仿宋_GB2312" w:hAnsi="宋体" w:eastAsia="仿宋_GB2312"/>
              </w:rPr>
            </w:pPr>
            <w:r>
              <w:rPr>
                <w:rFonts w:hint="eastAsia" w:ascii="仿宋_GB2312" w:hAnsi="宋体" w:eastAsia="仿宋_GB2312"/>
              </w:rPr>
              <w:t>有机胺吸收剂在非水溶剂中相变吸收二氧化硫</w:t>
            </w:r>
          </w:p>
        </w:tc>
        <w:tc>
          <w:tcPr>
            <w:tcW w:w="9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2016.05-</w:t>
            </w:r>
          </w:p>
        </w:tc>
        <w:tc>
          <w:tcPr>
            <w:tcW w:w="1303"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昆明理工大学</w:t>
            </w:r>
          </w:p>
        </w:tc>
        <w:tc>
          <w:tcPr>
            <w:tcW w:w="1792"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昆理工大教务实字〔2016〕56号</w:t>
            </w:r>
          </w:p>
        </w:tc>
        <w:tc>
          <w:tcPr>
            <w:tcW w:w="1015" w:type="dxa"/>
            <w:gridSpan w:val="5"/>
            <w:vAlign w:val="center"/>
          </w:tcPr>
          <w:p>
            <w:pPr>
              <w:spacing w:line="360" w:lineRule="auto"/>
              <w:jc w:val="center"/>
              <w:rPr>
                <w:rFonts w:ascii="仿宋_GB2312" w:hAnsi="宋体" w:eastAsia="仿宋_GB2312"/>
              </w:rPr>
            </w:pPr>
            <w:r>
              <w:rPr>
                <w:rFonts w:hint="eastAsia" w:ascii="仿宋_GB2312" w:hAnsi="宋体" w:eastAsia="仿宋_GB2312"/>
              </w:rPr>
              <w:t>赵文波</w:t>
            </w:r>
          </w:p>
        </w:tc>
        <w:tc>
          <w:tcPr>
            <w:tcW w:w="1050" w:type="dxa"/>
            <w:gridSpan w:val="3"/>
            <w:vAlign w:val="center"/>
          </w:tcPr>
          <w:p>
            <w:pPr>
              <w:spacing w:line="360" w:lineRule="auto"/>
              <w:jc w:val="center"/>
              <w:rPr>
                <w:rFonts w:ascii="仿宋_GB2312" w:hAnsi="宋体" w:eastAsia="仿宋_GB2312"/>
              </w:rPr>
            </w:pPr>
            <w:r>
              <w:rPr>
                <w:rFonts w:hint="eastAsia" w:ascii="仿宋_GB2312" w:hAnsi="宋体" w:eastAsia="仿宋_GB231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Align w:val="center"/>
          </w:tcPr>
          <w:p>
            <w:pPr>
              <w:spacing w:line="360" w:lineRule="auto"/>
              <w:jc w:val="center"/>
              <w:rPr>
                <w:rFonts w:ascii="仿宋_GB2312" w:hAnsi="宋体" w:eastAsia="仿宋_GB2312"/>
                <w:szCs w:val="21"/>
              </w:rPr>
            </w:pPr>
            <w:r>
              <w:rPr>
                <w:rFonts w:hint="eastAsia" w:ascii="仿宋_GB2312" w:hAnsi="宋体" w:eastAsia="仿宋_GB2312"/>
                <w:szCs w:val="21"/>
              </w:rPr>
              <w:t>8</w:t>
            </w:r>
          </w:p>
        </w:tc>
        <w:tc>
          <w:tcPr>
            <w:tcW w:w="967" w:type="dxa"/>
            <w:gridSpan w:val="7"/>
            <w:vAlign w:val="center"/>
          </w:tcPr>
          <w:p>
            <w:pPr>
              <w:spacing w:line="360" w:lineRule="auto"/>
              <w:rPr>
                <w:rFonts w:ascii="仿宋_GB2312" w:hAnsi="宋体" w:eastAsia="仿宋_GB2312"/>
                <w:szCs w:val="21"/>
              </w:rPr>
            </w:pPr>
          </w:p>
        </w:tc>
        <w:tc>
          <w:tcPr>
            <w:tcW w:w="2648" w:type="dxa"/>
            <w:gridSpan w:val="24"/>
            <w:vAlign w:val="center"/>
          </w:tcPr>
          <w:p>
            <w:pPr>
              <w:spacing w:line="360" w:lineRule="auto"/>
              <w:jc w:val="center"/>
              <w:rPr>
                <w:rFonts w:ascii="仿宋_GB2312" w:hAnsi="宋体" w:eastAsia="仿宋_GB2312"/>
              </w:rPr>
            </w:pPr>
            <w:r>
              <w:rPr>
                <w:rFonts w:hint="eastAsia" w:ascii="仿宋_GB2312" w:hAnsi="宋体" w:eastAsia="仿宋_GB2312"/>
              </w:rPr>
              <w:t>校级讲课比赛</w:t>
            </w:r>
          </w:p>
        </w:tc>
        <w:tc>
          <w:tcPr>
            <w:tcW w:w="9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2016.09-</w:t>
            </w:r>
          </w:p>
        </w:tc>
        <w:tc>
          <w:tcPr>
            <w:tcW w:w="1303"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昆明理工大学</w:t>
            </w:r>
          </w:p>
        </w:tc>
        <w:tc>
          <w:tcPr>
            <w:tcW w:w="1792"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昆理工大校教字[2016]55号；</w:t>
            </w:r>
          </w:p>
        </w:tc>
        <w:tc>
          <w:tcPr>
            <w:tcW w:w="1015" w:type="dxa"/>
            <w:gridSpan w:val="5"/>
            <w:vAlign w:val="center"/>
          </w:tcPr>
          <w:p>
            <w:pPr>
              <w:spacing w:line="360" w:lineRule="auto"/>
              <w:jc w:val="center"/>
              <w:rPr>
                <w:rFonts w:ascii="仿宋_GB2312" w:hAnsi="宋体" w:eastAsia="仿宋_GB2312"/>
              </w:rPr>
            </w:pPr>
            <w:r>
              <w:rPr>
                <w:rFonts w:hint="eastAsia" w:ascii="仿宋_GB2312" w:hAnsi="宋体" w:eastAsia="仿宋_GB2312"/>
              </w:rPr>
              <w:t>何永清</w:t>
            </w:r>
          </w:p>
        </w:tc>
        <w:tc>
          <w:tcPr>
            <w:tcW w:w="1050" w:type="dxa"/>
            <w:gridSpan w:val="3"/>
            <w:vAlign w:val="center"/>
          </w:tcPr>
          <w:p>
            <w:pPr>
              <w:spacing w:line="360" w:lineRule="auto"/>
              <w:jc w:val="center"/>
              <w:rPr>
                <w:rFonts w:ascii="仿宋_GB2312" w:hAnsi="宋体" w:eastAsia="仿宋_GB2312"/>
              </w:rPr>
            </w:pPr>
            <w:r>
              <w:rPr>
                <w:rFonts w:hint="eastAsia" w:ascii="仿宋_GB2312" w:hAnsi="宋体" w:eastAsia="仿宋_GB231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Align w:val="center"/>
          </w:tcPr>
          <w:p>
            <w:pPr>
              <w:spacing w:line="360" w:lineRule="auto"/>
              <w:jc w:val="center"/>
              <w:rPr>
                <w:rFonts w:ascii="仿宋_GB2312" w:hAnsi="宋体" w:eastAsia="仿宋_GB2312"/>
                <w:szCs w:val="21"/>
              </w:rPr>
            </w:pPr>
            <w:r>
              <w:rPr>
                <w:rFonts w:hint="eastAsia" w:ascii="仿宋_GB2312" w:hAnsi="宋体" w:eastAsia="仿宋_GB2312"/>
                <w:szCs w:val="21"/>
              </w:rPr>
              <w:t>9</w:t>
            </w:r>
          </w:p>
        </w:tc>
        <w:tc>
          <w:tcPr>
            <w:tcW w:w="967" w:type="dxa"/>
            <w:gridSpan w:val="7"/>
            <w:vAlign w:val="center"/>
          </w:tcPr>
          <w:p>
            <w:pPr>
              <w:spacing w:line="360" w:lineRule="auto"/>
              <w:rPr>
                <w:rFonts w:ascii="仿宋_GB2312" w:hAnsi="宋体" w:eastAsia="仿宋_GB2312"/>
                <w:szCs w:val="21"/>
              </w:rPr>
            </w:pPr>
          </w:p>
        </w:tc>
        <w:tc>
          <w:tcPr>
            <w:tcW w:w="2648" w:type="dxa"/>
            <w:gridSpan w:val="24"/>
            <w:vAlign w:val="center"/>
          </w:tcPr>
          <w:p>
            <w:pPr>
              <w:spacing w:line="360" w:lineRule="auto"/>
              <w:jc w:val="center"/>
              <w:rPr>
                <w:rFonts w:ascii="仿宋_GB2312" w:hAnsi="宋体" w:eastAsia="仿宋_GB2312"/>
              </w:rPr>
            </w:pPr>
            <w:r>
              <w:rPr>
                <w:rFonts w:hint="eastAsia" w:ascii="仿宋_GB2312" w:hAnsi="宋体" w:eastAsia="仿宋_GB2312"/>
              </w:rPr>
              <w:t>《过程装备机械基础》智慧教学改革与研究</w:t>
            </w:r>
          </w:p>
        </w:tc>
        <w:tc>
          <w:tcPr>
            <w:tcW w:w="9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2018.08-</w:t>
            </w:r>
          </w:p>
        </w:tc>
        <w:tc>
          <w:tcPr>
            <w:tcW w:w="1303"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昆明理工大学</w:t>
            </w:r>
          </w:p>
        </w:tc>
        <w:tc>
          <w:tcPr>
            <w:tcW w:w="1792"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昆理工大教务处〔2018〕74号</w:t>
            </w:r>
          </w:p>
        </w:tc>
        <w:tc>
          <w:tcPr>
            <w:tcW w:w="1015" w:type="dxa"/>
            <w:gridSpan w:val="5"/>
            <w:vAlign w:val="center"/>
          </w:tcPr>
          <w:p>
            <w:pPr>
              <w:spacing w:line="360" w:lineRule="auto"/>
              <w:jc w:val="center"/>
              <w:rPr>
                <w:rFonts w:ascii="仿宋_GB2312" w:hAnsi="宋体" w:eastAsia="仿宋_GB2312"/>
              </w:rPr>
            </w:pPr>
            <w:r>
              <w:rPr>
                <w:rFonts w:hint="eastAsia" w:ascii="仿宋_GB2312" w:hAnsi="宋体" w:eastAsia="仿宋_GB2312"/>
              </w:rPr>
              <w:t>戚冬红</w:t>
            </w:r>
          </w:p>
        </w:tc>
        <w:tc>
          <w:tcPr>
            <w:tcW w:w="1050" w:type="dxa"/>
            <w:gridSpan w:val="3"/>
            <w:vAlign w:val="center"/>
          </w:tcPr>
          <w:p>
            <w:pPr>
              <w:spacing w:line="360" w:lineRule="auto"/>
              <w:jc w:val="center"/>
              <w:rPr>
                <w:rFonts w:ascii="仿宋_GB2312" w:hAnsi="宋体" w:eastAsia="仿宋_GB2312"/>
              </w:rPr>
            </w:pPr>
            <w:r>
              <w:rPr>
                <w:rFonts w:hint="eastAsia" w:ascii="仿宋_GB2312" w:hAnsi="宋体" w:eastAsia="仿宋_GB231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Align w:val="center"/>
          </w:tcPr>
          <w:p>
            <w:pPr>
              <w:spacing w:line="360" w:lineRule="auto"/>
              <w:jc w:val="center"/>
              <w:rPr>
                <w:rFonts w:ascii="仿宋_GB2312" w:hAnsi="宋体" w:eastAsia="仿宋_GB2312"/>
                <w:szCs w:val="21"/>
              </w:rPr>
            </w:pPr>
            <w:r>
              <w:rPr>
                <w:rFonts w:ascii="仿宋_GB2312" w:hAnsi="宋体" w:eastAsia="仿宋_GB2312"/>
                <w:szCs w:val="21"/>
              </w:rPr>
              <w:t>10</w:t>
            </w:r>
          </w:p>
        </w:tc>
        <w:tc>
          <w:tcPr>
            <w:tcW w:w="967" w:type="dxa"/>
            <w:gridSpan w:val="7"/>
            <w:vAlign w:val="center"/>
          </w:tcPr>
          <w:p>
            <w:pPr>
              <w:spacing w:line="360" w:lineRule="auto"/>
              <w:rPr>
                <w:rFonts w:ascii="仿宋_GB2312" w:hAnsi="宋体" w:eastAsia="仿宋_GB2312"/>
                <w:szCs w:val="21"/>
              </w:rPr>
            </w:pPr>
          </w:p>
        </w:tc>
        <w:tc>
          <w:tcPr>
            <w:tcW w:w="2648" w:type="dxa"/>
            <w:gridSpan w:val="24"/>
            <w:vAlign w:val="center"/>
          </w:tcPr>
          <w:p>
            <w:pPr>
              <w:spacing w:line="360" w:lineRule="auto"/>
              <w:jc w:val="center"/>
              <w:rPr>
                <w:rFonts w:ascii="仿宋_GB2312" w:hAnsi="宋体" w:eastAsia="仿宋_GB2312"/>
              </w:rPr>
            </w:pPr>
            <w:r>
              <w:rPr>
                <w:rFonts w:hint="eastAsia" w:ascii="仿宋_GB2312" w:hAnsi="宋体" w:eastAsia="仿宋_GB2312"/>
              </w:rPr>
              <w:t>“过程流体机械”课程混合式智慧教学模式研究</w:t>
            </w:r>
          </w:p>
        </w:tc>
        <w:tc>
          <w:tcPr>
            <w:tcW w:w="9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2018.08-</w:t>
            </w:r>
          </w:p>
        </w:tc>
        <w:tc>
          <w:tcPr>
            <w:tcW w:w="1303"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昆明理工大学</w:t>
            </w:r>
          </w:p>
        </w:tc>
        <w:tc>
          <w:tcPr>
            <w:tcW w:w="1792"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昆理工大教务处〔2018〕74号</w:t>
            </w:r>
          </w:p>
        </w:tc>
        <w:tc>
          <w:tcPr>
            <w:tcW w:w="1015" w:type="dxa"/>
            <w:gridSpan w:val="5"/>
            <w:vAlign w:val="center"/>
          </w:tcPr>
          <w:p>
            <w:pPr>
              <w:spacing w:line="360" w:lineRule="auto"/>
              <w:jc w:val="center"/>
              <w:rPr>
                <w:rFonts w:ascii="仿宋_GB2312" w:hAnsi="宋体" w:eastAsia="仿宋_GB2312"/>
              </w:rPr>
            </w:pPr>
            <w:r>
              <w:rPr>
                <w:rFonts w:hint="eastAsia" w:ascii="仿宋_GB2312" w:hAnsi="宋体" w:eastAsia="仿宋_GB2312"/>
              </w:rPr>
              <w:t>常静华</w:t>
            </w:r>
          </w:p>
        </w:tc>
        <w:tc>
          <w:tcPr>
            <w:tcW w:w="1050" w:type="dxa"/>
            <w:gridSpan w:val="3"/>
            <w:vAlign w:val="center"/>
          </w:tcPr>
          <w:p>
            <w:pPr>
              <w:spacing w:line="360" w:lineRule="auto"/>
              <w:jc w:val="center"/>
              <w:rPr>
                <w:rFonts w:ascii="仿宋_GB2312" w:hAnsi="宋体" w:eastAsia="仿宋_GB2312"/>
              </w:rPr>
            </w:pPr>
            <w:r>
              <w:rPr>
                <w:rFonts w:hint="eastAsia" w:ascii="仿宋_GB2312" w:hAnsi="宋体" w:eastAsia="仿宋_GB231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Align w:val="center"/>
          </w:tcPr>
          <w:p>
            <w:pPr>
              <w:spacing w:line="360" w:lineRule="auto"/>
              <w:jc w:val="center"/>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1</w:t>
            </w:r>
          </w:p>
        </w:tc>
        <w:tc>
          <w:tcPr>
            <w:tcW w:w="967" w:type="dxa"/>
            <w:gridSpan w:val="7"/>
            <w:vAlign w:val="center"/>
          </w:tcPr>
          <w:p>
            <w:pPr>
              <w:spacing w:line="360" w:lineRule="auto"/>
              <w:rPr>
                <w:rFonts w:ascii="仿宋_GB2312" w:hAnsi="宋体" w:eastAsia="仿宋_GB2312"/>
                <w:szCs w:val="21"/>
              </w:rPr>
            </w:pPr>
          </w:p>
        </w:tc>
        <w:tc>
          <w:tcPr>
            <w:tcW w:w="2648" w:type="dxa"/>
            <w:gridSpan w:val="24"/>
            <w:vAlign w:val="center"/>
          </w:tcPr>
          <w:p>
            <w:pPr>
              <w:spacing w:line="360" w:lineRule="auto"/>
              <w:jc w:val="center"/>
              <w:rPr>
                <w:rFonts w:ascii="仿宋_GB2312" w:hAnsi="宋体" w:eastAsia="仿宋_GB2312"/>
              </w:rPr>
            </w:pPr>
            <w:r>
              <w:rPr>
                <w:rFonts w:hint="eastAsia" w:ascii="仿宋_GB2312" w:hAnsi="宋体" w:eastAsia="仿宋_GB2312"/>
              </w:rPr>
              <w:t>《工程传热学》课堂教学改革探索</w:t>
            </w:r>
          </w:p>
        </w:tc>
        <w:tc>
          <w:tcPr>
            <w:tcW w:w="9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2018.08-</w:t>
            </w:r>
          </w:p>
        </w:tc>
        <w:tc>
          <w:tcPr>
            <w:tcW w:w="1303"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昆明理工大学</w:t>
            </w:r>
          </w:p>
        </w:tc>
        <w:tc>
          <w:tcPr>
            <w:tcW w:w="1792"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昆理工大教务处〔2018〕74号</w:t>
            </w:r>
          </w:p>
        </w:tc>
        <w:tc>
          <w:tcPr>
            <w:tcW w:w="1015" w:type="dxa"/>
            <w:gridSpan w:val="5"/>
            <w:vAlign w:val="center"/>
          </w:tcPr>
          <w:p>
            <w:pPr>
              <w:spacing w:line="360" w:lineRule="auto"/>
              <w:jc w:val="center"/>
              <w:rPr>
                <w:rFonts w:ascii="仿宋_GB2312" w:hAnsi="宋体" w:eastAsia="仿宋_GB2312"/>
              </w:rPr>
            </w:pPr>
            <w:r>
              <w:rPr>
                <w:rFonts w:hint="eastAsia" w:ascii="仿宋_GB2312" w:hAnsi="宋体" w:eastAsia="仿宋_GB2312"/>
              </w:rPr>
              <w:t>焦凤</w:t>
            </w:r>
          </w:p>
        </w:tc>
        <w:tc>
          <w:tcPr>
            <w:tcW w:w="1050" w:type="dxa"/>
            <w:gridSpan w:val="3"/>
            <w:vAlign w:val="center"/>
          </w:tcPr>
          <w:p>
            <w:pPr>
              <w:spacing w:line="360" w:lineRule="auto"/>
              <w:jc w:val="center"/>
              <w:rPr>
                <w:rFonts w:ascii="仿宋_GB2312" w:hAnsi="宋体" w:eastAsia="仿宋_GB2312"/>
              </w:rPr>
            </w:pPr>
            <w:r>
              <w:rPr>
                <w:rFonts w:hint="eastAsia" w:ascii="仿宋_GB2312" w:hAnsi="宋体" w:eastAsia="仿宋_GB231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Align w:val="center"/>
          </w:tcPr>
          <w:p>
            <w:pPr>
              <w:spacing w:line="360" w:lineRule="auto"/>
              <w:jc w:val="center"/>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2</w:t>
            </w:r>
          </w:p>
        </w:tc>
        <w:tc>
          <w:tcPr>
            <w:tcW w:w="967" w:type="dxa"/>
            <w:gridSpan w:val="7"/>
            <w:vAlign w:val="center"/>
          </w:tcPr>
          <w:p>
            <w:pPr>
              <w:spacing w:line="360" w:lineRule="auto"/>
              <w:rPr>
                <w:rFonts w:ascii="仿宋_GB2312" w:hAnsi="宋体" w:eastAsia="仿宋_GB2312"/>
                <w:szCs w:val="21"/>
              </w:rPr>
            </w:pPr>
          </w:p>
        </w:tc>
        <w:tc>
          <w:tcPr>
            <w:tcW w:w="2648" w:type="dxa"/>
            <w:gridSpan w:val="24"/>
            <w:vAlign w:val="center"/>
          </w:tcPr>
          <w:p>
            <w:pPr>
              <w:spacing w:line="360" w:lineRule="auto"/>
              <w:jc w:val="center"/>
              <w:rPr>
                <w:rFonts w:ascii="仿宋_GB2312" w:hAnsi="宋体" w:eastAsia="仿宋_GB2312"/>
              </w:rPr>
            </w:pPr>
            <w:r>
              <w:rPr>
                <w:rFonts w:hint="eastAsia" w:ascii="仿宋_GB2312" w:hAnsi="宋体" w:eastAsia="仿宋_GB2312"/>
              </w:rPr>
              <w:t>2017年课程考核改革项目</w:t>
            </w:r>
          </w:p>
        </w:tc>
        <w:tc>
          <w:tcPr>
            <w:tcW w:w="9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2017.10-</w:t>
            </w:r>
          </w:p>
        </w:tc>
        <w:tc>
          <w:tcPr>
            <w:tcW w:w="1303"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昆明理工大学</w:t>
            </w:r>
          </w:p>
        </w:tc>
        <w:tc>
          <w:tcPr>
            <w:tcW w:w="1792"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昆理工大教务处〔2017〕100号</w:t>
            </w:r>
          </w:p>
        </w:tc>
        <w:tc>
          <w:tcPr>
            <w:tcW w:w="1015" w:type="dxa"/>
            <w:gridSpan w:val="5"/>
            <w:vAlign w:val="center"/>
          </w:tcPr>
          <w:p>
            <w:pPr>
              <w:spacing w:line="360" w:lineRule="auto"/>
              <w:jc w:val="center"/>
              <w:rPr>
                <w:rFonts w:ascii="仿宋_GB2312" w:hAnsi="宋体" w:eastAsia="仿宋_GB2312"/>
              </w:rPr>
            </w:pPr>
            <w:r>
              <w:rPr>
                <w:rFonts w:hint="eastAsia" w:ascii="仿宋_GB2312" w:hAnsi="宋体" w:eastAsia="仿宋_GB2312"/>
              </w:rPr>
              <w:t>朱孝钦</w:t>
            </w:r>
          </w:p>
        </w:tc>
        <w:tc>
          <w:tcPr>
            <w:tcW w:w="1050" w:type="dxa"/>
            <w:gridSpan w:val="3"/>
            <w:vAlign w:val="center"/>
          </w:tcPr>
          <w:p>
            <w:pPr>
              <w:spacing w:line="360" w:lineRule="auto"/>
              <w:jc w:val="center"/>
              <w:rPr>
                <w:rFonts w:ascii="仿宋_GB2312" w:hAnsi="宋体" w:eastAsia="仿宋_GB2312"/>
              </w:rPr>
            </w:pPr>
            <w:r>
              <w:rPr>
                <w:rFonts w:hint="eastAsia" w:ascii="仿宋_GB2312" w:hAnsi="宋体" w:eastAsia="仿宋_GB231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Align w:val="center"/>
          </w:tcPr>
          <w:p>
            <w:pPr>
              <w:spacing w:line="360" w:lineRule="auto"/>
              <w:jc w:val="center"/>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3</w:t>
            </w:r>
          </w:p>
        </w:tc>
        <w:tc>
          <w:tcPr>
            <w:tcW w:w="967" w:type="dxa"/>
            <w:gridSpan w:val="7"/>
            <w:vAlign w:val="center"/>
          </w:tcPr>
          <w:p>
            <w:pPr>
              <w:spacing w:line="360" w:lineRule="auto"/>
              <w:rPr>
                <w:rFonts w:ascii="仿宋_GB2312" w:hAnsi="宋体" w:eastAsia="仿宋_GB2312"/>
                <w:szCs w:val="21"/>
              </w:rPr>
            </w:pPr>
          </w:p>
        </w:tc>
        <w:tc>
          <w:tcPr>
            <w:tcW w:w="2648" w:type="dxa"/>
            <w:gridSpan w:val="24"/>
            <w:vAlign w:val="center"/>
          </w:tcPr>
          <w:p>
            <w:pPr>
              <w:spacing w:line="360" w:lineRule="auto"/>
              <w:jc w:val="center"/>
              <w:rPr>
                <w:rFonts w:ascii="仿宋_GB2312" w:hAnsi="宋体" w:eastAsia="仿宋_GB2312"/>
              </w:rPr>
            </w:pPr>
            <w:r>
              <w:rPr>
                <w:rFonts w:hint="eastAsia" w:ascii="仿宋_GB2312" w:hAnsi="宋体" w:eastAsia="仿宋_GB2312"/>
              </w:rPr>
              <w:t>过程装备基础</w:t>
            </w:r>
          </w:p>
        </w:tc>
        <w:tc>
          <w:tcPr>
            <w:tcW w:w="9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2019.09-</w:t>
            </w:r>
          </w:p>
        </w:tc>
        <w:tc>
          <w:tcPr>
            <w:tcW w:w="1303"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昆明理工大学</w:t>
            </w:r>
          </w:p>
        </w:tc>
        <w:tc>
          <w:tcPr>
            <w:tcW w:w="1792"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昆理工大教务处〔2019〕95号</w:t>
            </w:r>
          </w:p>
        </w:tc>
        <w:tc>
          <w:tcPr>
            <w:tcW w:w="1015" w:type="dxa"/>
            <w:gridSpan w:val="5"/>
            <w:vAlign w:val="center"/>
          </w:tcPr>
          <w:p>
            <w:pPr>
              <w:spacing w:line="360" w:lineRule="auto"/>
              <w:jc w:val="center"/>
              <w:rPr>
                <w:rFonts w:ascii="仿宋_GB2312" w:hAnsi="宋体" w:eastAsia="仿宋_GB2312"/>
              </w:rPr>
            </w:pPr>
            <w:r>
              <w:rPr>
                <w:rFonts w:hint="eastAsia" w:ascii="仿宋_GB2312" w:hAnsi="宋体" w:eastAsia="仿宋_GB2312"/>
              </w:rPr>
              <w:t>朱孝钦</w:t>
            </w:r>
          </w:p>
        </w:tc>
        <w:tc>
          <w:tcPr>
            <w:tcW w:w="1050" w:type="dxa"/>
            <w:gridSpan w:val="3"/>
            <w:vAlign w:val="center"/>
          </w:tcPr>
          <w:p>
            <w:pPr>
              <w:spacing w:line="360" w:lineRule="auto"/>
              <w:jc w:val="center"/>
              <w:rPr>
                <w:rFonts w:ascii="仿宋_GB2312" w:hAnsi="宋体" w:eastAsia="仿宋_GB2312"/>
              </w:rPr>
            </w:pPr>
            <w:r>
              <w:rPr>
                <w:rFonts w:hint="eastAsia" w:ascii="仿宋_GB2312" w:hAnsi="宋体" w:eastAsia="仿宋_GB231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Align w:val="center"/>
          </w:tcPr>
          <w:p>
            <w:pPr>
              <w:spacing w:line="360" w:lineRule="auto"/>
              <w:jc w:val="center"/>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4</w:t>
            </w:r>
          </w:p>
        </w:tc>
        <w:tc>
          <w:tcPr>
            <w:tcW w:w="967" w:type="dxa"/>
            <w:gridSpan w:val="7"/>
            <w:vAlign w:val="center"/>
          </w:tcPr>
          <w:p>
            <w:pPr>
              <w:spacing w:line="360" w:lineRule="auto"/>
              <w:rPr>
                <w:rFonts w:ascii="仿宋_GB2312" w:hAnsi="宋体" w:eastAsia="仿宋_GB2312"/>
                <w:szCs w:val="21"/>
              </w:rPr>
            </w:pPr>
          </w:p>
        </w:tc>
        <w:tc>
          <w:tcPr>
            <w:tcW w:w="2648" w:type="dxa"/>
            <w:gridSpan w:val="24"/>
            <w:vAlign w:val="center"/>
          </w:tcPr>
          <w:p>
            <w:pPr>
              <w:spacing w:line="360" w:lineRule="auto"/>
              <w:jc w:val="center"/>
              <w:rPr>
                <w:rFonts w:ascii="仿宋_GB2312" w:hAnsi="宋体" w:eastAsia="仿宋_GB2312"/>
              </w:rPr>
            </w:pPr>
            <w:r>
              <w:rPr>
                <w:rFonts w:hint="eastAsia" w:ascii="仿宋_GB2312" w:hAnsi="宋体" w:eastAsia="仿宋_GB2312"/>
              </w:rPr>
              <w:t>技术创新方法与实践训练</w:t>
            </w:r>
          </w:p>
        </w:tc>
        <w:tc>
          <w:tcPr>
            <w:tcW w:w="9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2019.09-</w:t>
            </w:r>
          </w:p>
        </w:tc>
        <w:tc>
          <w:tcPr>
            <w:tcW w:w="1303"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昆明理工大学</w:t>
            </w:r>
          </w:p>
        </w:tc>
        <w:tc>
          <w:tcPr>
            <w:tcW w:w="1792"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昆理工大教务处〔2019〕95号</w:t>
            </w:r>
          </w:p>
        </w:tc>
        <w:tc>
          <w:tcPr>
            <w:tcW w:w="1015" w:type="dxa"/>
            <w:gridSpan w:val="5"/>
            <w:vAlign w:val="center"/>
          </w:tcPr>
          <w:p>
            <w:pPr>
              <w:spacing w:line="360" w:lineRule="auto"/>
              <w:jc w:val="center"/>
              <w:rPr>
                <w:rFonts w:ascii="仿宋_GB2312" w:hAnsi="宋体" w:eastAsia="仿宋_GB2312"/>
              </w:rPr>
            </w:pPr>
            <w:r>
              <w:rPr>
                <w:rFonts w:hint="eastAsia" w:ascii="仿宋_GB2312" w:hAnsi="宋体" w:eastAsia="仿宋_GB2312"/>
              </w:rPr>
              <w:t>别 玉</w:t>
            </w:r>
          </w:p>
        </w:tc>
        <w:tc>
          <w:tcPr>
            <w:tcW w:w="1050" w:type="dxa"/>
            <w:gridSpan w:val="3"/>
            <w:vAlign w:val="center"/>
          </w:tcPr>
          <w:p>
            <w:pPr>
              <w:spacing w:line="360" w:lineRule="auto"/>
              <w:jc w:val="center"/>
              <w:rPr>
                <w:rFonts w:ascii="仿宋_GB2312" w:hAnsi="宋体" w:eastAsia="仿宋_GB2312"/>
              </w:rPr>
            </w:pPr>
            <w:r>
              <w:rPr>
                <w:rFonts w:hint="eastAsia" w:ascii="仿宋_GB2312" w:hAnsi="宋体" w:eastAsia="仿宋_GB231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Align w:val="center"/>
          </w:tcPr>
          <w:p>
            <w:pPr>
              <w:spacing w:line="360" w:lineRule="auto"/>
              <w:jc w:val="center"/>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5</w:t>
            </w:r>
          </w:p>
        </w:tc>
        <w:tc>
          <w:tcPr>
            <w:tcW w:w="967" w:type="dxa"/>
            <w:gridSpan w:val="7"/>
            <w:vAlign w:val="center"/>
          </w:tcPr>
          <w:p>
            <w:pPr>
              <w:spacing w:line="360" w:lineRule="auto"/>
              <w:rPr>
                <w:rFonts w:ascii="仿宋_GB2312" w:hAnsi="宋体" w:eastAsia="仿宋_GB2312"/>
                <w:szCs w:val="21"/>
              </w:rPr>
            </w:pPr>
          </w:p>
        </w:tc>
        <w:tc>
          <w:tcPr>
            <w:tcW w:w="2648" w:type="dxa"/>
            <w:gridSpan w:val="24"/>
            <w:vAlign w:val="center"/>
          </w:tcPr>
          <w:p>
            <w:pPr>
              <w:spacing w:line="360" w:lineRule="auto"/>
              <w:jc w:val="center"/>
              <w:rPr>
                <w:rFonts w:ascii="仿宋_GB2312" w:hAnsi="宋体" w:eastAsia="仿宋_GB2312"/>
              </w:rPr>
            </w:pPr>
            <w:r>
              <w:rPr>
                <w:rFonts w:hint="eastAsia" w:ascii="仿宋_GB2312" w:hAnsi="宋体" w:eastAsia="仿宋_GB2312"/>
              </w:rPr>
              <w:t>过程装备专业核心课</w:t>
            </w:r>
          </w:p>
        </w:tc>
        <w:tc>
          <w:tcPr>
            <w:tcW w:w="9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2019.09-</w:t>
            </w:r>
          </w:p>
        </w:tc>
        <w:tc>
          <w:tcPr>
            <w:tcW w:w="1303"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昆明理工大学</w:t>
            </w:r>
          </w:p>
        </w:tc>
        <w:tc>
          <w:tcPr>
            <w:tcW w:w="1792"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昆理工大教务处〔2019〕95号</w:t>
            </w:r>
          </w:p>
        </w:tc>
        <w:tc>
          <w:tcPr>
            <w:tcW w:w="1015" w:type="dxa"/>
            <w:gridSpan w:val="5"/>
            <w:vAlign w:val="center"/>
          </w:tcPr>
          <w:p>
            <w:pPr>
              <w:spacing w:line="360" w:lineRule="auto"/>
              <w:jc w:val="center"/>
              <w:rPr>
                <w:rFonts w:ascii="仿宋_GB2312" w:hAnsi="宋体" w:eastAsia="仿宋_GB2312"/>
              </w:rPr>
            </w:pPr>
            <w:r>
              <w:rPr>
                <w:rFonts w:hint="eastAsia" w:ascii="仿宋_GB2312" w:hAnsi="宋体" w:eastAsia="仿宋_GB2312"/>
              </w:rPr>
              <w:t>戚冬红</w:t>
            </w:r>
          </w:p>
        </w:tc>
        <w:tc>
          <w:tcPr>
            <w:tcW w:w="1050" w:type="dxa"/>
            <w:gridSpan w:val="3"/>
            <w:vAlign w:val="center"/>
          </w:tcPr>
          <w:p>
            <w:pPr>
              <w:spacing w:line="360" w:lineRule="auto"/>
              <w:jc w:val="center"/>
              <w:rPr>
                <w:rFonts w:ascii="仿宋_GB2312" w:hAnsi="宋体" w:eastAsia="仿宋_GB2312"/>
              </w:rPr>
            </w:pPr>
            <w:r>
              <w:rPr>
                <w:rFonts w:hint="eastAsia" w:ascii="仿宋_GB2312" w:hAnsi="宋体" w:eastAsia="仿宋_GB231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Align w:val="center"/>
          </w:tcPr>
          <w:p>
            <w:pPr>
              <w:spacing w:line="360" w:lineRule="auto"/>
              <w:jc w:val="center"/>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6</w:t>
            </w:r>
          </w:p>
        </w:tc>
        <w:tc>
          <w:tcPr>
            <w:tcW w:w="967" w:type="dxa"/>
            <w:gridSpan w:val="7"/>
            <w:vAlign w:val="center"/>
          </w:tcPr>
          <w:p>
            <w:pPr>
              <w:spacing w:line="360" w:lineRule="auto"/>
              <w:rPr>
                <w:rFonts w:ascii="仿宋_GB2312" w:hAnsi="宋体" w:eastAsia="仿宋_GB2312"/>
                <w:szCs w:val="21"/>
              </w:rPr>
            </w:pPr>
          </w:p>
        </w:tc>
        <w:tc>
          <w:tcPr>
            <w:tcW w:w="2648" w:type="dxa"/>
            <w:gridSpan w:val="24"/>
            <w:vAlign w:val="center"/>
          </w:tcPr>
          <w:p>
            <w:pPr>
              <w:spacing w:line="360" w:lineRule="auto"/>
              <w:jc w:val="center"/>
              <w:rPr>
                <w:rFonts w:ascii="仿宋_GB2312" w:hAnsi="宋体" w:eastAsia="仿宋_GB2312"/>
              </w:rPr>
            </w:pPr>
            <w:r>
              <w:rPr>
                <w:rFonts w:hint="eastAsia" w:ascii="仿宋_GB2312" w:hAnsi="宋体" w:eastAsia="仿宋_GB2312"/>
              </w:rPr>
              <w:t>油气储运工程</w:t>
            </w:r>
          </w:p>
        </w:tc>
        <w:tc>
          <w:tcPr>
            <w:tcW w:w="9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2019.09-</w:t>
            </w:r>
          </w:p>
        </w:tc>
        <w:tc>
          <w:tcPr>
            <w:tcW w:w="1303"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昆明理工大学</w:t>
            </w:r>
          </w:p>
        </w:tc>
        <w:tc>
          <w:tcPr>
            <w:tcW w:w="1792"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昆理工大教务处〔2019〕95号</w:t>
            </w:r>
          </w:p>
        </w:tc>
        <w:tc>
          <w:tcPr>
            <w:tcW w:w="1015" w:type="dxa"/>
            <w:gridSpan w:val="5"/>
            <w:vAlign w:val="center"/>
          </w:tcPr>
          <w:p>
            <w:pPr>
              <w:spacing w:line="360" w:lineRule="auto"/>
              <w:jc w:val="center"/>
              <w:rPr>
                <w:rFonts w:ascii="仿宋_GB2312" w:hAnsi="宋体" w:eastAsia="仿宋_GB2312"/>
              </w:rPr>
            </w:pPr>
            <w:r>
              <w:rPr>
                <w:rFonts w:hint="eastAsia" w:ascii="仿宋_GB2312" w:hAnsi="宋体" w:eastAsia="仿宋_GB2312"/>
              </w:rPr>
              <w:t>王修武</w:t>
            </w:r>
          </w:p>
        </w:tc>
        <w:tc>
          <w:tcPr>
            <w:tcW w:w="1050" w:type="dxa"/>
            <w:gridSpan w:val="3"/>
            <w:vAlign w:val="center"/>
          </w:tcPr>
          <w:p>
            <w:pPr>
              <w:spacing w:line="360" w:lineRule="auto"/>
              <w:jc w:val="center"/>
              <w:rPr>
                <w:rFonts w:ascii="仿宋_GB2312" w:hAnsi="宋体" w:eastAsia="仿宋_GB2312"/>
              </w:rPr>
            </w:pPr>
            <w:r>
              <w:rPr>
                <w:rFonts w:hint="eastAsia" w:ascii="仿宋_GB2312" w:hAnsi="宋体" w:eastAsia="仿宋_GB231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Align w:val="center"/>
          </w:tcPr>
          <w:p>
            <w:pPr>
              <w:spacing w:line="360" w:lineRule="auto"/>
              <w:jc w:val="center"/>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7</w:t>
            </w:r>
          </w:p>
        </w:tc>
        <w:tc>
          <w:tcPr>
            <w:tcW w:w="967" w:type="dxa"/>
            <w:gridSpan w:val="7"/>
            <w:vAlign w:val="center"/>
          </w:tcPr>
          <w:p>
            <w:pPr>
              <w:spacing w:line="360" w:lineRule="auto"/>
              <w:rPr>
                <w:rFonts w:ascii="仿宋_GB2312" w:hAnsi="宋体" w:eastAsia="仿宋_GB2312"/>
                <w:szCs w:val="21"/>
              </w:rPr>
            </w:pPr>
          </w:p>
        </w:tc>
        <w:tc>
          <w:tcPr>
            <w:tcW w:w="2648" w:type="dxa"/>
            <w:gridSpan w:val="24"/>
            <w:vAlign w:val="center"/>
          </w:tcPr>
          <w:p>
            <w:pPr>
              <w:spacing w:line="360" w:lineRule="auto"/>
              <w:jc w:val="center"/>
              <w:rPr>
                <w:rFonts w:ascii="仿宋_GB2312" w:hAnsi="宋体" w:eastAsia="仿宋_GB2312"/>
              </w:rPr>
            </w:pPr>
            <w:r>
              <w:rPr>
                <w:rFonts w:hint="eastAsia" w:ascii="仿宋_GB2312" w:hAnsi="宋体" w:eastAsia="仿宋_GB2312"/>
              </w:rPr>
              <w:t>化工类专业创新型人才培养的探索与实践</w:t>
            </w:r>
          </w:p>
        </w:tc>
        <w:tc>
          <w:tcPr>
            <w:tcW w:w="9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2019.06-</w:t>
            </w:r>
          </w:p>
        </w:tc>
        <w:tc>
          <w:tcPr>
            <w:tcW w:w="1303"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昆明理工大学</w:t>
            </w:r>
          </w:p>
        </w:tc>
        <w:tc>
          <w:tcPr>
            <w:tcW w:w="1792"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昆理工大校教字[2019]7号；</w:t>
            </w:r>
          </w:p>
        </w:tc>
        <w:tc>
          <w:tcPr>
            <w:tcW w:w="1015" w:type="dxa"/>
            <w:gridSpan w:val="5"/>
            <w:vAlign w:val="center"/>
          </w:tcPr>
          <w:p>
            <w:pPr>
              <w:spacing w:line="360" w:lineRule="auto"/>
              <w:jc w:val="center"/>
              <w:rPr>
                <w:rFonts w:ascii="仿宋_GB2312" w:hAnsi="宋体" w:eastAsia="仿宋_GB2312"/>
              </w:rPr>
            </w:pPr>
            <w:r>
              <w:rPr>
                <w:rFonts w:hint="eastAsia" w:ascii="仿宋_GB2312" w:hAnsi="宋体" w:eastAsia="仿宋_GB2312"/>
              </w:rPr>
              <w:t>朱孝钦 贾愚</w:t>
            </w:r>
          </w:p>
        </w:tc>
        <w:tc>
          <w:tcPr>
            <w:tcW w:w="1050" w:type="dxa"/>
            <w:gridSpan w:val="3"/>
            <w:vAlign w:val="center"/>
          </w:tcPr>
          <w:p>
            <w:pPr>
              <w:spacing w:line="360" w:lineRule="auto"/>
              <w:jc w:val="center"/>
              <w:rPr>
                <w:rFonts w:ascii="仿宋_GB2312" w:hAnsi="宋体" w:eastAsia="仿宋_GB2312"/>
              </w:rPr>
            </w:pPr>
            <w:r>
              <w:rPr>
                <w:rFonts w:hint="eastAsia" w:ascii="仿宋_GB2312" w:hAnsi="宋体" w:eastAsia="仿宋_GB231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Align w:val="center"/>
          </w:tcPr>
          <w:p>
            <w:pPr>
              <w:spacing w:line="360" w:lineRule="auto"/>
              <w:jc w:val="center"/>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8</w:t>
            </w:r>
          </w:p>
        </w:tc>
        <w:tc>
          <w:tcPr>
            <w:tcW w:w="967" w:type="dxa"/>
            <w:gridSpan w:val="7"/>
            <w:vAlign w:val="center"/>
          </w:tcPr>
          <w:p>
            <w:pPr>
              <w:spacing w:line="360" w:lineRule="auto"/>
              <w:rPr>
                <w:rFonts w:ascii="仿宋_GB2312" w:hAnsi="宋体" w:eastAsia="仿宋_GB2312"/>
                <w:szCs w:val="21"/>
              </w:rPr>
            </w:pPr>
          </w:p>
        </w:tc>
        <w:tc>
          <w:tcPr>
            <w:tcW w:w="2648" w:type="dxa"/>
            <w:gridSpan w:val="24"/>
            <w:vAlign w:val="center"/>
          </w:tcPr>
          <w:p>
            <w:pPr>
              <w:spacing w:line="360" w:lineRule="auto"/>
              <w:jc w:val="center"/>
              <w:rPr>
                <w:rFonts w:ascii="仿宋_GB2312" w:hAnsi="宋体" w:eastAsia="仿宋_GB2312"/>
              </w:rPr>
            </w:pPr>
            <w:r>
              <w:rPr>
                <w:rFonts w:hint="eastAsia" w:ascii="仿宋_GB2312" w:hAnsi="宋体" w:eastAsia="仿宋_GB2312"/>
              </w:rPr>
              <w:t>过程装备基础</w:t>
            </w:r>
          </w:p>
        </w:tc>
        <w:tc>
          <w:tcPr>
            <w:tcW w:w="9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2018.11-</w:t>
            </w:r>
          </w:p>
        </w:tc>
        <w:tc>
          <w:tcPr>
            <w:tcW w:w="1303"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昆明理工大学</w:t>
            </w:r>
          </w:p>
        </w:tc>
        <w:tc>
          <w:tcPr>
            <w:tcW w:w="1792"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昆理工大校教字〔2018〕20号</w:t>
            </w:r>
          </w:p>
        </w:tc>
        <w:tc>
          <w:tcPr>
            <w:tcW w:w="1015" w:type="dxa"/>
            <w:gridSpan w:val="5"/>
            <w:vAlign w:val="center"/>
          </w:tcPr>
          <w:p>
            <w:pPr>
              <w:spacing w:line="360" w:lineRule="auto"/>
              <w:jc w:val="center"/>
              <w:rPr>
                <w:rFonts w:ascii="仿宋_GB2312" w:hAnsi="宋体" w:eastAsia="仿宋_GB2312"/>
              </w:rPr>
            </w:pPr>
            <w:r>
              <w:rPr>
                <w:rFonts w:hint="eastAsia" w:ascii="仿宋_GB2312" w:hAnsi="宋体" w:eastAsia="仿宋_GB2312"/>
              </w:rPr>
              <w:t>朱孝钦</w:t>
            </w:r>
          </w:p>
        </w:tc>
        <w:tc>
          <w:tcPr>
            <w:tcW w:w="1050" w:type="dxa"/>
            <w:gridSpan w:val="3"/>
            <w:vAlign w:val="center"/>
          </w:tcPr>
          <w:p>
            <w:pPr>
              <w:spacing w:line="360" w:lineRule="auto"/>
              <w:jc w:val="center"/>
              <w:rPr>
                <w:rFonts w:ascii="仿宋_GB2312" w:hAnsi="宋体" w:eastAsia="仿宋_GB2312"/>
              </w:rPr>
            </w:pPr>
            <w:r>
              <w:rPr>
                <w:rFonts w:hint="eastAsia" w:ascii="仿宋_GB2312" w:hAnsi="宋体" w:eastAsia="仿宋_GB231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Align w:val="center"/>
          </w:tcPr>
          <w:p>
            <w:pPr>
              <w:spacing w:line="360" w:lineRule="auto"/>
              <w:jc w:val="center"/>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9</w:t>
            </w:r>
          </w:p>
        </w:tc>
        <w:tc>
          <w:tcPr>
            <w:tcW w:w="967" w:type="dxa"/>
            <w:gridSpan w:val="7"/>
            <w:vAlign w:val="center"/>
          </w:tcPr>
          <w:p>
            <w:pPr>
              <w:spacing w:line="360" w:lineRule="auto"/>
              <w:rPr>
                <w:rFonts w:ascii="仿宋_GB2312" w:hAnsi="宋体" w:eastAsia="仿宋_GB2312"/>
                <w:szCs w:val="21"/>
              </w:rPr>
            </w:pPr>
          </w:p>
        </w:tc>
        <w:tc>
          <w:tcPr>
            <w:tcW w:w="2648" w:type="dxa"/>
            <w:gridSpan w:val="24"/>
            <w:vAlign w:val="center"/>
          </w:tcPr>
          <w:p>
            <w:pPr>
              <w:spacing w:line="360" w:lineRule="auto"/>
              <w:jc w:val="center"/>
              <w:rPr>
                <w:rFonts w:ascii="仿宋_GB2312" w:hAnsi="宋体" w:eastAsia="仿宋_GB2312"/>
              </w:rPr>
            </w:pPr>
            <w:r>
              <w:rPr>
                <w:rFonts w:hint="eastAsia" w:ascii="仿宋_GB2312" w:hAnsi="宋体" w:eastAsia="仿宋_GB2312"/>
              </w:rPr>
              <w:t>面向新经济的传统工科专业改造升级路径探索与实践—以化学工程学院五个本科专业为例</w:t>
            </w:r>
          </w:p>
        </w:tc>
        <w:tc>
          <w:tcPr>
            <w:tcW w:w="993" w:type="dxa"/>
            <w:gridSpan w:val="7"/>
            <w:vAlign w:val="center"/>
          </w:tcPr>
          <w:p>
            <w:pPr>
              <w:spacing w:line="360" w:lineRule="auto"/>
              <w:jc w:val="center"/>
              <w:rPr>
                <w:rFonts w:ascii="仿宋_GB2312" w:hAnsi="宋体" w:eastAsia="仿宋_GB2312"/>
              </w:rPr>
            </w:pPr>
            <w:r>
              <w:rPr>
                <w:rFonts w:hint="eastAsia" w:ascii="仿宋_GB2312" w:hAnsi="宋体" w:eastAsia="仿宋_GB2312"/>
              </w:rPr>
              <w:t>2018.11-</w:t>
            </w:r>
          </w:p>
        </w:tc>
        <w:tc>
          <w:tcPr>
            <w:tcW w:w="1303"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昆明理工大学</w:t>
            </w:r>
          </w:p>
        </w:tc>
        <w:tc>
          <w:tcPr>
            <w:tcW w:w="1792" w:type="dxa"/>
            <w:gridSpan w:val="8"/>
            <w:vAlign w:val="center"/>
          </w:tcPr>
          <w:p>
            <w:pPr>
              <w:spacing w:line="360" w:lineRule="auto"/>
              <w:jc w:val="center"/>
              <w:rPr>
                <w:rFonts w:ascii="仿宋_GB2312" w:hAnsi="宋体" w:eastAsia="仿宋_GB2312"/>
              </w:rPr>
            </w:pPr>
            <w:r>
              <w:rPr>
                <w:rFonts w:hint="eastAsia" w:ascii="仿宋_GB2312" w:hAnsi="宋体" w:eastAsia="仿宋_GB2312"/>
              </w:rPr>
              <w:t>昆理工大教务处〔2018〕121号</w:t>
            </w:r>
          </w:p>
        </w:tc>
        <w:tc>
          <w:tcPr>
            <w:tcW w:w="1015" w:type="dxa"/>
            <w:gridSpan w:val="5"/>
            <w:vAlign w:val="center"/>
          </w:tcPr>
          <w:p>
            <w:pPr>
              <w:spacing w:line="360" w:lineRule="auto"/>
              <w:jc w:val="center"/>
              <w:rPr>
                <w:rFonts w:ascii="仿宋_GB2312" w:hAnsi="宋体" w:eastAsia="仿宋_GB2312"/>
              </w:rPr>
            </w:pPr>
            <w:r>
              <w:rPr>
                <w:rFonts w:hint="eastAsia" w:ascii="仿宋_GB2312" w:hAnsi="宋体" w:eastAsia="仿宋_GB2312"/>
              </w:rPr>
              <w:t>宋鹏云</w:t>
            </w:r>
          </w:p>
        </w:tc>
        <w:tc>
          <w:tcPr>
            <w:tcW w:w="1050" w:type="dxa"/>
            <w:gridSpan w:val="3"/>
            <w:vAlign w:val="center"/>
          </w:tcPr>
          <w:p>
            <w:pPr>
              <w:spacing w:line="360" w:lineRule="auto"/>
              <w:jc w:val="center"/>
              <w:rPr>
                <w:rFonts w:ascii="仿宋_GB2312" w:hAnsi="宋体" w:eastAsia="仿宋_GB2312"/>
              </w:rPr>
            </w:pPr>
            <w:r>
              <w:rPr>
                <w:rFonts w:hint="eastAsia" w:ascii="仿宋_GB2312" w:hAnsi="宋体" w:eastAsia="仿宋_GB231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567" w:hRule="atLeast"/>
          <w:jc w:val="center"/>
        </w:trPr>
        <w:tc>
          <w:tcPr>
            <w:tcW w:w="652" w:type="dxa"/>
            <w:vAlign w:val="center"/>
          </w:tcPr>
          <w:p>
            <w:pPr>
              <w:spacing w:line="360" w:lineRule="auto"/>
              <w:jc w:val="center"/>
              <w:rPr>
                <w:rFonts w:ascii="仿宋_GB2312" w:hAnsi="宋体" w:eastAsia="仿宋_GB2312"/>
                <w:color w:val="00B0F0"/>
                <w:szCs w:val="21"/>
              </w:rPr>
            </w:pPr>
          </w:p>
        </w:tc>
        <w:tc>
          <w:tcPr>
            <w:tcW w:w="967" w:type="dxa"/>
            <w:gridSpan w:val="7"/>
            <w:vAlign w:val="center"/>
          </w:tcPr>
          <w:p>
            <w:pPr>
              <w:spacing w:line="360" w:lineRule="auto"/>
              <w:rPr>
                <w:rFonts w:ascii="仿宋_GB2312" w:hAnsi="宋体" w:eastAsia="仿宋_GB2312"/>
                <w:color w:val="00B0F0"/>
                <w:szCs w:val="21"/>
              </w:rPr>
            </w:pPr>
          </w:p>
        </w:tc>
        <w:tc>
          <w:tcPr>
            <w:tcW w:w="2648" w:type="dxa"/>
            <w:gridSpan w:val="24"/>
            <w:vAlign w:val="center"/>
          </w:tcPr>
          <w:p>
            <w:pPr>
              <w:spacing w:line="360" w:lineRule="auto"/>
              <w:rPr>
                <w:rFonts w:ascii="仿宋_GB2312" w:hAnsi="宋体" w:eastAsia="仿宋_GB2312"/>
                <w:color w:val="00B0F0"/>
                <w:szCs w:val="21"/>
              </w:rPr>
            </w:pPr>
          </w:p>
        </w:tc>
        <w:tc>
          <w:tcPr>
            <w:tcW w:w="993" w:type="dxa"/>
            <w:gridSpan w:val="7"/>
            <w:vAlign w:val="center"/>
          </w:tcPr>
          <w:p>
            <w:pPr>
              <w:spacing w:line="360" w:lineRule="auto"/>
              <w:rPr>
                <w:rFonts w:ascii="仿宋_GB2312" w:hAnsi="宋体" w:eastAsia="仿宋_GB2312"/>
                <w:color w:val="00B0F0"/>
                <w:szCs w:val="21"/>
              </w:rPr>
            </w:pPr>
          </w:p>
        </w:tc>
        <w:tc>
          <w:tcPr>
            <w:tcW w:w="1303" w:type="dxa"/>
            <w:gridSpan w:val="8"/>
            <w:vAlign w:val="center"/>
          </w:tcPr>
          <w:p>
            <w:pPr>
              <w:spacing w:line="360" w:lineRule="auto"/>
              <w:rPr>
                <w:rFonts w:ascii="仿宋_GB2312" w:hAnsi="宋体" w:eastAsia="仿宋_GB2312"/>
                <w:color w:val="00B0F0"/>
                <w:szCs w:val="21"/>
              </w:rPr>
            </w:pPr>
          </w:p>
        </w:tc>
        <w:tc>
          <w:tcPr>
            <w:tcW w:w="1792" w:type="dxa"/>
            <w:gridSpan w:val="8"/>
            <w:vAlign w:val="center"/>
          </w:tcPr>
          <w:p>
            <w:pPr>
              <w:spacing w:line="360" w:lineRule="auto"/>
              <w:jc w:val="center"/>
              <w:rPr>
                <w:rFonts w:ascii="仿宋_GB2312" w:hAnsi="宋体" w:eastAsia="仿宋_GB2312"/>
              </w:rPr>
            </w:pPr>
          </w:p>
        </w:tc>
        <w:tc>
          <w:tcPr>
            <w:tcW w:w="1015" w:type="dxa"/>
            <w:gridSpan w:val="5"/>
            <w:vAlign w:val="center"/>
          </w:tcPr>
          <w:p>
            <w:pPr>
              <w:spacing w:line="360" w:lineRule="auto"/>
              <w:jc w:val="center"/>
              <w:rPr>
                <w:rFonts w:ascii="仿宋_GB2312" w:hAnsi="宋体" w:eastAsia="仿宋_GB2312"/>
              </w:rPr>
            </w:pPr>
          </w:p>
        </w:tc>
        <w:tc>
          <w:tcPr>
            <w:tcW w:w="1050" w:type="dxa"/>
            <w:gridSpan w:val="3"/>
            <w:vAlign w:val="center"/>
          </w:tcPr>
          <w:p>
            <w:pPr>
              <w:spacing w:line="360" w:lineRule="auto"/>
              <w:jc w:val="center"/>
              <w:rPr>
                <w:rFonts w:ascii="仿宋_GB2312" w:hAnsi="宋体" w:eastAsia="仿宋_GB2312"/>
              </w:rPr>
            </w:pPr>
          </w:p>
        </w:tc>
      </w:tr>
    </w:tbl>
    <w:p>
      <w:pPr>
        <w:spacing w:line="360" w:lineRule="auto"/>
        <w:jc w:val="center"/>
        <w:rPr>
          <w:rFonts w:ascii="仿宋_GB2312" w:hAnsi="宋体" w:eastAsia="仿宋_GB2312"/>
        </w:rPr>
        <w:sectPr>
          <w:pgSz w:w="11906" w:h="16838"/>
          <w:pgMar w:top="1440" w:right="1797" w:bottom="1440" w:left="1797" w:header="851" w:footer="992" w:gutter="0"/>
          <w:cols w:space="425" w:num="1"/>
          <w:docGrid w:type="lines" w:linePitch="312" w:charSpace="0"/>
        </w:sectPr>
      </w:pPr>
    </w:p>
    <w:tbl>
      <w:tblPr>
        <w:tblStyle w:val="12"/>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4599"/>
        <w:gridCol w:w="773"/>
        <w:gridCol w:w="1094"/>
        <w:gridCol w:w="1196"/>
        <w:gridCol w:w="104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23" w:type="dxa"/>
            <w:gridSpan w:val="7"/>
            <w:vAlign w:val="center"/>
          </w:tcPr>
          <w:p>
            <w:pPr>
              <w:pBdr>
                <w:bottom w:val="single" w:color="auto" w:sz="4" w:space="1"/>
              </w:pBdr>
              <w:spacing w:line="360" w:lineRule="auto"/>
              <w:rPr>
                <w:rFonts w:ascii="仿宋_GB2312" w:hAnsi="宋体" w:eastAsia="仿宋_GB2312"/>
                <w:b/>
                <w:bCs/>
              </w:rPr>
            </w:pPr>
            <w:bookmarkStart w:id="43" w:name="_Hlk25847634"/>
            <w:r>
              <w:rPr>
                <w:rFonts w:ascii="仿宋_GB2312" w:hAnsi="宋体" w:eastAsia="仿宋_GB2312"/>
                <w:b/>
                <w:bCs/>
              </w:rPr>
              <w:t>Ⅳ</w:t>
            </w:r>
            <w:r>
              <w:rPr>
                <w:rFonts w:hint="eastAsia" w:ascii="仿宋_GB2312" w:hAnsi="宋体" w:eastAsia="仿宋_GB2312"/>
                <w:b/>
                <w:bCs/>
              </w:rPr>
              <w:t>-</w:t>
            </w:r>
            <w:r>
              <w:rPr>
                <w:rFonts w:hint="eastAsia" w:ascii="仿宋_GB2312" w:hAnsi="宋体" w:eastAsia="仿宋_GB2312"/>
                <w:b/>
                <w:bCs/>
                <w:sz w:val="24"/>
              </w:rPr>
              <w:t>5</w:t>
            </w:r>
            <w:r>
              <w:rPr>
                <w:rFonts w:hint="eastAsia" w:ascii="仿宋_GB2312" w:hAnsi="宋体" w:eastAsia="仿宋_GB2312"/>
                <w:b/>
                <w:bCs/>
              </w:rPr>
              <w:t xml:space="preserve"> 本届毕业生教学执行计划（可附表于本页）</w:t>
            </w:r>
            <w:bookmarkEnd w:id="43"/>
          </w:p>
          <w:p>
            <w:pPr>
              <w:spacing w:line="360" w:lineRule="auto"/>
              <w:jc w:val="center"/>
              <w:rPr>
                <w:rFonts w:ascii="仿宋_GB2312" w:hAnsi="宋体" w:eastAsia="仿宋_GB2312"/>
                <w:b/>
                <w:bCs/>
              </w:rPr>
            </w:pPr>
            <w:r>
              <w:rPr>
                <w:rFonts w:hint="eastAsia" w:ascii="仿宋_GB2312" w:hAnsi="宋体" w:eastAsia="仿宋_GB2312"/>
                <w:b/>
                <w:bCs/>
              </w:rPr>
              <w:t>油气储运工程专业本科培养计划安排表</w:t>
            </w:r>
          </w:p>
          <w:p>
            <w:pPr>
              <w:spacing w:line="360" w:lineRule="auto"/>
              <w:jc w:val="center"/>
              <w:rPr>
                <w:rFonts w:ascii="仿宋_GB2312" w:hAnsi="宋体" w:eastAsia="仿宋_GB2312"/>
              </w:rPr>
            </w:pPr>
            <w:r>
              <w:drawing>
                <wp:inline distT="0" distB="0" distL="0" distR="0">
                  <wp:extent cx="5933440" cy="8010525"/>
                  <wp:effectExtent l="0" t="0" r="0"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942160" cy="8022298"/>
                          </a:xfrm>
                          <a:prstGeom prst="rect">
                            <a:avLst/>
                          </a:prstGeom>
                          <a:noFill/>
                          <a:ln>
                            <a:noFill/>
                          </a:ln>
                        </pic:spPr>
                      </pic:pic>
                    </a:graphicData>
                  </a:graphic>
                </wp:inline>
              </w:drawing>
            </w:r>
          </w:p>
          <w:p>
            <w:pPr>
              <w:spacing w:line="360" w:lineRule="auto"/>
              <w:jc w:val="center"/>
              <w:rPr>
                <w:rFonts w:ascii="仿宋_GB2312" w:hAnsi="宋体" w:eastAsia="仿宋_GB2312"/>
              </w:rPr>
            </w:pPr>
            <w:r>
              <w:rPr>
                <w:rFonts w:ascii="仿宋_GB2312" w:hAnsi="宋体" w:eastAsia="仿宋_GB2312"/>
              </w:rPr>
              <w:drawing>
                <wp:inline distT="0" distB="0" distL="0" distR="0">
                  <wp:extent cx="5905500" cy="8610600"/>
                  <wp:effectExtent l="0" t="0" r="0" b="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926500" cy="8641219"/>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10323" w:type="dxa"/>
            <w:gridSpan w:val="7"/>
            <w:tcBorders>
              <w:bottom w:val="nil"/>
            </w:tcBorders>
          </w:tcPr>
          <w:tbl>
            <w:tblPr>
              <w:tblStyle w:val="12"/>
              <w:tblW w:w="9214" w:type="dxa"/>
              <w:jc w:val="center"/>
              <w:tblLayout w:type="fixed"/>
              <w:tblCellMar>
                <w:top w:w="0" w:type="dxa"/>
                <w:left w:w="108" w:type="dxa"/>
                <w:bottom w:w="0" w:type="dxa"/>
                <w:right w:w="108" w:type="dxa"/>
              </w:tblCellMar>
            </w:tblPr>
            <w:tblGrid>
              <w:gridCol w:w="646"/>
              <w:gridCol w:w="3182"/>
              <w:gridCol w:w="1134"/>
              <w:gridCol w:w="1275"/>
              <w:gridCol w:w="1134"/>
              <w:gridCol w:w="1843"/>
            </w:tblGrid>
            <w:tr>
              <w:tblPrEx>
                <w:tblCellMar>
                  <w:top w:w="0" w:type="dxa"/>
                  <w:left w:w="108" w:type="dxa"/>
                  <w:bottom w:w="0" w:type="dxa"/>
                  <w:right w:w="108" w:type="dxa"/>
                </w:tblCellMar>
              </w:tblPrEx>
              <w:trPr>
                <w:trHeight w:val="480" w:hRule="atLeast"/>
                <w:jc w:val="center"/>
              </w:trPr>
              <w:tc>
                <w:tcPr>
                  <w:tcW w:w="9214" w:type="dxa"/>
                  <w:gridSpan w:val="6"/>
                  <w:tcBorders>
                    <w:top w:val="nil"/>
                    <w:left w:val="nil"/>
                    <w:bottom w:val="nil"/>
                    <w:right w:val="nil"/>
                  </w:tcBorders>
                  <w:shd w:val="clear" w:color="auto" w:fill="auto"/>
                  <w:noWrap/>
                  <w:vAlign w:val="center"/>
                </w:tcPr>
                <w:p>
                  <w:pPr>
                    <w:spacing w:line="360" w:lineRule="auto"/>
                    <w:jc w:val="center"/>
                    <w:rPr>
                      <w:rFonts w:ascii="仿宋_GB2312" w:hAnsi="宋体" w:eastAsia="仿宋_GB2312"/>
                    </w:rPr>
                  </w:pPr>
                  <w:r>
                    <w:rPr>
                      <w:rFonts w:ascii="仿宋_GB2312" w:hAnsi="宋体" w:eastAsia="仿宋_GB2312"/>
                    </w:rPr>
                    <w:drawing>
                      <wp:inline distT="0" distB="0" distL="0" distR="0">
                        <wp:extent cx="5744210" cy="6631940"/>
                        <wp:effectExtent l="0" t="0" r="0"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763063" cy="6653951"/>
                                </a:xfrm>
                                <a:prstGeom prst="rect">
                                  <a:avLst/>
                                </a:prstGeom>
                                <a:noFill/>
                              </pic:spPr>
                            </pic:pic>
                          </a:graphicData>
                        </a:graphic>
                      </wp:inline>
                    </w:drawing>
                  </w:r>
                </w:p>
                <w:p>
                  <w:pPr>
                    <w:spacing w:line="360" w:lineRule="auto"/>
                    <w:jc w:val="center"/>
                    <w:rPr>
                      <w:rFonts w:ascii="仿宋_GB2312" w:hAnsi="宋体" w:eastAsia="仿宋_GB2312" w:cs="宋体"/>
                      <w:b/>
                      <w:bCs/>
                      <w:color w:val="FF0000"/>
                      <w:kern w:val="0"/>
                      <w:sz w:val="32"/>
                      <w:szCs w:val="32"/>
                    </w:rPr>
                  </w:pPr>
                  <w:r>
                    <w:rPr>
                      <w:rFonts w:hint="eastAsia" w:ascii="仿宋_GB2312" w:hAnsi="宋体" w:eastAsia="仿宋_GB2312"/>
                      <w:b/>
                      <w:bCs/>
                    </w:rPr>
                    <w:t>油气储运工程专业集中实践性教学环节安排表</w:t>
                  </w:r>
                </w:p>
              </w:tc>
            </w:tr>
            <w:tr>
              <w:tblPrEx>
                <w:tblCellMar>
                  <w:top w:w="0" w:type="dxa"/>
                  <w:left w:w="108" w:type="dxa"/>
                  <w:bottom w:w="0" w:type="dxa"/>
                  <w:right w:w="108" w:type="dxa"/>
                </w:tblCellMar>
              </w:tblPrEx>
              <w:trPr>
                <w:trHeight w:val="600" w:hRule="atLeast"/>
                <w:jc w:val="center"/>
              </w:trPr>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31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实践教学环节</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学分</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学时</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周数</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开课学期</w:t>
                  </w:r>
                </w:p>
              </w:tc>
            </w:tr>
            <w:tr>
              <w:tblPrEx>
                <w:tblCellMar>
                  <w:top w:w="0" w:type="dxa"/>
                  <w:left w:w="108" w:type="dxa"/>
                  <w:bottom w:w="0" w:type="dxa"/>
                  <w:right w:w="108" w:type="dxa"/>
                </w:tblCellMar>
              </w:tblPrEx>
              <w:trPr>
                <w:trHeight w:val="585" w:hRule="atLeast"/>
                <w:jc w:val="center"/>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1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军事理论与实践</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r>
            <w:tr>
              <w:tblPrEx>
                <w:tblCellMar>
                  <w:top w:w="0" w:type="dxa"/>
                  <w:left w:w="108" w:type="dxa"/>
                  <w:bottom w:w="0" w:type="dxa"/>
                  <w:right w:w="108" w:type="dxa"/>
                </w:tblCellMar>
              </w:tblPrEx>
              <w:trPr>
                <w:trHeight w:val="585" w:hRule="atLeast"/>
                <w:jc w:val="center"/>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大学计算机基础上机实践</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32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2</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1</w:t>
                  </w:r>
                </w:p>
              </w:tc>
            </w:tr>
            <w:tr>
              <w:tblPrEx>
                <w:tblCellMar>
                  <w:top w:w="0" w:type="dxa"/>
                  <w:left w:w="108" w:type="dxa"/>
                  <w:bottom w:w="0" w:type="dxa"/>
                  <w:right w:w="108" w:type="dxa"/>
                </w:tblCellMar>
              </w:tblPrEx>
              <w:trPr>
                <w:trHeight w:val="585" w:hRule="atLeast"/>
                <w:jc w:val="center"/>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工程训练A</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4</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80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4</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短一</w:t>
                  </w:r>
                </w:p>
              </w:tc>
            </w:tr>
            <w:tr>
              <w:tblPrEx>
                <w:tblCellMar>
                  <w:top w:w="0" w:type="dxa"/>
                  <w:left w:w="108" w:type="dxa"/>
                  <w:bottom w:w="0" w:type="dxa"/>
                  <w:right w:w="108" w:type="dxa"/>
                </w:tblCellMar>
              </w:tblPrEx>
              <w:trPr>
                <w:trHeight w:val="585" w:hRule="atLeast"/>
                <w:jc w:val="center"/>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VB</w:t>
                  </w:r>
                  <w:r>
                    <w:rPr>
                      <w:rFonts w:hint="eastAsia" w:ascii="仿宋_GB2312" w:hAnsi="宋体" w:eastAsia="仿宋_GB2312" w:cs="宋体"/>
                      <w:kern w:val="0"/>
                      <w:sz w:val="20"/>
                      <w:szCs w:val="20"/>
                    </w:rPr>
                    <w:t>语言程序设计上机实践</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32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2</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2</w:t>
                  </w:r>
                </w:p>
              </w:tc>
            </w:tr>
            <w:tr>
              <w:tblPrEx>
                <w:tblCellMar>
                  <w:top w:w="0" w:type="dxa"/>
                  <w:left w:w="108" w:type="dxa"/>
                  <w:bottom w:w="0" w:type="dxa"/>
                  <w:right w:w="108" w:type="dxa"/>
                </w:tblCellMar>
              </w:tblPrEx>
              <w:trPr>
                <w:trHeight w:val="585" w:hRule="atLeast"/>
                <w:jc w:val="center"/>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31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电子实习B</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短二</w:t>
                  </w:r>
                </w:p>
              </w:tc>
            </w:tr>
            <w:tr>
              <w:tblPrEx>
                <w:tblCellMar>
                  <w:top w:w="0" w:type="dxa"/>
                  <w:left w:w="108" w:type="dxa"/>
                  <w:bottom w:w="0" w:type="dxa"/>
                  <w:right w:w="108" w:type="dxa"/>
                </w:tblCellMar>
              </w:tblPrEx>
              <w:trPr>
                <w:trHeight w:val="585" w:hRule="atLeast"/>
                <w:jc w:val="center"/>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31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认识实习A</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短二</w:t>
                  </w:r>
                </w:p>
              </w:tc>
            </w:tr>
            <w:tr>
              <w:tblPrEx>
                <w:tblCellMar>
                  <w:top w:w="0" w:type="dxa"/>
                  <w:left w:w="108" w:type="dxa"/>
                  <w:bottom w:w="0" w:type="dxa"/>
                  <w:right w:w="108" w:type="dxa"/>
                </w:tblCellMar>
              </w:tblPrEx>
              <w:trPr>
                <w:trHeight w:val="585" w:hRule="atLeast"/>
                <w:jc w:val="center"/>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生产实习</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短三</w:t>
                  </w:r>
                </w:p>
              </w:tc>
            </w:tr>
            <w:tr>
              <w:tblPrEx>
                <w:tblCellMar>
                  <w:top w:w="0" w:type="dxa"/>
                  <w:left w:w="108" w:type="dxa"/>
                  <w:bottom w:w="0" w:type="dxa"/>
                  <w:right w:w="108" w:type="dxa"/>
                </w:tblCellMar>
              </w:tblPrEx>
              <w:trPr>
                <w:trHeight w:val="585" w:hRule="atLeast"/>
                <w:jc w:val="center"/>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8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管道工程原理实训</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4</w:t>
                  </w:r>
                </w:p>
              </w:tc>
            </w:tr>
            <w:tr>
              <w:tblPrEx>
                <w:tblCellMar>
                  <w:top w:w="0" w:type="dxa"/>
                  <w:left w:w="108" w:type="dxa"/>
                  <w:bottom w:w="0" w:type="dxa"/>
                  <w:right w:w="108" w:type="dxa"/>
                </w:tblCellMar>
              </w:tblPrEx>
              <w:trPr>
                <w:trHeight w:val="585" w:hRule="atLeast"/>
                <w:jc w:val="center"/>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318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毕业实习</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3</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60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3</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r>
            <w:tr>
              <w:tblPrEx>
                <w:tblCellMar>
                  <w:top w:w="0" w:type="dxa"/>
                  <w:left w:w="108" w:type="dxa"/>
                  <w:bottom w:w="0" w:type="dxa"/>
                  <w:right w:w="108" w:type="dxa"/>
                </w:tblCellMar>
              </w:tblPrEx>
              <w:trPr>
                <w:trHeight w:val="585" w:hRule="atLeast"/>
                <w:jc w:val="center"/>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31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毕业设计（论文）</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r>
                    <w:rPr>
                      <w:rFonts w:ascii="仿宋_GB2312" w:hAnsi="宋体" w:eastAsia="仿宋_GB2312" w:cs="宋体"/>
                      <w:kern w:val="0"/>
                      <w:sz w:val="20"/>
                      <w:szCs w:val="20"/>
                    </w:rPr>
                    <w:t>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260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13</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r>
            <w:tr>
              <w:tblPrEx>
                <w:tblCellMar>
                  <w:top w:w="0" w:type="dxa"/>
                  <w:left w:w="108" w:type="dxa"/>
                  <w:bottom w:w="0" w:type="dxa"/>
                  <w:right w:w="108" w:type="dxa"/>
                </w:tblCellMar>
              </w:tblPrEx>
              <w:trPr>
                <w:trHeight w:val="585" w:hRule="atLeast"/>
                <w:jc w:val="center"/>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318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720" w:hRule="atLeast"/>
                <w:jc w:val="center"/>
              </w:trPr>
              <w:tc>
                <w:tcPr>
                  <w:tcW w:w="38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合计</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ascii="仿宋_GB2312" w:hAnsi="宋体" w:eastAsia="仿宋_GB2312" w:cs="宋体"/>
                      <w:b/>
                      <w:bCs/>
                      <w:kern w:val="0"/>
                      <w:sz w:val="20"/>
                      <w:szCs w:val="20"/>
                    </w:rPr>
                    <w:t>34</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ascii="仿宋_GB2312" w:hAnsi="宋体" w:eastAsia="仿宋_GB2312" w:cs="宋体"/>
                      <w:b/>
                      <w:bCs/>
                      <w:kern w:val="0"/>
                      <w:sz w:val="20"/>
                      <w:szCs w:val="20"/>
                    </w:rPr>
                    <w:t>664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ascii="仿宋_GB2312" w:hAnsi="宋体" w:eastAsia="仿宋_GB2312" w:cs="宋体"/>
                      <w:b/>
                      <w:bCs/>
                      <w:kern w:val="0"/>
                      <w:sz w:val="20"/>
                      <w:szCs w:val="20"/>
                    </w:rPr>
                    <w:t>34</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w:t>
                  </w:r>
                </w:p>
              </w:tc>
            </w:tr>
          </w:tbl>
          <w:p>
            <w:pPr>
              <w:spacing w:line="360" w:lineRule="auto"/>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23" w:type="dxa"/>
            <w:gridSpan w:val="7"/>
            <w:tcBorders>
              <w:top w:val="nil"/>
            </w:tcBorders>
            <w:vAlign w:val="center"/>
          </w:tcPr>
          <w:p>
            <w:pPr>
              <w:spacing w:line="360" w:lineRule="auto"/>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23" w:type="dxa"/>
            <w:gridSpan w:val="7"/>
            <w:vAlign w:val="center"/>
          </w:tcPr>
          <w:p>
            <w:pPr>
              <w:spacing w:line="360" w:lineRule="auto"/>
              <w:rPr>
                <w:rFonts w:ascii="仿宋_GB2312" w:hAnsi="宋体" w:eastAsia="仿宋_GB2312"/>
                <w:b/>
                <w:bCs/>
              </w:rPr>
            </w:pPr>
            <w:r>
              <w:rPr>
                <w:rFonts w:hint="eastAsia" w:ascii="仿宋_GB2312" w:hAnsi="宋体" w:eastAsia="仿宋_GB2312"/>
                <w:b/>
                <w:bCs/>
              </w:rPr>
              <w:t>Ⅴ</w:t>
            </w:r>
            <w:r>
              <w:rPr>
                <w:rFonts w:hint="eastAsia" w:ascii="仿宋_GB2312" w:hAnsi="宋体" w:eastAsia="仿宋_GB2312"/>
              </w:rPr>
              <w:t xml:space="preserve"> </w:t>
            </w:r>
            <w:r>
              <w:rPr>
                <w:rFonts w:hint="eastAsia" w:ascii="仿宋_GB2312" w:hAnsi="宋体" w:eastAsia="仿宋_GB2312"/>
                <w:b/>
                <w:bCs/>
              </w:rPr>
              <w:t>毕业设计（论文）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23" w:type="dxa"/>
            <w:gridSpan w:val="7"/>
            <w:vAlign w:val="center"/>
          </w:tcPr>
          <w:p>
            <w:pPr>
              <w:spacing w:line="360" w:lineRule="auto"/>
              <w:rPr>
                <w:rFonts w:ascii="仿宋" w:hAnsi="仿宋" w:eastAsia="仿宋"/>
                <w:b/>
                <w:bCs/>
              </w:rPr>
            </w:pPr>
            <w:bookmarkStart w:id="44" w:name="_Hlk25847689"/>
            <w:r>
              <w:rPr>
                <w:rFonts w:hint="eastAsia" w:ascii="仿宋" w:hAnsi="仿宋" w:eastAsia="仿宋"/>
                <w:b/>
                <w:bCs/>
              </w:rPr>
              <w:t>Ⅴ-</w:t>
            </w:r>
            <w:r>
              <w:rPr>
                <w:rFonts w:hint="eastAsia" w:ascii="仿宋" w:hAnsi="仿宋" w:eastAsia="仿宋"/>
                <w:b/>
                <w:bCs/>
                <w:sz w:val="24"/>
              </w:rPr>
              <w:t>1</w:t>
            </w:r>
            <w:r>
              <w:rPr>
                <w:rFonts w:hint="eastAsia" w:ascii="仿宋" w:hAnsi="仿宋" w:eastAsia="仿宋"/>
                <w:b/>
                <w:bCs/>
              </w:rPr>
              <w:t xml:space="preserve"> 毕业设计（论文）情况（包括毕业设计(论文)规范、工作进度、选题安排、指导教师选派、过</w:t>
            </w:r>
          </w:p>
          <w:p>
            <w:pPr>
              <w:spacing w:line="360" w:lineRule="auto"/>
              <w:ind w:firstLine="2876" w:firstLineChars="1364"/>
              <w:rPr>
                <w:rFonts w:ascii="仿宋" w:hAnsi="仿宋" w:eastAsia="仿宋"/>
                <w:b/>
                <w:bCs/>
              </w:rPr>
            </w:pPr>
            <w:r>
              <w:rPr>
                <w:rFonts w:hint="eastAsia" w:ascii="仿宋" w:hAnsi="仿宋" w:eastAsia="仿宋"/>
                <w:b/>
                <w:bCs/>
              </w:rPr>
              <w:t>程管理、及毕业设计(论文)评阅标准） （★本页可续）</w:t>
            </w:r>
            <w:bookmarkEnd w:id="44"/>
          </w:p>
          <w:p>
            <w:pPr>
              <w:spacing w:beforeLines="100" w:afterLines="100" w:line="360" w:lineRule="auto"/>
              <w:jc w:val="center"/>
              <w:rPr>
                <w:rFonts w:ascii="仿宋" w:hAnsi="仿宋" w:eastAsia="仿宋" w:cs="宋体"/>
                <w:b/>
                <w:bCs/>
              </w:rPr>
            </w:pPr>
            <w:r>
              <w:rPr>
                <w:rFonts w:hint="eastAsia" w:ascii="仿宋" w:hAnsi="仿宋" w:eastAsia="仿宋" w:cs="宋体"/>
                <w:b/>
                <w:bCs/>
              </w:rPr>
              <w:t>一、  开题报告、毕业设计说明书、毕业论文的撰写要求</w:t>
            </w:r>
          </w:p>
          <w:p>
            <w:pPr>
              <w:spacing w:beforeLines="100" w:afterLines="100" w:line="360" w:lineRule="auto"/>
              <w:jc w:val="center"/>
              <w:rPr>
                <w:rFonts w:ascii="仿宋" w:hAnsi="仿宋" w:eastAsia="仿宋" w:cs="宋体"/>
                <w:b/>
              </w:rPr>
            </w:pPr>
            <w:r>
              <w:rPr>
                <w:rFonts w:hint="eastAsia" w:ascii="仿宋" w:hAnsi="仿宋" w:eastAsia="仿宋" w:cs="宋体"/>
                <w:b/>
              </w:rPr>
              <w:t>（一）开题</w:t>
            </w:r>
            <w:r>
              <w:rPr>
                <w:rFonts w:hint="eastAsia" w:ascii="仿宋" w:hAnsi="仿宋" w:eastAsia="仿宋" w:cs="宋体"/>
                <w:b/>
                <w:bCs/>
              </w:rPr>
              <w:t>报告</w:t>
            </w:r>
            <w:r>
              <w:rPr>
                <w:rFonts w:hint="eastAsia" w:ascii="仿宋" w:hAnsi="仿宋" w:eastAsia="仿宋" w:cs="宋体"/>
                <w:b/>
              </w:rPr>
              <w:t>撰写内容与要求</w:t>
            </w:r>
          </w:p>
          <w:p>
            <w:pPr>
              <w:pStyle w:val="6"/>
              <w:tabs>
                <w:tab w:val="clear" w:pos="1260"/>
                <w:tab w:val="clear" w:pos="1470"/>
                <w:tab w:val="clear" w:pos="1680"/>
              </w:tabs>
              <w:spacing w:line="360" w:lineRule="auto"/>
              <w:ind w:left="0" w:leftChars="0" w:firstLine="0" w:firstLineChars="0"/>
              <w:rPr>
                <w:rFonts w:ascii="仿宋" w:hAnsi="仿宋" w:eastAsia="仿宋" w:cs="宋体"/>
                <w:b/>
              </w:rPr>
            </w:pPr>
            <w:r>
              <w:rPr>
                <w:rFonts w:hint="eastAsia" w:ascii="仿宋" w:hAnsi="仿宋" w:eastAsia="仿宋" w:cs="宋体"/>
                <w:b/>
              </w:rPr>
              <w:t xml:space="preserve">    1、工程设计、工程技术研究型、软件型的课题学生必须完成开题报告。</w:t>
            </w:r>
          </w:p>
          <w:p>
            <w:pPr>
              <w:pStyle w:val="6"/>
              <w:tabs>
                <w:tab w:val="clear" w:pos="1260"/>
                <w:tab w:val="clear" w:pos="1470"/>
                <w:tab w:val="clear" w:pos="1680"/>
              </w:tabs>
              <w:spacing w:line="360" w:lineRule="auto"/>
              <w:ind w:left="0" w:leftChars="0" w:firstLine="0" w:firstLineChars="0"/>
              <w:rPr>
                <w:rFonts w:ascii="仿宋" w:hAnsi="仿宋" w:eastAsia="仿宋" w:cs="宋体"/>
              </w:rPr>
            </w:pPr>
            <w:r>
              <w:rPr>
                <w:rFonts w:hint="eastAsia" w:ascii="仿宋" w:hAnsi="仿宋" w:eastAsia="仿宋" w:cs="宋体"/>
                <w:b/>
              </w:rPr>
              <w:t xml:space="preserve">    2、开题报告一般应包括：</w:t>
            </w:r>
            <w:r>
              <w:rPr>
                <w:rFonts w:hint="eastAsia" w:ascii="仿宋" w:hAnsi="仿宋" w:eastAsia="仿宋" w:cs="宋体"/>
              </w:rPr>
              <w:t>项目研究的目的、意义，国内外技术发展概况及国内需求，国内现有工作的基础和条件，研究进展，最终成果形式及应用方向，研究方案及技术途径，协作配套措施及协作单位，所需研究试验条件及落实措施，经费概算等内容（具体要求见附表C）。</w:t>
            </w:r>
          </w:p>
          <w:p>
            <w:pPr>
              <w:spacing w:beforeLines="100" w:afterLines="100" w:line="360" w:lineRule="auto"/>
              <w:jc w:val="center"/>
              <w:rPr>
                <w:rFonts w:ascii="仿宋" w:hAnsi="仿宋" w:eastAsia="仿宋" w:cs="宋体"/>
                <w:b/>
              </w:rPr>
            </w:pPr>
            <w:r>
              <w:rPr>
                <w:rFonts w:hint="eastAsia" w:ascii="仿宋" w:hAnsi="仿宋" w:eastAsia="仿宋" w:cs="宋体"/>
                <w:b/>
              </w:rPr>
              <w:t>（二）毕业设计</w:t>
            </w:r>
            <w:r>
              <w:rPr>
                <w:rFonts w:hint="eastAsia" w:ascii="仿宋" w:hAnsi="仿宋" w:eastAsia="仿宋" w:cs="宋体"/>
                <w:b/>
                <w:bCs/>
              </w:rPr>
              <w:t>说明书</w:t>
            </w:r>
            <w:r>
              <w:rPr>
                <w:rFonts w:hint="eastAsia" w:ascii="仿宋" w:hAnsi="仿宋" w:eastAsia="仿宋" w:cs="宋体"/>
                <w:b/>
              </w:rPr>
              <w:t>、毕业论文的撰写内容与要求</w:t>
            </w:r>
          </w:p>
          <w:p>
            <w:pPr>
              <w:spacing w:line="360" w:lineRule="auto"/>
              <w:rPr>
                <w:rFonts w:ascii="仿宋" w:hAnsi="仿宋" w:eastAsia="仿宋" w:cs="宋体"/>
                <w:b/>
              </w:rPr>
            </w:pPr>
            <w:r>
              <w:rPr>
                <w:rFonts w:hint="eastAsia" w:ascii="仿宋" w:hAnsi="仿宋" w:eastAsia="仿宋" w:cs="宋体"/>
              </w:rPr>
              <w:t xml:space="preserve">    一份完整的毕业设计说明书、毕业论文包括：</w:t>
            </w:r>
            <w:r>
              <w:rPr>
                <w:rFonts w:hint="eastAsia" w:ascii="仿宋" w:hAnsi="仿宋" w:eastAsia="仿宋" w:cs="宋体"/>
                <w:b/>
              </w:rPr>
              <w:t>标题、摘要、目录、绪论、正文、结论、总结与体会、谢辞、参考文献、附录等。</w:t>
            </w:r>
          </w:p>
          <w:p>
            <w:pPr>
              <w:spacing w:line="360" w:lineRule="auto"/>
              <w:ind w:firstLine="422"/>
              <w:rPr>
                <w:rFonts w:ascii="仿宋" w:hAnsi="仿宋" w:eastAsia="仿宋" w:cs="宋体"/>
                <w:b/>
              </w:rPr>
            </w:pPr>
            <w:r>
              <w:rPr>
                <w:rFonts w:hint="eastAsia" w:ascii="仿宋" w:hAnsi="仿宋" w:eastAsia="仿宋" w:cs="宋体"/>
                <w:b/>
              </w:rPr>
              <w:t>1、标题</w:t>
            </w:r>
          </w:p>
          <w:p>
            <w:pPr>
              <w:spacing w:line="360" w:lineRule="auto"/>
              <w:ind w:firstLine="420"/>
              <w:rPr>
                <w:rFonts w:ascii="仿宋" w:hAnsi="仿宋" w:eastAsia="仿宋" w:cs="宋体"/>
              </w:rPr>
            </w:pPr>
            <w:r>
              <w:rPr>
                <w:rFonts w:hint="eastAsia" w:ascii="仿宋" w:hAnsi="仿宋" w:eastAsia="仿宋" w:cs="宋体"/>
              </w:rPr>
              <w:t>应简短、明确、有概括性。字数一般不宜超过20个字。如有些细节必须放进标题，为避免冗长，可以分为主标题和副标题，主标题写得简明，将细节放在副标题中。</w:t>
            </w:r>
          </w:p>
          <w:p>
            <w:pPr>
              <w:spacing w:line="360" w:lineRule="auto"/>
              <w:rPr>
                <w:rFonts w:ascii="仿宋" w:hAnsi="仿宋" w:eastAsia="仿宋" w:cs="宋体"/>
                <w:b/>
              </w:rPr>
            </w:pPr>
            <w:r>
              <w:rPr>
                <w:rFonts w:hint="eastAsia" w:ascii="仿宋" w:hAnsi="仿宋" w:eastAsia="仿宋" w:cs="宋体"/>
                <w:b/>
              </w:rPr>
              <w:t xml:space="preserve">    2、摘要</w:t>
            </w:r>
          </w:p>
          <w:p>
            <w:pPr>
              <w:spacing w:line="360" w:lineRule="auto"/>
              <w:ind w:firstLine="420"/>
              <w:rPr>
                <w:rFonts w:ascii="仿宋" w:hAnsi="仿宋" w:eastAsia="仿宋" w:cs="宋体"/>
              </w:rPr>
            </w:pPr>
            <w:r>
              <w:rPr>
                <w:rFonts w:hint="eastAsia" w:ascii="仿宋" w:hAnsi="仿宋" w:eastAsia="仿宋" w:cs="宋体"/>
              </w:rPr>
              <w:t>摘要应高度概括课题的内容、方法和观点，以及取得的成果和结论。应反映出整个内容的精华。中文摘要在300字以内为宜，同时要求写出外文摘要，以250个实词为宜。</w:t>
            </w:r>
          </w:p>
          <w:p>
            <w:pPr>
              <w:spacing w:line="360" w:lineRule="auto"/>
              <w:ind w:firstLine="420"/>
              <w:rPr>
                <w:rFonts w:ascii="仿宋" w:hAnsi="仿宋" w:eastAsia="仿宋" w:cs="宋体"/>
              </w:rPr>
            </w:pPr>
            <w:r>
              <w:rPr>
                <w:rFonts w:hint="eastAsia" w:ascii="仿宋" w:hAnsi="仿宋" w:eastAsia="仿宋" w:cs="宋体"/>
              </w:rPr>
              <w:t>并要求写出中文、外文的关键词。</w:t>
            </w:r>
          </w:p>
          <w:p>
            <w:pPr>
              <w:spacing w:line="360" w:lineRule="auto"/>
              <w:ind w:firstLine="420"/>
              <w:rPr>
                <w:rFonts w:ascii="仿宋" w:hAnsi="仿宋" w:eastAsia="仿宋" w:cs="宋体"/>
              </w:rPr>
            </w:pPr>
            <w:r>
              <w:rPr>
                <w:rFonts w:hint="eastAsia" w:ascii="仿宋" w:hAnsi="仿宋" w:eastAsia="仿宋" w:cs="宋体"/>
              </w:rPr>
              <w:t>（1）用精炼、概括的语言表达，每项内容不宜展开论证和说明。</w:t>
            </w:r>
          </w:p>
          <w:p>
            <w:pPr>
              <w:spacing w:line="360" w:lineRule="auto"/>
              <w:ind w:firstLine="420"/>
              <w:rPr>
                <w:rFonts w:ascii="仿宋" w:hAnsi="仿宋" w:eastAsia="仿宋" w:cs="宋体"/>
              </w:rPr>
            </w:pPr>
            <w:r>
              <w:rPr>
                <w:rFonts w:hint="eastAsia" w:ascii="仿宋" w:hAnsi="仿宋" w:eastAsia="仿宋" w:cs="宋体"/>
              </w:rPr>
              <w:t>（2）要客观陈述，不宜加主观评价；</w:t>
            </w:r>
          </w:p>
          <w:p>
            <w:pPr>
              <w:spacing w:line="360" w:lineRule="auto"/>
              <w:ind w:firstLine="420"/>
              <w:rPr>
                <w:rFonts w:ascii="仿宋" w:hAnsi="仿宋" w:eastAsia="仿宋" w:cs="宋体"/>
              </w:rPr>
            </w:pPr>
            <w:r>
              <w:rPr>
                <w:rFonts w:hint="eastAsia" w:ascii="仿宋" w:hAnsi="仿宋" w:eastAsia="仿宋" w:cs="宋体"/>
              </w:rPr>
              <w:t>（3）成果和结论性字句是摘要的重点，论述上要多些，以加深读者的印象；</w:t>
            </w:r>
          </w:p>
          <w:p>
            <w:pPr>
              <w:spacing w:line="360" w:lineRule="auto"/>
              <w:ind w:firstLine="420"/>
              <w:rPr>
                <w:rFonts w:ascii="仿宋" w:hAnsi="仿宋" w:eastAsia="仿宋" w:cs="宋体"/>
              </w:rPr>
            </w:pPr>
            <w:r>
              <w:rPr>
                <w:rFonts w:hint="eastAsia" w:ascii="仿宋" w:hAnsi="仿宋" w:eastAsia="仿宋" w:cs="宋体"/>
              </w:rPr>
              <w:t>（4）要独立成文，选词用语要避免与全文尤其是前言和结论部份雷同；</w:t>
            </w:r>
          </w:p>
          <w:p>
            <w:pPr>
              <w:spacing w:line="360" w:lineRule="auto"/>
              <w:ind w:firstLine="420"/>
              <w:rPr>
                <w:rFonts w:ascii="仿宋" w:hAnsi="仿宋" w:eastAsia="仿宋" w:cs="宋体"/>
              </w:rPr>
            </w:pPr>
            <w:r>
              <w:rPr>
                <w:rFonts w:hint="eastAsia" w:ascii="仿宋" w:hAnsi="仿宋" w:eastAsia="仿宋" w:cs="宋体"/>
              </w:rPr>
              <w:t>（5）既要简短扼要，又要表达清晰，结构合理。</w:t>
            </w:r>
          </w:p>
          <w:p>
            <w:pPr>
              <w:spacing w:line="360" w:lineRule="auto"/>
              <w:ind w:firstLine="422"/>
              <w:rPr>
                <w:rFonts w:ascii="仿宋" w:hAnsi="仿宋" w:eastAsia="仿宋" w:cs="宋体"/>
                <w:b/>
              </w:rPr>
            </w:pPr>
            <w:r>
              <w:rPr>
                <w:rFonts w:hint="eastAsia" w:ascii="仿宋" w:hAnsi="仿宋" w:eastAsia="仿宋" w:cs="宋体"/>
                <w:b/>
              </w:rPr>
              <w:t>3、目录</w:t>
            </w:r>
          </w:p>
          <w:p>
            <w:pPr>
              <w:spacing w:line="360" w:lineRule="auto"/>
              <w:ind w:firstLine="422"/>
              <w:rPr>
                <w:rFonts w:ascii="仿宋" w:hAnsi="仿宋" w:eastAsia="仿宋" w:cs="宋体"/>
                <w:b/>
              </w:rPr>
            </w:pPr>
            <w:r>
              <w:rPr>
                <w:rFonts w:hint="eastAsia" w:ascii="仿宋" w:hAnsi="仿宋" w:eastAsia="仿宋" w:cs="宋体"/>
                <w:b/>
              </w:rPr>
              <w:t>4、绪论（前言、引言）</w:t>
            </w:r>
          </w:p>
          <w:p>
            <w:pPr>
              <w:spacing w:line="360" w:lineRule="auto"/>
              <w:ind w:firstLine="420"/>
              <w:rPr>
                <w:rFonts w:ascii="仿宋" w:hAnsi="仿宋" w:eastAsia="仿宋" w:cs="宋体"/>
              </w:rPr>
            </w:pPr>
            <w:r>
              <w:rPr>
                <w:rFonts w:hint="eastAsia" w:ascii="仿宋" w:hAnsi="仿宋" w:eastAsia="仿宋" w:cs="宋体"/>
              </w:rPr>
              <w:t>（1）设计说明书的前言应说明设计的目的、意义、范围及应达到的技术要求；简述本课题在国内外发展概况及存在的问题；本设计的指导思想；阐述本设计应解决的主要问题。</w:t>
            </w:r>
          </w:p>
          <w:p>
            <w:pPr>
              <w:spacing w:line="360" w:lineRule="auto"/>
              <w:ind w:firstLine="420"/>
              <w:rPr>
                <w:rFonts w:ascii="仿宋" w:hAnsi="仿宋" w:eastAsia="仿宋" w:cs="宋体"/>
              </w:rPr>
            </w:pPr>
            <w:r>
              <w:rPr>
                <w:rFonts w:hint="eastAsia" w:ascii="仿宋" w:hAnsi="仿宋" w:eastAsia="仿宋" w:cs="宋体"/>
              </w:rPr>
              <w:t>（2）毕业论文的前言应说明选题的缘由，国内外对本课题已有的研究情况的评述，本文所要解决的问题和采用的手段及方法，成果和意义的概述。</w:t>
            </w:r>
          </w:p>
          <w:p>
            <w:pPr>
              <w:spacing w:line="360" w:lineRule="auto"/>
              <w:ind w:firstLine="420"/>
              <w:rPr>
                <w:rFonts w:ascii="仿宋" w:hAnsi="仿宋" w:eastAsia="仿宋" w:cs="宋体"/>
              </w:rPr>
            </w:pPr>
            <w:r>
              <w:rPr>
                <w:rFonts w:hint="eastAsia" w:ascii="仿宋" w:hAnsi="仿宋" w:eastAsia="仿宋" w:cs="宋体"/>
              </w:rPr>
              <w:t>摘要和前言，虽然所写的内容大体相同，但仍有很大区别，区别主要在于：摘要写得高度概括、简略、某些内容可作笼统的表述，不写选题的缘由；而前言则要写得稍微具体些，内容必须明确表达，应写明选题的缘由，在文字量上要比摘要多一些。</w:t>
            </w:r>
          </w:p>
          <w:p>
            <w:pPr>
              <w:spacing w:line="360" w:lineRule="auto"/>
              <w:rPr>
                <w:rFonts w:ascii="仿宋" w:hAnsi="仿宋" w:eastAsia="仿宋" w:cs="宋体"/>
                <w:b/>
              </w:rPr>
            </w:pPr>
            <w:r>
              <w:rPr>
                <w:rFonts w:hint="eastAsia" w:ascii="仿宋" w:hAnsi="仿宋" w:eastAsia="仿宋" w:cs="宋体"/>
                <w:b/>
              </w:rPr>
              <w:t xml:space="preserve">    5、正文</w:t>
            </w:r>
          </w:p>
          <w:p>
            <w:pPr>
              <w:spacing w:line="360" w:lineRule="auto"/>
              <w:ind w:firstLine="420"/>
              <w:rPr>
                <w:rFonts w:ascii="仿宋" w:hAnsi="仿宋" w:eastAsia="仿宋" w:cs="宋体"/>
              </w:rPr>
            </w:pPr>
            <w:r>
              <w:rPr>
                <w:rFonts w:hint="eastAsia" w:ascii="仿宋" w:hAnsi="仿宋" w:eastAsia="仿宋" w:cs="宋体"/>
              </w:rPr>
              <w:t>（1）毕业设计说明书的正文内容应包括：设计方案论证、计算部分、设备及产品选型、结构设计、安装布置设计、样机或试件测试、方案的校验等（根据题目的性质，一般情况下，正文可能仅包含上述的一部分内容）。</w:t>
            </w:r>
          </w:p>
          <w:p>
            <w:pPr>
              <w:spacing w:line="360" w:lineRule="auto"/>
              <w:ind w:firstLine="420"/>
              <w:rPr>
                <w:rFonts w:ascii="仿宋" w:hAnsi="仿宋" w:eastAsia="仿宋" w:cs="宋体"/>
              </w:rPr>
            </w:pPr>
            <w:r>
              <w:rPr>
                <w:rFonts w:hint="eastAsia" w:ascii="仿宋" w:hAnsi="仿宋" w:eastAsia="仿宋" w:cs="宋体"/>
              </w:rPr>
              <w:t>（2）毕业论文的正文内容应包括：课题的提出，研究工作的基本前提、假设和条件；模型的建立，实验方案的拟定，基本概念和基本理论，设计计算的主要方法和内容，实验方法、内容及其分析；理论论证，理论在课题中的应用，课题得出的结果，以及对结果的讨论等（根据题目的性质，一般情况下，正文可能仅包含上述的一部分内容）。</w:t>
            </w:r>
          </w:p>
          <w:p>
            <w:pPr>
              <w:spacing w:line="360" w:lineRule="auto"/>
              <w:ind w:firstLine="422"/>
              <w:rPr>
                <w:rFonts w:ascii="仿宋" w:hAnsi="仿宋" w:eastAsia="仿宋" w:cs="宋体"/>
                <w:b/>
              </w:rPr>
            </w:pPr>
            <w:r>
              <w:rPr>
                <w:rFonts w:hint="eastAsia" w:ascii="仿宋" w:hAnsi="仿宋" w:eastAsia="仿宋" w:cs="宋体"/>
                <w:b/>
              </w:rPr>
              <w:t>6、结论</w:t>
            </w:r>
          </w:p>
          <w:p>
            <w:pPr>
              <w:spacing w:line="360" w:lineRule="auto"/>
              <w:ind w:firstLine="420"/>
              <w:rPr>
                <w:rFonts w:ascii="仿宋" w:hAnsi="仿宋" w:eastAsia="仿宋" w:cs="宋体"/>
              </w:rPr>
            </w:pPr>
            <w:r>
              <w:rPr>
                <w:rFonts w:hint="eastAsia" w:ascii="仿宋" w:hAnsi="仿宋" w:eastAsia="仿宋" w:cs="宋体"/>
              </w:rPr>
              <w:t>毕业设计说明书应概括说明本设计的情况和价值，分析其优点、特色，有何创新，性能达到何水平，其中存在的问题和今后改进的方向，特别是对设计中遇到的重要问题要重点指出并加以研究。</w:t>
            </w:r>
          </w:p>
          <w:p>
            <w:pPr>
              <w:spacing w:line="360" w:lineRule="auto"/>
              <w:ind w:firstLine="420"/>
              <w:rPr>
                <w:rFonts w:ascii="仿宋" w:hAnsi="仿宋" w:eastAsia="仿宋" w:cs="宋体"/>
              </w:rPr>
            </w:pPr>
            <w:r>
              <w:rPr>
                <w:rFonts w:hint="eastAsia" w:ascii="仿宋" w:hAnsi="仿宋" w:eastAsia="仿宋" w:cs="宋体"/>
              </w:rPr>
              <w:t>毕业论文的结论应包括：所得结果与已有结果的比较，课题研究中尚存在的问题，对进一步开展研究的见解与建议。它集中反映作者的研究成果，表达作者对所研究课题的见解和主张。</w:t>
            </w:r>
          </w:p>
          <w:p>
            <w:pPr>
              <w:spacing w:line="360" w:lineRule="auto"/>
              <w:ind w:firstLine="420"/>
              <w:rPr>
                <w:rFonts w:ascii="仿宋" w:hAnsi="仿宋" w:eastAsia="仿宋" w:cs="宋体"/>
              </w:rPr>
            </w:pPr>
            <w:r>
              <w:rPr>
                <w:rFonts w:hint="eastAsia" w:ascii="仿宋" w:hAnsi="仿宋" w:eastAsia="仿宋" w:cs="宋体"/>
              </w:rPr>
              <w:t>（1）结论要简单、明确，措辞应严密，且又容易被人领会；</w:t>
            </w:r>
          </w:p>
          <w:p>
            <w:pPr>
              <w:spacing w:line="360" w:lineRule="auto"/>
              <w:ind w:firstLine="420"/>
              <w:rPr>
                <w:rFonts w:ascii="仿宋" w:hAnsi="仿宋" w:eastAsia="仿宋" w:cs="宋体"/>
              </w:rPr>
            </w:pPr>
            <w:r>
              <w:rPr>
                <w:rFonts w:hint="eastAsia" w:ascii="仿宋" w:hAnsi="仿宋" w:eastAsia="仿宋" w:cs="宋体"/>
              </w:rPr>
              <w:t>（2）结论应反映个人的研究工作，属于他人已有的结论要少提；</w:t>
            </w:r>
          </w:p>
          <w:p>
            <w:pPr>
              <w:spacing w:line="360" w:lineRule="auto"/>
              <w:ind w:firstLine="420"/>
              <w:rPr>
                <w:rFonts w:ascii="仿宋" w:hAnsi="仿宋" w:eastAsia="仿宋" w:cs="宋体"/>
              </w:rPr>
            </w:pPr>
            <w:r>
              <w:rPr>
                <w:rFonts w:hint="eastAsia" w:ascii="仿宋" w:hAnsi="仿宋" w:eastAsia="仿宋" w:cs="宋体"/>
              </w:rPr>
              <w:t>（3）要实事求是地介绍自己的研究成果，切忌言过其实，在无充分把握时应留有余地。</w:t>
            </w:r>
          </w:p>
          <w:p>
            <w:pPr>
              <w:spacing w:line="360" w:lineRule="auto"/>
              <w:ind w:firstLine="422"/>
              <w:rPr>
                <w:rFonts w:ascii="仿宋" w:hAnsi="仿宋" w:eastAsia="仿宋" w:cs="宋体"/>
                <w:b/>
              </w:rPr>
            </w:pPr>
            <w:r>
              <w:rPr>
                <w:rFonts w:hint="eastAsia" w:ascii="仿宋" w:hAnsi="仿宋" w:eastAsia="仿宋" w:cs="宋体"/>
                <w:b/>
              </w:rPr>
              <w:t>7、总结与体会</w:t>
            </w:r>
          </w:p>
          <w:p>
            <w:pPr>
              <w:spacing w:line="360" w:lineRule="auto"/>
              <w:ind w:firstLine="420"/>
              <w:rPr>
                <w:rFonts w:ascii="仿宋" w:hAnsi="仿宋" w:eastAsia="仿宋" w:cs="宋体"/>
              </w:rPr>
            </w:pPr>
            <w:r>
              <w:rPr>
                <w:rFonts w:hint="eastAsia" w:ascii="仿宋" w:hAnsi="仿宋" w:eastAsia="仿宋" w:cs="宋体"/>
              </w:rPr>
              <w:t>学生要对毕业设计（论文）工作进行全面的总结。通过毕业设计（论文）工作对知识的综合运用、新知识的学习、解决工程问题和进行科学研究所受到的基本训练和能力培养的感受；对自己精神和品质方面的锻炼与提高；对工程与社会、经济、文化、环境等关系的认识与提高；等等。做好毕业设计工作的总结对走向工作岗位具有重要的意义。</w:t>
            </w:r>
          </w:p>
          <w:p>
            <w:pPr>
              <w:spacing w:line="360" w:lineRule="auto"/>
              <w:ind w:firstLine="422"/>
              <w:rPr>
                <w:rFonts w:ascii="仿宋" w:hAnsi="仿宋" w:eastAsia="仿宋" w:cs="宋体"/>
                <w:b/>
              </w:rPr>
            </w:pPr>
            <w:r>
              <w:rPr>
                <w:rFonts w:hint="eastAsia" w:ascii="仿宋" w:hAnsi="仿宋" w:eastAsia="仿宋" w:cs="宋体"/>
                <w:b/>
              </w:rPr>
              <w:t>8、谢辞</w:t>
            </w:r>
          </w:p>
          <w:p>
            <w:pPr>
              <w:spacing w:line="360" w:lineRule="auto"/>
              <w:ind w:firstLine="420"/>
              <w:rPr>
                <w:rFonts w:ascii="仿宋" w:hAnsi="仿宋" w:eastAsia="仿宋" w:cs="宋体"/>
              </w:rPr>
            </w:pPr>
            <w:r>
              <w:rPr>
                <w:rFonts w:hint="eastAsia" w:ascii="仿宋" w:hAnsi="仿宋" w:eastAsia="仿宋" w:cs="宋体"/>
              </w:rPr>
              <w:t>应以简短的文字对课题与论文撰写过程中曾直接给予帮助的人员（如指导教师、答辩及评阅教师、实验室管理人员、同学等）表示自己的谢意。这不仅是一种礼貌，也是对他人劳动的尊重，是治学者应有的思想作风。</w:t>
            </w:r>
          </w:p>
          <w:p>
            <w:pPr>
              <w:spacing w:line="360" w:lineRule="auto"/>
              <w:ind w:firstLine="422"/>
              <w:rPr>
                <w:rFonts w:ascii="仿宋" w:hAnsi="仿宋" w:eastAsia="仿宋" w:cs="宋体"/>
                <w:b/>
              </w:rPr>
            </w:pPr>
            <w:r>
              <w:rPr>
                <w:rFonts w:hint="eastAsia" w:ascii="仿宋" w:hAnsi="仿宋" w:eastAsia="仿宋" w:cs="宋体"/>
                <w:b/>
              </w:rPr>
              <w:t>9、参考文献</w:t>
            </w:r>
          </w:p>
          <w:p>
            <w:pPr>
              <w:spacing w:line="360" w:lineRule="auto"/>
              <w:ind w:firstLine="420"/>
              <w:rPr>
                <w:rFonts w:ascii="仿宋" w:hAnsi="仿宋" w:eastAsia="仿宋" w:cs="宋体"/>
              </w:rPr>
            </w:pPr>
            <w:r>
              <w:rPr>
                <w:rFonts w:hint="eastAsia" w:ascii="仿宋" w:hAnsi="仿宋" w:eastAsia="仿宋" w:cs="宋体"/>
              </w:rPr>
              <w:t>参考文献是毕业设计（论文）不可少的组成部分，它反映毕业设计（论文）的取材来源、材料的广博程度和材料的可靠程度。也是向读者提供的一份有价值的信息资料。学生查阅的文献原则上不少15篇（含至少一篇外文文献）。</w:t>
            </w:r>
          </w:p>
          <w:p>
            <w:pPr>
              <w:spacing w:line="360" w:lineRule="auto"/>
              <w:ind w:firstLine="422"/>
              <w:rPr>
                <w:rFonts w:ascii="仿宋" w:hAnsi="仿宋" w:eastAsia="仿宋" w:cs="宋体"/>
                <w:b/>
              </w:rPr>
            </w:pPr>
            <w:r>
              <w:rPr>
                <w:rFonts w:hint="eastAsia" w:ascii="仿宋" w:hAnsi="仿宋" w:eastAsia="仿宋" w:cs="宋体"/>
                <w:b/>
              </w:rPr>
              <w:t>科技论文中注明引用文献的通常方式是“文末注”方式。</w:t>
            </w:r>
          </w:p>
          <w:p>
            <w:pPr>
              <w:spacing w:line="360" w:lineRule="auto"/>
              <w:ind w:firstLine="422"/>
              <w:rPr>
                <w:rFonts w:ascii="仿宋" w:hAnsi="仿宋" w:eastAsia="仿宋" w:cs="宋体"/>
              </w:rPr>
            </w:pPr>
            <w:r>
              <w:rPr>
                <w:rFonts w:hint="eastAsia" w:ascii="仿宋" w:hAnsi="仿宋" w:eastAsia="仿宋" w:cs="宋体"/>
                <w:b/>
              </w:rPr>
              <w:t>文末注：</w:t>
            </w:r>
            <w:r>
              <w:rPr>
                <w:rFonts w:hint="eastAsia" w:ascii="仿宋" w:hAnsi="仿宋" w:eastAsia="仿宋" w:cs="宋体"/>
              </w:rPr>
              <w:t>行文中在引用的地方标号（一般以出现的先后次序编号，编号以方括号括起，放在右上角，如</w:t>
            </w:r>
            <w:r>
              <w:rPr>
                <w:rFonts w:hint="eastAsia" w:ascii="仿宋" w:hAnsi="仿宋" w:eastAsia="仿宋" w:cs="宋体"/>
                <w:vertAlign w:val="superscript"/>
              </w:rPr>
              <w:t>[1]，[3-5]</w:t>
            </w:r>
            <w:r>
              <w:rPr>
                <w:rFonts w:hint="eastAsia" w:ascii="仿宋" w:hAnsi="仿宋" w:eastAsia="仿宋" w:cs="宋体"/>
              </w:rPr>
              <w:t>），然后在全文末单设“参考文献”一节，按标号顺序一一说明文献出处。</w:t>
            </w:r>
          </w:p>
          <w:p>
            <w:pPr>
              <w:spacing w:line="360" w:lineRule="auto"/>
              <w:ind w:firstLine="420"/>
              <w:rPr>
                <w:rFonts w:ascii="仿宋" w:hAnsi="仿宋" w:eastAsia="仿宋" w:cs="宋体"/>
              </w:rPr>
            </w:pPr>
            <w:r>
              <w:rPr>
                <w:rFonts w:hint="eastAsia" w:ascii="仿宋" w:hAnsi="仿宋" w:eastAsia="仿宋" w:cs="宋体"/>
              </w:rPr>
              <w:t>在说明文献出处时，书写格式为：</w:t>
            </w:r>
          </w:p>
          <w:p>
            <w:pPr>
              <w:spacing w:line="360" w:lineRule="auto"/>
              <w:ind w:firstLine="420"/>
              <w:rPr>
                <w:rFonts w:ascii="仿宋" w:hAnsi="仿宋" w:eastAsia="仿宋" w:cs="宋体"/>
              </w:rPr>
            </w:pPr>
            <w:r>
              <w:rPr>
                <w:rFonts w:hint="eastAsia" w:ascii="仿宋" w:hAnsi="仿宋" w:eastAsia="仿宋" w:cs="宋体"/>
              </w:rPr>
              <w:t>（1）科技书籍和专著：主要作者. 书名. 版本（第一版不著录）. 出版地：出版社，</w:t>
            </w:r>
          </w:p>
          <w:p>
            <w:pPr>
              <w:spacing w:line="360" w:lineRule="auto"/>
              <w:ind w:firstLine="420"/>
              <w:rPr>
                <w:rFonts w:ascii="仿宋" w:hAnsi="仿宋" w:eastAsia="仿宋" w:cs="宋体"/>
              </w:rPr>
            </w:pPr>
            <w:r>
              <w:rPr>
                <w:rFonts w:hint="eastAsia" w:ascii="仿宋" w:hAnsi="仿宋" w:eastAsia="仿宋" w:cs="宋体"/>
              </w:rPr>
              <w:t>出版年.引用内容所在页码等。如：</w:t>
            </w:r>
          </w:p>
          <w:p>
            <w:pPr>
              <w:spacing w:line="360" w:lineRule="auto"/>
              <w:ind w:firstLine="420"/>
              <w:rPr>
                <w:rFonts w:ascii="仿宋" w:hAnsi="仿宋" w:eastAsia="仿宋" w:cs="宋体"/>
              </w:rPr>
            </w:pPr>
            <w:r>
              <w:rPr>
                <w:rFonts w:hint="eastAsia" w:ascii="仿宋" w:hAnsi="仿宋" w:eastAsia="仿宋" w:cs="宋体"/>
              </w:rPr>
              <w:t xml:space="preserve"> 陈日耀. 金属切削原理. 北京：机械工业出版社，1985.33--36</w:t>
            </w:r>
          </w:p>
          <w:p>
            <w:pPr>
              <w:spacing w:line="360" w:lineRule="auto"/>
              <w:ind w:firstLine="420"/>
              <w:rPr>
                <w:rFonts w:ascii="仿宋" w:hAnsi="仿宋" w:eastAsia="仿宋" w:cs="宋体"/>
              </w:rPr>
            </w:pPr>
            <w:r>
              <w:rPr>
                <w:rFonts w:hint="eastAsia" w:ascii="仿宋" w:hAnsi="仿宋" w:eastAsia="仿宋" w:cs="宋体"/>
              </w:rPr>
              <w:t>（2）科技论文：主要作者. 论文篇名. 刊物名，年，卷（期）：论文在刊物中的页码等。如：</w:t>
            </w:r>
          </w:p>
          <w:p>
            <w:pPr>
              <w:spacing w:line="360" w:lineRule="auto"/>
              <w:ind w:firstLine="420"/>
              <w:rPr>
                <w:rFonts w:ascii="仿宋" w:hAnsi="仿宋" w:eastAsia="仿宋" w:cs="宋体"/>
              </w:rPr>
            </w:pPr>
            <w:r>
              <w:rPr>
                <w:rFonts w:hint="eastAsia" w:ascii="仿宋" w:hAnsi="仿宋" w:eastAsia="仿宋" w:cs="宋体"/>
              </w:rPr>
              <w:t>庞思勤，刘成伟. 激光加工高性能复合材料的工艺与机理研究. 兵工学报，1992（4）：84--91</w:t>
            </w:r>
          </w:p>
          <w:p>
            <w:pPr>
              <w:spacing w:line="360" w:lineRule="auto"/>
              <w:ind w:firstLine="420"/>
              <w:rPr>
                <w:rFonts w:ascii="仿宋" w:hAnsi="仿宋" w:eastAsia="仿宋" w:cs="宋体"/>
              </w:rPr>
            </w:pPr>
            <w:r>
              <w:rPr>
                <w:rFonts w:hint="eastAsia" w:ascii="仿宋" w:hAnsi="仿宋" w:eastAsia="仿宋" w:cs="宋体"/>
              </w:rPr>
              <w:t>（3）对于末公开发表的文献，一般不宜引用。确需引用时应征得作者同意并注明“未发表”、“档案资料”、“已投稿”等字样。对于学位论文也应注明“学位论文”及授予学位单位。</w:t>
            </w:r>
          </w:p>
          <w:p>
            <w:pPr>
              <w:spacing w:line="360" w:lineRule="auto"/>
              <w:ind w:firstLine="422"/>
              <w:rPr>
                <w:rFonts w:ascii="仿宋" w:hAnsi="仿宋" w:eastAsia="仿宋" w:cs="宋体"/>
                <w:b/>
              </w:rPr>
            </w:pPr>
            <w:r>
              <w:rPr>
                <w:rFonts w:hint="eastAsia" w:ascii="仿宋" w:hAnsi="仿宋" w:eastAsia="仿宋" w:cs="宋体"/>
                <w:b/>
              </w:rPr>
              <w:t>10、附录</w:t>
            </w:r>
          </w:p>
          <w:p>
            <w:pPr>
              <w:pStyle w:val="7"/>
              <w:spacing w:line="360" w:lineRule="auto"/>
              <w:rPr>
                <w:rFonts w:ascii="仿宋" w:hAnsi="仿宋" w:eastAsia="仿宋" w:cs="宋体"/>
              </w:rPr>
            </w:pPr>
            <w:r>
              <w:rPr>
                <w:rFonts w:hint="eastAsia" w:ascii="仿宋" w:hAnsi="仿宋" w:eastAsia="仿宋" w:cs="宋体"/>
              </w:rPr>
              <w:t>对于一些有参考价值、但不宜放在正文中的内容，可编入毕业设计（论文）的附录中。如：公式的推演、编写的算法程序等。如果文章中引用的符号较多时，为节约篇幅、便于读者查阅，可在附录中编写符号说明。</w:t>
            </w:r>
          </w:p>
          <w:p>
            <w:pPr>
              <w:spacing w:beforeLines="100" w:afterLines="100" w:line="360" w:lineRule="auto"/>
              <w:jc w:val="center"/>
              <w:rPr>
                <w:rFonts w:ascii="仿宋" w:hAnsi="仿宋" w:eastAsia="仿宋" w:cs="宋体"/>
                <w:b/>
                <w:bCs/>
              </w:rPr>
            </w:pPr>
            <w:r>
              <w:rPr>
                <w:rFonts w:hint="eastAsia" w:ascii="仿宋" w:hAnsi="仿宋" w:eastAsia="仿宋" w:cs="宋体"/>
                <w:b/>
                <w:bCs/>
              </w:rPr>
              <w:t>二、  学生提交毕业设计（论文）成果的要求</w:t>
            </w:r>
          </w:p>
          <w:p>
            <w:pPr>
              <w:spacing w:line="360" w:lineRule="auto"/>
              <w:ind w:firstLine="422"/>
              <w:rPr>
                <w:rFonts w:ascii="仿宋" w:hAnsi="仿宋" w:eastAsia="仿宋" w:cs="宋体"/>
                <w:b/>
              </w:rPr>
            </w:pPr>
            <w:r>
              <w:rPr>
                <w:rFonts w:hint="eastAsia" w:ascii="仿宋" w:hAnsi="仿宋" w:eastAsia="仿宋" w:cs="宋体"/>
                <w:b/>
              </w:rPr>
              <w:t>1、毕业论文的撰写要用昆明理工大学毕业设计（论文）专用纸（可到教务处网站下载）。</w:t>
            </w:r>
          </w:p>
          <w:p>
            <w:pPr>
              <w:spacing w:line="360" w:lineRule="auto"/>
              <w:ind w:firstLine="422"/>
              <w:rPr>
                <w:rFonts w:ascii="仿宋" w:hAnsi="仿宋" w:eastAsia="仿宋" w:cs="宋体"/>
                <w:b/>
              </w:rPr>
            </w:pPr>
            <w:r>
              <w:rPr>
                <w:rFonts w:hint="eastAsia" w:ascii="仿宋" w:hAnsi="仿宋" w:eastAsia="仿宋" w:cs="宋体"/>
                <w:b/>
              </w:rPr>
              <w:t>2、毕业设计说明书（论文）按下列顺序整理、装订成册，在装订时订在纸张的左边。</w:t>
            </w:r>
          </w:p>
          <w:p>
            <w:pPr>
              <w:spacing w:line="360" w:lineRule="auto"/>
              <w:ind w:firstLine="420"/>
              <w:rPr>
                <w:rFonts w:ascii="仿宋" w:hAnsi="仿宋" w:eastAsia="仿宋" w:cs="宋体"/>
              </w:rPr>
            </w:pPr>
            <w:r>
              <w:rPr>
                <w:rFonts w:hint="eastAsia" w:ascii="仿宋" w:hAnsi="仿宋" w:eastAsia="仿宋" w:cs="宋体"/>
              </w:rPr>
              <w:t>（1）封面</w:t>
            </w:r>
          </w:p>
          <w:p>
            <w:pPr>
              <w:spacing w:line="360" w:lineRule="auto"/>
              <w:ind w:firstLine="420"/>
              <w:rPr>
                <w:rFonts w:ascii="仿宋" w:hAnsi="仿宋" w:eastAsia="仿宋" w:cs="宋体"/>
              </w:rPr>
            </w:pPr>
            <w:r>
              <w:rPr>
                <w:rFonts w:hint="eastAsia" w:ascii="仿宋" w:hAnsi="仿宋" w:eastAsia="仿宋" w:cs="宋体"/>
              </w:rPr>
              <w:t>（2）学位论文原创性声明</w:t>
            </w:r>
          </w:p>
          <w:p>
            <w:pPr>
              <w:spacing w:line="360" w:lineRule="auto"/>
              <w:ind w:firstLine="315" w:firstLineChars="150"/>
              <w:rPr>
                <w:rFonts w:ascii="仿宋" w:hAnsi="仿宋" w:eastAsia="仿宋" w:cs="宋体"/>
              </w:rPr>
            </w:pPr>
            <w:r>
              <w:rPr>
                <w:rFonts w:hint="eastAsia" w:ascii="仿宋" w:hAnsi="仿宋" w:eastAsia="仿宋" w:cs="宋体"/>
              </w:rPr>
              <w:t xml:space="preserve"> （3）任务书</w:t>
            </w:r>
          </w:p>
          <w:p>
            <w:pPr>
              <w:spacing w:line="360" w:lineRule="auto"/>
              <w:ind w:firstLine="420"/>
              <w:rPr>
                <w:rFonts w:ascii="仿宋" w:hAnsi="仿宋" w:eastAsia="仿宋" w:cs="宋体"/>
              </w:rPr>
            </w:pPr>
            <w:r>
              <w:rPr>
                <w:rFonts w:hint="eastAsia" w:ascii="仿宋" w:hAnsi="仿宋" w:eastAsia="仿宋" w:cs="宋体"/>
              </w:rPr>
              <w:t>（4）题目，作者姓名、学号、专业，指导教师、姓名,与此相应的外文（外文另起一页）</w:t>
            </w:r>
          </w:p>
          <w:p>
            <w:pPr>
              <w:spacing w:line="360" w:lineRule="auto"/>
              <w:ind w:firstLine="420"/>
              <w:rPr>
                <w:rFonts w:ascii="仿宋" w:hAnsi="仿宋" w:eastAsia="仿宋" w:cs="宋体"/>
              </w:rPr>
            </w:pPr>
            <w:r>
              <w:rPr>
                <w:rFonts w:hint="eastAsia" w:ascii="仿宋" w:hAnsi="仿宋" w:eastAsia="仿宋" w:cs="宋体"/>
              </w:rPr>
              <w:t>（5）中文摘要及中文关键词，与此相对应的外文（外文另起一页）</w:t>
            </w:r>
          </w:p>
          <w:p>
            <w:pPr>
              <w:spacing w:line="360" w:lineRule="auto"/>
              <w:ind w:firstLine="420"/>
              <w:rPr>
                <w:rFonts w:ascii="仿宋" w:hAnsi="仿宋" w:eastAsia="仿宋" w:cs="宋体"/>
              </w:rPr>
            </w:pPr>
            <w:r>
              <w:rPr>
                <w:rFonts w:hint="eastAsia" w:ascii="仿宋" w:hAnsi="仿宋" w:eastAsia="仿宋" w:cs="宋体"/>
              </w:rPr>
              <w:t>（6）目录</w:t>
            </w:r>
          </w:p>
          <w:p>
            <w:pPr>
              <w:spacing w:line="360" w:lineRule="auto"/>
              <w:ind w:firstLine="420"/>
              <w:rPr>
                <w:rFonts w:ascii="仿宋" w:hAnsi="仿宋" w:eastAsia="仿宋" w:cs="宋体"/>
              </w:rPr>
            </w:pPr>
            <w:r>
              <w:rPr>
                <w:rFonts w:hint="eastAsia" w:ascii="仿宋" w:hAnsi="仿宋" w:eastAsia="仿宋" w:cs="宋体"/>
              </w:rPr>
              <w:t>（7）绪论（前言、引言、综述）</w:t>
            </w:r>
          </w:p>
          <w:p>
            <w:pPr>
              <w:spacing w:line="360" w:lineRule="auto"/>
              <w:ind w:firstLine="420"/>
              <w:rPr>
                <w:rFonts w:ascii="仿宋" w:hAnsi="仿宋" w:eastAsia="仿宋" w:cs="宋体"/>
              </w:rPr>
            </w:pPr>
            <w:r>
              <w:rPr>
                <w:rFonts w:hint="eastAsia" w:ascii="仿宋" w:hAnsi="仿宋" w:eastAsia="仿宋" w:cs="宋体"/>
              </w:rPr>
              <w:t>（8）正文</w:t>
            </w:r>
          </w:p>
          <w:p>
            <w:pPr>
              <w:spacing w:line="360" w:lineRule="auto"/>
              <w:ind w:firstLine="420"/>
              <w:rPr>
                <w:rFonts w:ascii="仿宋" w:hAnsi="仿宋" w:eastAsia="仿宋" w:cs="宋体"/>
              </w:rPr>
            </w:pPr>
            <w:r>
              <w:rPr>
                <w:rFonts w:hint="eastAsia" w:ascii="仿宋" w:hAnsi="仿宋" w:eastAsia="仿宋" w:cs="宋体"/>
              </w:rPr>
              <w:t>（9）结论</w:t>
            </w:r>
          </w:p>
          <w:p>
            <w:pPr>
              <w:spacing w:line="360" w:lineRule="auto"/>
              <w:ind w:firstLine="420"/>
              <w:rPr>
                <w:rFonts w:ascii="仿宋" w:hAnsi="仿宋" w:eastAsia="仿宋" w:cs="宋体"/>
              </w:rPr>
            </w:pPr>
            <w:r>
              <w:rPr>
                <w:rFonts w:hint="eastAsia" w:ascii="仿宋" w:hAnsi="仿宋" w:eastAsia="仿宋" w:cs="宋体"/>
              </w:rPr>
              <w:t>（10）总结与体会</w:t>
            </w:r>
          </w:p>
          <w:p>
            <w:pPr>
              <w:spacing w:line="360" w:lineRule="auto"/>
              <w:ind w:firstLine="420"/>
              <w:rPr>
                <w:rFonts w:ascii="仿宋" w:hAnsi="仿宋" w:eastAsia="仿宋" w:cs="宋体"/>
              </w:rPr>
            </w:pPr>
            <w:r>
              <w:rPr>
                <w:rFonts w:hint="eastAsia" w:ascii="仿宋" w:hAnsi="仿宋" w:eastAsia="仿宋" w:cs="宋体"/>
              </w:rPr>
              <w:t>（11）谢辞</w:t>
            </w:r>
          </w:p>
          <w:p>
            <w:pPr>
              <w:spacing w:line="360" w:lineRule="auto"/>
              <w:ind w:firstLine="420"/>
              <w:rPr>
                <w:rFonts w:ascii="仿宋" w:hAnsi="仿宋" w:eastAsia="仿宋" w:cs="宋体"/>
              </w:rPr>
            </w:pPr>
            <w:r>
              <w:rPr>
                <w:rFonts w:hint="eastAsia" w:ascii="仿宋" w:hAnsi="仿宋" w:eastAsia="仿宋" w:cs="宋体"/>
              </w:rPr>
              <w:t>（12）参考文献（查阅文献不少于15篇，外文文献至少一篇）</w:t>
            </w:r>
          </w:p>
          <w:p>
            <w:pPr>
              <w:spacing w:line="360" w:lineRule="auto"/>
              <w:ind w:firstLine="420"/>
              <w:rPr>
                <w:rFonts w:ascii="仿宋" w:hAnsi="仿宋" w:eastAsia="仿宋" w:cs="宋体"/>
              </w:rPr>
            </w:pPr>
            <w:r>
              <w:rPr>
                <w:rFonts w:hint="eastAsia" w:ascii="仿宋" w:hAnsi="仿宋" w:eastAsia="仿宋" w:cs="宋体"/>
              </w:rPr>
              <w:t>（13）附录</w:t>
            </w:r>
          </w:p>
          <w:p>
            <w:pPr>
              <w:spacing w:line="360" w:lineRule="auto"/>
              <w:ind w:firstLine="420"/>
              <w:rPr>
                <w:rFonts w:ascii="仿宋" w:hAnsi="仿宋" w:eastAsia="仿宋" w:cs="宋体"/>
              </w:rPr>
            </w:pPr>
            <w:r>
              <w:rPr>
                <w:rFonts w:hint="eastAsia" w:ascii="仿宋" w:hAnsi="仿宋" w:eastAsia="仿宋" w:cs="宋体"/>
              </w:rPr>
              <w:fldChar w:fldCharType="begin"/>
            </w:r>
            <w:r>
              <w:rPr>
                <w:rFonts w:hint="eastAsia" w:ascii="仿宋" w:hAnsi="仿宋" w:eastAsia="仿宋" w:cs="宋体"/>
              </w:rPr>
              <w:instrText xml:space="preserve"> = 1 \* GB3 </w:instrText>
            </w:r>
            <w:r>
              <w:rPr>
                <w:rFonts w:hint="eastAsia" w:ascii="仿宋" w:hAnsi="仿宋" w:eastAsia="仿宋" w:cs="宋体"/>
              </w:rPr>
              <w:fldChar w:fldCharType="separate"/>
            </w:r>
            <w:r>
              <w:rPr>
                <w:rFonts w:hint="eastAsia" w:ascii="仿宋" w:hAnsi="仿宋" w:eastAsia="仿宋" w:cs="宋体"/>
              </w:rPr>
              <w:t>①</w:t>
            </w:r>
            <w:r>
              <w:rPr>
                <w:rFonts w:hint="eastAsia" w:ascii="仿宋" w:hAnsi="仿宋" w:eastAsia="仿宋" w:cs="宋体"/>
              </w:rPr>
              <w:fldChar w:fldCharType="end"/>
            </w:r>
            <w:r>
              <w:rPr>
                <w:rFonts w:hint="eastAsia" w:ascii="仿宋" w:hAnsi="仿宋" w:eastAsia="仿宋" w:cs="宋体"/>
              </w:rPr>
              <w:t>对于一些有参考价值、但不宜放在正文中的内容，可编入毕业设计（论文）的附录中。如：公式的推演、符号说明等</w:t>
            </w:r>
          </w:p>
          <w:p>
            <w:pPr>
              <w:spacing w:line="360" w:lineRule="auto"/>
              <w:ind w:firstLine="420"/>
              <w:rPr>
                <w:rFonts w:ascii="仿宋" w:hAnsi="仿宋" w:eastAsia="仿宋" w:cs="宋体"/>
              </w:rPr>
            </w:pPr>
            <w:r>
              <w:rPr>
                <w:rFonts w:hint="eastAsia" w:ascii="仿宋" w:hAnsi="仿宋" w:eastAsia="仿宋" w:cs="宋体"/>
              </w:rPr>
              <w:fldChar w:fldCharType="begin"/>
            </w:r>
            <w:r>
              <w:rPr>
                <w:rFonts w:hint="eastAsia" w:ascii="仿宋" w:hAnsi="仿宋" w:eastAsia="仿宋" w:cs="宋体"/>
              </w:rPr>
              <w:instrText xml:space="preserve"> = 2 \* GB3 </w:instrText>
            </w:r>
            <w:r>
              <w:rPr>
                <w:rFonts w:hint="eastAsia" w:ascii="仿宋" w:hAnsi="仿宋" w:eastAsia="仿宋" w:cs="宋体"/>
              </w:rPr>
              <w:fldChar w:fldCharType="separate"/>
            </w:r>
            <w:r>
              <w:rPr>
                <w:rFonts w:hint="eastAsia" w:ascii="仿宋" w:hAnsi="仿宋" w:eastAsia="仿宋" w:cs="宋体"/>
              </w:rPr>
              <w:t>②</w:t>
            </w:r>
            <w:r>
              <w:rPr>
                <w:rFonts w:hint="eastAsia" w:ascii="仿宋" w:hAnsi="仿宋" w:eastAsia="仿宋" w:cs="宋体"/>
              </w:rPr>
              <w:fldChar w:fldCharType="end"/>
            </w:r>
            <w:r>
              <w:rPr>
                <w:rFonts w:hint="eastAsia" w:ascii="仿宋" w:hAnsi="仿宋" w:eastAsia="仿宋" w:cs="宋体"/>
              </w:rPr>
              <w:t xml:space="preserve"> “工程设计类”课题的设计计算书（也可放入正文）</w:t>
            </w:r>
          </w:p>
          <w:p>
            <w:pPr>
              <w:spacing w:line="360" w:lineRule="auto"/>
              <w:ind w:firstLine="420"/>
              <w:rPr>
                <w:rFonts w:ascii="仿宋" w:hAnsi="仿宋" w:eastAsia="仿宋" w:cs="宋体"/>
              </w:rPr>
            </w:pPr>
            <w:r>
              <w:rPr>
                <w:rFonts w:hint="eastAsia" w:ascii="仿宋" w:hAnsi="仿宋" w:eastAsia="仿宋" w:cs="宋体"/>
              </w:rPr>
              <w:fldChar w:fldCharType="begin"/>
            </w:r>
            <w:r>
              <w:rPr>
                <w:rFonts w:hint="eastAsia" w:ascii="仿宋" w:hAnsi="仿宋" w:eastAsia="仿宋" w:cs="宋体"/>
              </w:rPr>
              <w:instrText xml:space="preserve"> = 3 \* GB3 </w:instrText>
            </w:r>
            <w:r>
              <w:rPr>
                <w:rFonts w:hint="eastAsia" w:ascii="仿宋" w:hAnsi="仿宋" w:eastAsia="仿宋" w:cs="宋体"/>
              </w:rPr>
              <w:fldChar w:fldCharType="separate"/>
            </w:r>
            <w:r>
              <w:rPr>
                <w:rFonts w:hint="eastAsia" w:ascii="仿宋" w:hAnsi="仿宋" w:eastAsia="仿宋" w:cs="宋体"/>
              </w:rPr>
              <w:t>③</w:t>
            </w:r>
            <w:r>
              <w:rPr>
                <w:rFonts w:hint="eastAsia" w:ascii="仿宋" w:hAnsi="仿宋" w:eastAsia="仿宋" w:cs="宋体"/>
              </w:rPr>
              <w:fldChar w:fldCharType="end"/>
            </w:r>
            <w:r>
              <w:rPr>
                <w:rFonts w:hint="eastAsia" w:ascii="仿宋" w:hAnsi="仿宋" w:eastAsia="仿宋" w:cs="宋体"/>
              </w:rPr>
              <w:t>对“软件类”课题，软件主要模块的功能与设计思路（框图）、程序中符号与变量说明、软件的使用说明、编写的算法程序等</w:t>
            </w:r>
          </w:p>
          <w:p>
            <w:pPr>
              <w:spacing w:line="360" w:lineRule="auto"/>
              <w:ind w:firstLine="420"/>
              <w:rPr>
                <w:rFonts w:ascii="仿宋" w:hAnsi="仿宋" w:eastAsia="仿宋" w:cs="宋体"/>
              </w:rPr>
            </w:pPr>
            <w:r>
              <w:rPr>
                <w:rFonts w:hint="eastAsia" w:ascii="仿宋" w:hAnsi="仿宋" w:eastAsia="仿宋" w:cs="宋体"/>
              </w:rPr>
              <w:fldChar w:fldCharType="begin"/>
            </w:r>
            <w:r>
              <w:rPr>
                <w:rFonts w:hint="eastAsia" w:ascii="仿宋" w:hAnsi="仿宋" w:eastAsia="仿宋" w:cs="宋体"/>
              </w:rPr>
              <w:instrText xml:space="preserve"> = 4 \* GB3 </w:instrText>
            </w:r>
            <w:r>
              <w:rPr>
                <w:rFonts w:hint="eastAsia" w:ascii="仿宋" w:hAnsi="仿宋" w:eastAsia="仿宋" w:cs="宋体"/>
              </w:rPr>
              <w:fldChar w:fldCharType="separate"/>
            </w:r>
            <w:r>
              <w:rPr>
                <w:rFonts w:hint="eastAsia" w:ascii="仿宋" w:hAnsi="仿宋" w:eastAsia="仿宋" w:cs="宋体"/>
              </w:rPr>
              <w:t>④</w:t>
            </w:r>
            <w:r>
              <w:rPr>
                <w:rFonts w:hint="eastAsia" w:ascii="仿宋" w:hAnsi="仿宋" w:eastAsia="仿宋" w:cs="宋体"/>
              </w:rPr>
              <w:fldChar w:fldCharType="end"/>
            </w:r>
            <w:r>
              <w:rPr>
                <w:rFonts w:hint="eastAsia" w:ascii="仿宋" w:hAnsi="仿宋" w:eastAsia="仿宋" w:cs="宋体"/>
              </w:rPr>
              <w:t>翻译的与课题有关的外文资料原文复印件</w:t>
            </w:r>
          </w:p>
          <w:p>
            <w:pPr>
              <w:spacing w:line="360" w:lineRule="auto"/>
              <w:ind w:firstLine="420"/>
              <w:rPr>
                <w:rFonts w:ascii="仿宋" w:hAnsi="仿宋" w:eastAsia="仿宋" w:cs="宋体"/>
              </w:rPr>
            </w:pPr>
            <w:r>
              <w:rPr>
                <w:rFonts w:hint="eastAsia" w:ascii="仿宋" w:hAnsi="仿宋" w:eastAsia="仿宋" w:cs="宋体"/>
              </w:rPr>
              <w:fldChar w:fldCharType="begin"/>
            </w:r>
            <w:r>
              <w:rPr>
                <w:rFonts w:hint="eastAsia" w:ascii="仿宋" w:hAnsi="仿宋" w:eastAsia="仿宋" w:cs="宋体"/>
              </w:rPr>
              <w:instrText xml:space="preserve"> = 5 \* GB3 </w:instrText>
            </w:r>
            <w:r>
              <w:rPr>
                <w:rFonts w:hint="eastAsia" w:ascii="仿宋" w:hAnsi="仿宋" w:eastAsia="仿宋" w:cs="宋体"/>
              </w:rPr>
              <w:fldChar w:fldCharType="separate"/>
            </w:r>
            <w:r>
              <w:rPr>
                <w:rFonts w:hint="eastAsia" w:ascii="仿宋" w:hAnsi="仿宋" w:eastAsia="仿宋" w:cs="宋体"/>
              </w:rPr>
              <w:t>⑤</w:t>
            </w:r>
            <w:r>
              <w:rPr>
                <w:rFonts w:hint="eastAsia" w:ascii="仿宋" w:hAnsi="仿宋" w:eastAsia="仿宋" w:cs="宋体"/>
              </w:rPr>
              <w:fldChar w:fldCharType="end"/>
            </w:r>
            <w:r>
              <w:rPr>
                <w:rFonts w:hint="eastAsia" w:ascii="仿宋" w:hAnsi="仿宋" w:eastAsia="仿宋" w:cs="宋体"/>
              </w:rPr>
              <w:t>外文资料的中文翻译（译文不少于3000汉字，必须是与（课题）设计有关的外文资料）</w:t>
            </w:r>
          </w:p>
          <w:p>
            <w:pPr>
              <w:spacing w:line="360" w:lineRule="auto"/>
              <w:ind w:firstLine="422"/>
              <w:rPr>
                <w:rFonts w:ascii="仿宋" w:hAnsi="仿宋" w:eastAsia="仿宋" w:cs="宋体"/>
                <w:b/>
              </w:rPr>
            </w:pPr>
            <w:r>
              <w:rPr>
                <w:rFonts w:hint="eastAsia" w:ascii="仿宋" w:hAnsi="仿宋" w:eastAsia="仿宋" w:cs="宋体"/>
                <w:b/>
              </w:rPr>
              <w:t>3、“其它材料”按下列顺序整理、装订成册，在装订时订在纸张的左边。</w:t>
            </w:r>
          </w:p>
          <w:p>
            <w:pPr>
              <w:spacing w:line="360" w:lineRule="auto"/>
              <w:ind w:firstLine="420"/>
              <w:rPr>
                <w:rFonts w:ascii="仿宋" w:hAnsi="仿宋" w:eastAsia="仿宋" w:cs="宋体"/>
              </w:rPr>
            </w:pPr>
            <w:r>
              <w:rPr>
                <w:rFonts w:hint="eastAsia" w:ascii="仿宋" w:hAnsi="仿宋" w:eastAsia="仿宋" w:cs="宋体"/>
              </w:rPr>
              <w:t>（1）封面（其它材料部份）</w:t>
            </w:r>
          </w:p>
          <w:p>
            <w:pPr>
              <w:spacing w:line="360" w:lineRule="auto"/>
              <w:ind w:firstLine="420"/>
              <w:rPr>
                <w:rFonts w:ascii="仿宋" w:hAnsi="仿宋" w:eastAsia="仿宋" w:cs="宋体"/>
              </w:rPr>
            </w:pPr>
            <w:r>
              <w:rPr>
                <w:rFonts w:hint="eastAsia" w:ascii="仿宋" w:hAnsi="仿宋" w:eastAsia="仿宋" w:cs="宋体"/>
              </w:rPr>
              <w:t>（2）其它材料清单或目录</w:t>
            </w:r>
          </w:p>
          <w:p>
            <w:pPr>
              <w:spacing w:line="360" w:lineRule="auto"/>
              <w:ind w:firstLine="420"/>
              <w:rPr>
                <w:rFonts w:ascii="仿宋" w:hAnsi="仿宋" w:eastAsia="仿宋" w:cs="宋体"/>
              </w:rPr>
            </w:pPr>
            <w:r>
              <w:rPr>
                <w:rFonts w:hint="eastAsia" w:ascii="仿宋" w:hAnsi="仿宋" w:eastAsia="仿宋" w:cs="宋体"/>
              </w:rPr>
              <w:t>（3）“工程设计类”、“工程技术研究类”“软件类”课题、非理工类专业的论文的开题报告</w:t>
            </w:r>
          </w:p>
          <w:p>
            <w:pPr>
              <w:spacing w:line="360" w:lineRule="auto"/>
              <w:ind w:firstLine="420"/>
              <w:rPr>
                <w:rFonts w:ascii="仿宋" w:hAnsi="仿宋" w:eastAsia="仿宋" w:cs="宋体"/>
                <w:spacing w:val="4"/>
              </w:rPr>
            </w:pPr>
            <w:r>
              <w:rPr>
                <w:rFonts w:hint="eastAsia" w:ascii="仿宋" w:hAnsi="仿宋" w:eastAsia="仿宋" w:cs="宋体"/>
              </w:rPr>
              <w:t>（4）</w:t>
            </w:r>
            <w:r>
              <w:rPr>
                <w:rFonts w:hint="eastAsia" w:ascii="仿宋" w:hAnsi="仿宋" w:eastAsia="仿宋" w:cs="宋体"/>
                <w:spacing w:val="4"/>
              </w:rPr>
              <w:t>昆明理工大学毕业设计（论文）成绩评定表（指导教师、评阅人、答辩委员会评分及评语）</w:t>
            </w:r>
          </w:p>
          <w:p>
            <w:pPr>
              <w:spacing w:line="360" w:lineRule="auto"/>
              <w:ind w:firstLine="420"/>
              <w:rPr>
                <w:rFonts w:ascii="仿宋" w:hAnsi="仿宋" w:eastAsia="仿宋" w:cs="宋体"/>
              </w:rPr>
            </w:pPr>
            <w:r>
              <w:rPr>
                <w:rFonts w:hint="eastAsia" w:ascii="仿宋" w:hAnsi="仿宋" w:eastAsia="仿宋" w:cs="宋体"/>
              </w:rPr>
              <w:t>（5）昆明理工大学毕业设计（论文）指导教师指导记录表</w:t>
            </w:r>
          </w:p>
          <w:p>
            <w:pPr>
              <w:spacing w:line="360" w:lineRule="auto"/>
              <w:ind w:firstLine="420"/>
              <w:rPr>
                <w:rFonts w:ascii="仿宋" w:hAnsi="仿宋" w:eastAsia="仿宋" w:cs="宋体"/>
              </w:rPr>
            </w:pPr>
            <w:r>
              <w:rPr>
                <w:rFonts w:hint="eastAsia" w:ascii="仿宋" w:hAnsi="仿宋" w:eastAsia="仿宋" w:cs="宋体"/>
              </w:rPr>
              <w:t>（6）昆明理工大学毕业设计（论文）答辩记录表</w:t>
            </w:r>
          </w:p>
          <w:p>
            <w:pPr>
              <w:spacing w:line="360" w:lineRule="auto"/>
              <w:ind w:firstLine="422"/>
              <w:rPr>
                <w:rFonts w:ascii="仿宋" w:hAnsi="仿宋" w:eastAsia="仿宋" w:cs="宋体"/>
                <w:b/>
              </w:rPr>
            </w:pPr>
            <w:r>
              <w:rPr>
                <w:rFonts w:hint="eastAsia" w:ascii="仿宋" w:hAnsi="仿宋" w:eastAsia="仿宋" w:cs="宋体"/>
                <w:b/>
              </w:rPr>
              <w:t>4、资料装袋的要求</w:t>
            </w:r>
          </w:p>
          <w:p>
            <w:pPr>
              <w:spacing w:line="360" w:lineRule="auto"/>
              <w:ind w:firstLine="420"/>
              <w:rPr>
                <w:rFonts w:ascii="仿宋" w:hAnsi="仿宋" w:eastAsia="仿宋" w:cs="宋体"/>
              </w:rPr>
            </w:pPr>
            <w:r>
              <w:rPr>
                <w:rFonts w:hint="eastAsia" w:ascii="仿宋" w:hAnsi="仿宋" w:eastAsia="仿宋" w:cs="宋体"/>
              </w:rPr>
              <w:t>（1）毕业设计（论文）的成果要装在学校特制的资料袋中，成果包括：装订成册的毕业设计说明书或论文，装订成册的毕业设计说明书或论文的“其它材料”，图纸等。</w:t>
            </w:r>
          </w:p>
          <w:p>
            <w:pPr>
              <w:spacing w:line="360" w:lineRule="auto"/>
              <w:ind w:firstLine="420"/>
              <w:rPr>
                <w:rFonts w:ascii="仿宋" w:hAnsi="仿宋" w:eastAsia="仿宋" w:cs="宋体"/>
              </w:rPr>
            </w:pPr>
            <w:r>
              <w:rPr>
                <w:rFonts w:hint="eastAsia" w:ascii="仿宋" w:hAnsi="仿宋" w:eastAsia="仿宋" w:cs="宋体"/>
              </w:rPr>
              <w:t>（2）学生毕业设计（论文）的所有成果如有电子文档，需将所完成的毕业设计（论文）所有成果拷贝到光盘上，光盘标签上写明题目、作者姓名、学号、专业，光盘装入资料袋，与其它成果一同提交。</w:t>
            </w:r>
          </w:p>
          <w:p>
            <w:pPr>
              <w:spacing w:line="360" w:lineRule="auto"/>
              <w:ind w:firstLine="420"/>
              <w:rPr>
                <w:rFonts w:ascii="仿宋" w:hAnsi="仿宋" w:eastAsia="仿宋" w:cs="宋体"/>
                <w:spacing w:val="2"/>
              </w:rPr>
            </w:pPr>
            <w:r>
              <w:rPr>
                <w:rFonts w:hint="eastAsia" w:ascii="仿宋" w:hAnsi="仿宋" w:eastAsia="仿宋" w:cs="宋体"/>
              </w:rPr>
              <w:t>（3）</w:t>
            </w:r>
            <w:r>
              <w:rPr>
                <w:rFonts w:hint="eastAsia" w:ascii="仿宋" w:hAnsi="仿宋" w:eastAsia="仿宋" w:cs="宋体"/>
                <w:spacing w:val="2"/>
              </w:rPr>
              <w:t>“软件类”的课题还必须：将开发的软件（源程序和执行程序）拷贝到光盘上，光盘标签上写明题目、作者姓名、学号、专业，源程序和执行程序文件名，光盘装入资料袋，与其它成果一同提交。（由多个学生完成的同一项目或涉及商业秘密的，光盘可交指导教师保管，但须注明）。</w:t>
            </w:r>
          </w:p>
          <w:p>
            <w:pPr>
              <w:spacing w:beforeLines="100" w:afterLines="100" w:line="360" w:lineRule="auto"/>
              <w:jc w:val="center"/>
              <w:rPr>
                <w:rFonts w:ascii="仿宋" w:hAnsi="仿宋" w:eastAsia="仿宋" w:cs="宋体"/>
                <w:b/>
                <w:bCs/>
              </w:rPr>
            </w:pPr>
            <w:r>
              <w:rPr>
                <w:rFonts w:hint="eastAsia" w:ascii="仿宋" w:hAnsi="仿宋" w:eastAsia="仿宋" w:cs="宋体"/>
                <w:b/>
                <w:bCs/>
              </w:rPr>
              <w:t>三、   选题</w:t>
            </w:r>
          </w:p>
          <w:p>
            <w:pPr>
              <w:spacing w:line="360" w:lineRule="auto"/>
              <w:ind w:firstLine="420"/>
              <w:rPr>
                <w:rFonts w:ascii="仿宋" w:hAnsi="仿宋" w:eastAsia="仿宋" w:cs="宋体"/>
              </w:rPr>
            </w:pPr>
            <w:r>
              <w:rPr>
                <w:rFonts w:hint="eastAsia" w:ascii="仿宋" w:hAnsi="仿宋" w:eastAsia="仿宋" w:cs="宋体"/>
              </w:rPr>
              <w:t>选题是关系毕业设计(论文)质量，保证完成教学基本要求的重要环节。</w:t>
            </w:r>
          </w:p>
          <w:p>
            <w:pPr>
              <w:spacing w:line="360" w:lineRule="auto"/>
              <w:ind w:firstLine="422"/>
              <w:rPr>
                <w:rFonts w:ascii="仿宋" w:hAnsi="仿宋" w:eastAsia="仿宋" w:cs="宋体"/>
                <w:b/>
              </w:rPr>
            </w:pPr>
            <w:r>
              <w:rPr>
                <w:rFonts w:hint="eastAsia" w:ascii="仿宋" w:hAnsi="仿宋" w:eastAsia="仿宋" w:cs="宋体"/>
                <w:b/>
              </w:rPr>
              <w:t>毕业设计(论文)的题型一般分为：</w:t>
            </w:r>
            <w:r>
              <w:rPr>
                <w:rFonts w:hint="eastAsia" w:ascii="仿宋" w:hAnsi="仿宋" w:eastAsia="仿宋" w:cs="宋体"/>
              </w:rPr>
              <w:t>理论研究类、</w:t>
            </w:r>
            <w:r>
              <w:rPr>
                <w:rFonts w:hint="eastAsia" w:ascii="仿宋" w:hAnsi="仿宋" w:eastAsia="仿宋" w:cs="宋体"/>
                <w:b/>
              </w:rPr>
              <w:t>实验研究类、工程设计类、工程技术研究类、软件类</w:t>
            </w:r>
            <w:r>
              <w:rPr>
                <w:rFonts w:hint="eastAsia" w:ascii="仿宋" w:hAnsi="仿宋" w:eastAsia="仿宋" w:cs="宋体"/>
              </w:rPr>
              <w:t>（在《高等学校毕业设计（论文）指导手册》中，不同学科类对题型的分类稍有不同，为便于学校对选题的报送、审查、统计分析，我校将题型分为以上</w:t>
            </w:r>
            <w:r>
              <w:rPr>
                <w:rFonts w:hint="eastAsia" w:ascii="仿宋" w:hAnsi="仿宋" w:eastAsia="仿宋" w:cs="宋体"/>
                <w:b/>
              </w:rPr>
              <w:t>五</w:t>
            </w:r>
            <w:r>
              <w:rPr>
                <w:rFonts w:hint="eastAsia" w:ascii="仿宋" w:hAnsi="仿宋" w:eastAsia="仿宋" w:cs="宋体"/>
              </w:rPr>
              <w:t>类）。</w:t>
            </w:r>
            <w:r>
              <w:rPr>
                <w:rFonts w:hint="eastAsia" w:ascii="仿宋" w:hAnsi="仿宋" w:eastAsia="仿宋" w:cs="宋体"/>
                <w:b/>
              </w:rPr>
              <w:t>理论研究类是对某个科学领域中的学术问题进行研究后表述科学研究成果的理论性文章。</w:t>
            </w:r>
            <w:r>
              <w:rPr>
                <w:rFonts w:hint="eastAsia" w:ascii="仿宋" w:hAnsi="仿宋" w:eastAsia="仿宋" w:cs="宋体"/>
              </w:rPr>
              <w:t xml:space="preserve"> </w:t>
            </w:r>
            <w:r>
              <w:rPr>
                <w:rFonts w:hint="eastAsia" w:ascii="仿宋" w:hAnsi="仿宋" w:eastAsia="仿宋" w:cs="宋体"/>
                <w:b/>
              </w:rPr>
              <w:t>实验研究类是在科学实验（或试验）的基础上，对工程技术科学研究领域的现象（或问题）进行科学分析、综合的研究和阐述训练。工程设计类是指侧重于工程设计、计算与绘图能力培养和工程基本训练。工程技术研究类是指侧重于专题研究、实验测试能力的培养和科学研究的基本训练，以及新产品、新工艺开发研究。软件类是指侧重于软件的应用、开发。</w:t>
            </w:r>
          </w:p>
          <w:p>
            <w:pPr>
              <w:spacing w:line="360" w:lineRule="auto"/>
              <w:ind w:firstLine="422"/>
              <w:rPr>
                <w:rFonts w:ascii="仿宋" w:hAnsi="仿宋" w:eastAsia="仿宋" w:cs="宋体"/>
                <w:b/>
              </w:rPr>
            </w:pPr>
            <w:r>
              <w:rPr>
                <w:rFonts w:hint="eastAsia" w:ascii="仿宋" w:hAnsi="仿宋" w:eastAsia="仿宋" w:cs="宋体"/>
                <w:b/>
              </w:rPr>
              <w:t>毕业设计（论文）选题应考虑以下基本原则：</w:t>
            </w:r>
          </w:p>
          <w:p>
            <w:pPr>
              <w:spacing w:line="360" w:lineRule="auto"/>
              <w:ind w:firstLine="420"/>
              <w:rPr>
                <w:rFonts w:ascii="仿宋" w:hAnsi="仿宋" w:eastAsia="仿宋" w:cs="宋体"/>
              </w:rPr>
            </w:pPr>
            <w:r>
              <w:rPr>
                <w:rFonts w:hint="eastAsia" w:ascii="仿宋" w:hAnsi="仿宋" w:eastAsia="仿宋" w:cs="宋体"/>
              </w:rPr>
              <w:t>1、在选题和审查时判断选题是否合理的重要标准是：课题必须符合本专业的培养目标，满足教学基本要求，体现本专业的基本训练，使学生受到比较全面的锻炼。主要从以下三方面来判断：</w:t>
            </w:r>
          </w:p>
          <w:p>
            <w:pPr>
              <w:spacing w:line="360" w:lineRule="auto"/>
              <w:ind w:firstLine="420"/>
              <w:rPr>
                <w:rFonts w:ascii="仿宋" w:hAnsi="仿宋" w:eastAsia="仿宋" w:cs="宋体"/>
              </w:rPr>
            </w:pPr>
            <w:r>
              <w:rPr>
                <w:rFonts w:hint="eastAsia" w:ascii="仿宋" w:hAnsi="仿宋" w:eastAsia="仿宋" w:cs="宋体"/>
              </w:rPr>
              <w:t>（1）知识的要求：选题应使学生在毕业设计（论文）工作中，综合运用所学的理论、知识和技能，分析和解决工程问题。通过学习、研究与实践，使得理论认识深化，知识领域扩展，专业技能延伸。</w:t>
            </w:r>
          </w:p>
          <w:p>
            <w:pPr>
              <w:spacing w:line="360" w:lineRule="auto"/>
              <w:ind w:firstLine="420"/>
              <w:rPr>
                <w:rFonts w:ascii="仿宋" w:hAnsi="仿宋" w:eastAsia="仿宋" w:cs="宋体"/>
              </w:rPr>
            </w:pPr>
            <w:r>
              <w:rPr>
                <w:rFonts w:hint="eastAsia" w:ascii="仿宋" w:hAnsi="仿宋" w:eastAsia="仿宋" w:cs="宋体"/>
              </w:rPr>
              <w:t>（2）能力培养要求：培养学生依据课题进行资料的调研、收集、加工与整理（含外文资料的阅读与翻译）和正确使用工具书的能力；掌握有关工程设计的程序、方法与规范，提高工程设计计算、图纸绘制、编写技术文件的能力；掌握实验、测试与数据分析与处理等科学研究的基本方法；锻炼学生分析与解决工程实际问题的能力（能力培养不同专业、不同课题可有所侧重）。</w:t>
            </w:r>
          </w:p>
          <w:p>
            <w:pPr>
              <w:spacing w:line="360" w:lineRule="auto"/>
              <w:ind w:firstLine="420"/>
              <w:rPr>
                <w:rFonts w:ascii="仿宋" w:hAnsi="仿宋" w:eastAsia="仿宋" w:cs="宋体"/>
              </w:rPr>
            </w:pPr>
            <w:r>
              <w:rPr>
                <w:rFonts w:hint="eastAsia" w:ascii="仿宋" w:hAnsi="仿宋" w:eastAsia="仿宋" w:cs="宋体"/>
              </w:rPr>
              <w:t>（3）综合素质要求：通过毕业设计（论文）应能使学生树立正确的设计思想；培养学生严肃认真的科学态度和严肃求实的工作作风；树立正确的工程意识、经济意识、社会意识、环境意识；树立正确的生产观点、经济观点和全局观点。</w:t>
            </w:r>
          </w:p>
          <w:p>
            <w:pPr>
              <w:spacing w:line="360" w:lineRule="auto"/>
              <w:ind w:firstLine="420"/>
              <w:rPr>
                <w:rFonts w:ascii="仿宋" w:hAnsi="仿宋" w:eastAsia="仿宋" w:cs="宋体"/>
              </w:rPr>
            </w:pPr>
            <w:r>
              <w:rPr>
                <w:rFonts w:hint="eastAsia" w:ascii="仿宋" w:hAnsi="仿宋" w:eastAsia="仿宋" w:cs="宋体"/>
              </w:rPr>
              <w:t>2、我校是以工为主的理工科院校，工程设计型的课题应占较大比例，以强化学生的工程意识和基本训练。在满足对学生综合训练前提下，应尽量做结合生产、科研的实际课题，少数学生可对某些专题进行比较深入的研究。</w:t>
            </w:r>
          </w:p>
          <w:p>
            <w:pPr>
              <w:spacing w:line="360" w:lineRule="auto"/>
              <w:ind w:firstLine="420"/>
              <w:rPr>
                <w:rFonts w:ascii="仿宋" w:hAnsi="仿宋" w:eastAsia="仿宋" w:cs="宋体"/>
              </w:rPr>
            </w:pPr>
            <w:r>
              <w:rPr>
                <w:rFonts w:hint="eastAsia" w:ascii="仿宋" w:hAnsi="仿宋" w:eastAsia="仿宋" w:cs="宋体"/>
              </w:rPr>
              <w:t>3、课题的工作量和难度要适当。工作量既不能过重，也不能过轻，避免选题过大、过范，要使大多数学生经过努力在规定的时间内能够完成。</w:t>
            </w:r>
          </w:p>
          <w:p>
            <w:pPr>
              <w:spacing w:line="360" w:lineRule="auto"/>
              <w:ind w:firstLine="420"/>
              <w:rPr>
                <w:rFonts w:ascii="仿宋" w:hAnsi="仿宋" w:eastAsia="仿宋" w:cs="宋体"/>
              </w:rPr>
            </w:pPr>
            <w:r>
              <w:rPr>
                <w:rFonts w:hint="eastAsia" w:ascii="仿宋" w:hAnsi="仿宋" w:eastAsia="仿宋" w:cs="宋体"/>
              </w:rPr>
              <w:t>4、提倡课题类型多样化，以便因材施教，使学生可以针对各自的情况选择课题（有条件的专业，课题可以进行师生之间的双向选择），发挥学生的主动性和积极性。</w:t>
            </w:r>
          </w:p>
          <w:p>
            <w:pPr>
              <w:spacing w:line="360" w:lineRule="auto"/>
              <w:ind w:firstLine="420"/>
              <w:rPr>
                <w:rFonts w:ascii="仿宋" w:hAnsi="仿宋" w:eastAsia="仿宋" w:cs="宋体"/>
              </w:rPr>
            </w:pPr>
            <w:r>
              <w:rPr>
                <w:rFonts w:hint="eastAsia" w:ascii="仿宋" w:hAnsi="仿宋" w:eastAsia="仿宋" w:cs="宋体"/>
              </w:rPr>
              <w:t>5 课题原则上每生一题，由几名学生共同完成的课题，必须明确规定每名学生应独立完成的任务，使每名学生都受到较全面的训练。</w:t>
            </w:r>
          </w:p>
          <w:p>
            <w:pPr>
              <w:spacing w:line="360" w:lineRule="auto"/>
              <w:ind w:firstLine="420"/>
              <w:rPr>
                <w:rFonts w:ascii="仿宋" w:hAnsi="仿宋" w:eastAsia="仿宋" w:cs="宋体"/>
              </w:rPr>
            </w:pPr>
            <w:r>
              <w:rPr>
                <w:rFonts w:hint="eastAsia" w:ascii="仿宋" w:hAnsi="仿宋" w:eastAsia="仿宋" w:cs="宋体"/>
              </w:rPr>
              <w:t>6、同一课题最多用三届，并且每届应有一定的改进。</w:t>
            </w:r>
          </w:p>
          <w:p>
            <w:pPr>
              <w:spacing w:beforeLines="100" w:afterLines="100" w:line="360" w:lineRule="auto"/>
              <w:jc w:val="center"/>
              <w:rPr>
                <w:rFonts w:ascii="仿宋" w:hAnsi="仿宋" w:eastAsia="仿宋" w:cs="宋体"/>
                <w:b/>
                <w:bCs/>
              </w:rPr>
            </w:pPr>
            <w:r>
              <w:rPr>
                <w:rFonts w:hint="eastAsia" w:ascii="仿宋" w:hAnsi="仿宋" w:eastAsia="仿宋" w:cs="宋体"/>
                <w:b/>
                <w:bCs/>
              </w:rPr>
              <w:t>四、   指导教师的资格与职责</w:t>
            </w:r>
          </w:p>
          <w:p>
            <w:pPr>
              <w:spacing w:line="360" w:lineRule="auto"/>
              <w:ind w:firstLine="422"/>
              <w:rPr>
                <w:rFonts w:ascii="仿宋" w:hAnsi="仿宋" w:eastAsia="仿宋" w:cs="宋体"/>
                <w:b/>
              </w:rPr>
            </w:pPr>
            <w:r>
              <w:rPr>
                <w:rFonts w:hint="eastAsia" w:ascii="仿宋" w:hAnsi="仿宋" w:eastAsia="仿宋" w:cs="宋体"/>
                <w:b/>
              </w:rPr>
              <w:t>1、指导教师的资格：</w:t>
            </w:r>
          </w:p>
          <w:p>
            <w:pPr>
              <w:spacing w:line="360" w:lineRule="auto"/>
              <w:ind w:firstLine="420"/>
              <w:rPr>
                <w:rFonts w:ascii="仿宋" w:hAnsi="仿宋" w:eastAsia="仿宋" w:cs="宋体"/>
              </w:rPr>
            </w:pPr>
            <w:r>
              <w:rPr>
                <w:rFonts w:hint="eastAsia" w:ascii="仿宋" w:hAnsi="仿宋" w:eastAsia="仿宋" w:cs="宋体"/>
              </w:rPr>
              <w:t>（1）教学水平较高，并有一定实际经验的中级以上技术职称教师、工程技术人员可担任毕业设计（论文）的指导教师。</w:t>
            </w:r>
          </w:p>
          <w:p>
            <w:pPr>
              <w:spacing w:line="360" w:lineRule="auto"/>
              <w:ind w:firstLine="420"/>
              <w:rPr>
                <w:rFonts w:ascii="仿宋" w:hAnsi="仿宋" w:eastAsia="仿宋" w:cs="宋体"/>
              </w:rPr>
            </w:pPr>
            <w:r>
              <w:rPr>
                <w:rFonts w:hint="eastAsia" w:ascii="仿宋" w:hAnsi="仿宋" w:eastAsia="仿宋" w:cs="宋体"/>
              </w:rPr>
              <w:t>（2）首次独立承担毕业设计指导工作的教师，必须认真试作及准备相关资料；指导新类型题目的教师也要进行部份试作，必要时全部试作。</w:t>
            </w:r>
          </w:p>
          <w:p>
            <w:pPr>
              <w:spacing w:line="360" w:lineRule="auto"/>
              <w:ind w:firstLine="420"/>
              <w:rPr>
                <w:rFonts w:ascii="仿宋" w:hAnsi="仿宋" w:eastAsia="仿宋" w:cs="宋体"/>
              </w:rPr>
            </w:pPr>
            <w:r>
              <w:rPr>
                <w:rFonts w:hint="eastAsia" w:ascii="仿宋" w:hAnsi="仿宋" w:eastAsia="仿宋" w:cs="宋体"/>
              </w:rPr>
              <w:t>（3）可聘请理论水平高，实际经验丰富的生产、科研、设计等部门的专家或技术人员参加毕业设计（论文）的指导工作，但必须有学校的专业教师参加联系和指导，以便掌握教学要求和毕业设计（论文）进度，保证毕业设计（论文）质量。</w:t>
            </w:r>
          </w:p>
          <w:p>
            <w:pPr>
              <w:spacing w:line="360" w:lineRule="auto"/>
              <w:ind w:firstLine="420"/>
              <w:rPr>
                <w:rFonts w:ascii="仿宋" w:hAnsi="仿宋" w:eastAsia="仿宋" w:cs="宋体"/>
              </w:rPr>
            </w:pPr>
            <w:r>
              <w:rPr>
                <w:rFonts w:hint="eastAsia" w:ascii="仿宋" w:hAnsi="仿宋" w:eastAsia="仿宋" w:cs="宋体"/>
              </w:rPr>
              <w:t>不具备上述条件，但在毕业设计（论文）的某些环节确有指导能力的人员，可以参与毕业设计（论文）的辅导工作，但不能担任指导教师，其参与毕业设计工作量由学院核定。</w:t>
            </w:r>
          </w:p>
          <w:p>
            <w:pPr>
              <w:spacing w:line="360" w:lineRule="auto"/>
              <w:ind w:firstLine="420"/>
              <w:rPr>
                <w:rFonts w:ascii="仿宋" w:hAnsi="仿宋" w:eastAsia="仿宋" w:cs="宋体"/>
              </w:rPr>
            </w:pPr>
            <w:r>
              <w:rPr>
                <w:rFonts w:hint="eastAsia" w:ascii="仿宋" w:hAnsi="仿宋" w:eastAsia="仿宋" w:cs="宋体"/>
              </w:rPr>
              <w:t>指导教师和辅导教师的名单应报主管教学的院长批准并上报备案。</w:t>
            </w:r>
          </w:p>
          <w:p>
            <w:pPr>
              <w:spacing w:line="360" w:lineRule="auto"/>
              <w:ind w:firstLine="422"/>
              <w:rPr>
                <w:rFonts w:ascii="仿宋" w:hAnsi="仿宋" w:eastAsia="仿宋" w:cs="宋体"/>
                <w:b/>
              </w:rPr>
            </w:pPr>
            <w:r>
              <w:rPr>
                <w:rFonts w:hint="eastAsia" w:ascii="仿宋" w:hAnsi="仿宋" w:eastAsia="仿宋" w:cs="宋体"/>
                <w:b/>
              </w:rPr>
              <w:t>2、指导教师的职责：</w:t>
            </w:r>
          </w:p>
          <w:p>
            <w:pPr>
              <w:spacing w:line="360" w:lineRule="auto"/>
              <w:ind w:firstLine="420"/>
              <w:rPr>
                <w:rFonts w:ascii="仿宋" w:hAnsi="仿宋" w:eastAsia="仿宋" w:cs="宋体"/>
              </w:rPr>
            </w:pPr>
            <w:r>
              <w:rPr>
                <w:rFonts w:hint="eastAsia" w:ascii="仿宋" w:hAnsi="仿宋" w:eastAsia="仿宋" w:cs="宋体"/>
              </w:rPr>
              <w:t>毕业设计（论文）教学实行指导教师负责制。每个指导教师应对整个毕业设计（论文）阶段的教学活动全面负责，充分发挥指导教师的作用是提高毕业设计（论文）质量的关键。</w:t>
            </w:r>
          </w:p>
          <w:p>
            <w:pPr>
              <w:spacing w:line="360" w:lineRule="auto"/>
              <w:ind w:firstLine="422"/>
              <w:rPr>
                <w:rFonts w:ascii="仿宋" w:hAnsi="仿宋" w:eastAsia="仿宋" w:cs="宋体"/>
                <w:b/>
              </w:rPr>
            </w:pPr>
            <w:r>
              <w:rPr>
                <w:rFonts w:hint="eastAsia" w:ascii="仿宋" w:hAnsi="仿宋" w:eastAsia="仿宋" w:cs="宋体"/>
                <w:b/>
              </w:rPr>
              <w:t>毕业设计（论文）指导教师应履行以下主要职责：</w:t>
            </w:r>
          </w:p>
          <w:p>
            <w:pPr>
              <w:spacing w:line="360" w:lineRule="auto"/>
              <w:ind w:firstLine="420"/>
              <w:rPr>
                <w:rFonts w:ascii="仿宋" w:hAnsi="仿宋" w:eastAsia="仿宋" w:cs="宋体"/>
              </w:rPr>
            </w:pPr>
            <w:r>
              <w:rPr>
                <w:rFonts w:hint="eastAsia" w:ascii="仿宋" w:hAnsi="仿宋" w:eastAsia="仿宋" w:cs="宋体"/>
              </w:rPr>
              <w:t>（1）提出选题报告，供课题审查和学生选择。未提交选题报告的题目，学院不予审查，且不能作为毕业设计（论文）的课题。</w:t>
            </w:r>
            <w:r>
              <w:rPr>
                <w:rFonts w:hint="eastAsia" w:ascii="仿宋" w:hAnsi="仿宋" w:eastAsia="仿宋" w:cs="宋体"/>
                <w:b/>
              </w:rPr>
              <w:t>选题报告包括：选题的依据、目的、要求、主要内容、进行方式、工作量大小及准备程度、现有技术和物质条件等。</w:t>
            </w:r>
          </w:p>
          <w:p>
            <w:pPr>
              <w:spacing w:line="360" w:lineRule="auto"/>
              <w:ind w:left="210" w:hanging="210" w:hangingChars="100"/>
              <w:rPr>
                <w:rFonts w:ascii="仿宋" w:hAnsi="仿宋" w:eastAsia="仿宋" w:cs="宋体"/>
              </w:rPr>
            </w:pPr>
            <w:r>
              <w:rPr>
                <w:rFonts w:hint="eastAsia" w:ascii="仿宋" w:hAnsi="仿宋" w:eastAsia="仿宋" w:cs="宋体"/>
              </w:rPr>
              <w:t xml:space="preserve">   目题经系（教研室）研究、学院审查，由各学院主管教学的院长批准后，在进行毕业设计（论文）中期检查前报教务处备案。</w:t>
            </w:r>
          </w:p>
          <w:p>
            <w:pPr>
              <w:spacing w:line="360" w:lineRule="auto"/>
              <w:ind w:firstLine="420"/>
              <w:rPr>
                <w:rFonts w:ascii="仿宋" w:hAnsi="仿宋" w:eastAsia="仿宋" w:cs="宋体"/>
              </w:rPr>
            </w:pPr>
            <w:r>
              <w:rPr>
                <w:rFonts w:hint="eastAsia" w:ascii="仿宋" w:hAnsi="仿宋" w:eastAsia="仿宋" w:cs="宋体"/>
              </w:rPr>
              <w:t>（2）毕业设计（论文）题目确定后，指导教师应及时填写学校统一格式的毕业设计（论文）任务书（设计型：任务书，论文型：开题报告），由教研室主任、系主任和主管教学院长审定签字后发给学生。</w:t>
            </w:r>
          </w:p>
          <w:p>
            <w:pPr>
              <w:spacing w:line="360" w:lineRule="auto"/>
              <w:ind w:firstLine="420"/>
              <w:rPr>
                <w:rFonts w:ascii="仿宋" w:hAnsi="仿宋" w:eastAsia="仿宋" w:cs="宋体"/>
              </w:rPr>
            </w:pPr>
            <w:r>
              <w:rPr>
                <w:rFonts w:hint="eastAsia" w:ascii="仿宋" w:hAnsi="仿宋" w:eastAsia="仿宋" w:cs="宋体"/>
              </w:rPr>
              <w:t>（3）根据毕业设计（论文）教学大纲和课题性质、任务、要求等，按学院规定的要求编写内容详实，要求具体、明确，能起到指导作用的指导书。指导书须交系（教研室）审查备案。</w:t>
            </w:r>
          </w:p>
          <w:p>
            <w:pPr>
              <w:spacing w:line="360" w:lineRule="auto"/>
              <w:ind w:firstLine="422"/>
              <w:rPr>
                <w:rFonts w:ascii="仿宋" w:hAnsi="仿宋" w:eastAsia="仿宋" w:cs="宋体"/>
                <w:b/>
              </w:rPr>
            </w:pPr>
            <w:r>
              <w:rPr>
                <w:rFonts w:hint="eastAsia" w:ascii="仿宋" w:hAnsi="仿宋" w:eastAsia="仿宋" w:cs="宋体"/>
                <w:b/>
              </w:rPr>
              <w:t>指导书内容主要包括：毕业设计（论文）目的和作用，任务与要求，工作量，基本内容，工作顺序和时间分配，主要参考资料等（参见《高等学校毕业设计（论文）指导手册》）。并在实验设备、器材等方面做好准备工作。</w:t>
            </w:r>
          </w:p>
          <w:p>
            <w:pPr>
              <w:spacing w:line="360" w:lineRule="auto"/>
              <w:ind w:firstLine="420"/>
              <w:rPr>
                <w:rFonts w:ascii="仿宋" w:hAnsi="仿宋" w:eastAsia="仿宋" w:cs="宋体"/>
              </w:rPr>
            </w:pPr>
            <w:r>
              <w:rPr>
                <w:rFonts w:hint="eastAsia" w:ascii="仿宋" w:hAnsi="仿宋" w:eastAsia="仿宋" w:cs="宋体"/>
              </w:rPr>
              <w:t>毕业设计（论文）任务书、指导书必须在学生进入毕业设计（论文）前一周发给学生。</w:t>
            </w:r>
          </w:p>
          <w:p>
            <w:pPr>
              <w:spacing w:line="360" w:lineRule="auto"/>
              <w:ind w:firstLine="420"/>
              <w:rPr>
                <w:rFonts w:ascii="仿宋" w:hAnsi="仿宋" w:eastAsia="仿宋" w:cs="宋体"/>
              </w:rPr>
            </w:pPr>
            <w:r>
              <w:rPr>
                <w:rFonts w:hint="eastAsia" w:ascii="仿宋" w:hAnsi="仿宋" w:eastAsia="仿宋" w:cs="宋体"/>
              </w:rPr>
              <w:t>（4）每个指导教师在同一期间指导毕业设计的学生人数，最多不得超过8人；指导毕业论文的学生一般为3—5人，最多不得超过6人。</w:t>
            </w:r>
          </w:p>
          <w:p>
            <w:pPr>
              <w:spacing w:line="360" w:lineRule="auto"/>
              <w:ind w:firstLine="420"/>
              <w:rPr>
                <w:rFonts w:ascii="仿宋" w:hAnsi="仿宋" w:eastAsia="仿宋" w:cs="宋体"/>
              </w:rPr>
            </w:pPr>
            <w:r>
              <w:rPr>
                <w:rFonts w:hint="eastAsia" w:ascii="仿宋" w:hAnsi="仿宋" w:eastAsia="仿宋" w:cs="宋体"/>
              </w:rPr>
              <w:t>（5）指导教师对学生应及时进行指导、答疑。每周指导时间应依据课题内容、工作量和进度而定，一般每周不少于三次，累计不得少于6学时。</w:t>
            </w:r>
          </w:p>
          <w:p>
            <w:pPr>
              <w:spacing w:line="360" w:lineRule="auto"/>
              <w:ind w:firstLine="420"/>
              <w:rPr>
                <w:rFonts w:ascii="仿宋" w:hAnsi="仿宋" w:eastAsia="仿宋" w:cs="宋体"/>
              </w:rPr>
            </w:pPr>
            <w:r>
              <w:rPr>
                <w:rFonts w:hint="eastAsia" w:ascii="仿宋" w:hAnsi="仿宋" w:eastAsia="仿宋" w:cs="宋体"/>
              </w:rPr>
              <w:t>（6）指导学生做好开题报告，制定并周密安排毕业设计（论文）的进度计划。特别要抓好关键环节的指导，如对学生设计或实验方案的选择、设计方法、理论分析、数据处理与结论等要作认真检查。</w:t>
            </w:r>
          </w:p>
          <w:p>
            <w:pPr>
              <w:spacing w:line="360" w:lineRule="auto"/>
              <w:ind w:firstLine="420"/>
              <w:rPr>
                <w:rFonts w:ascii="仿宋" w:hAnsi="仿宋" w:eastAsia="仿宋" w:cs="宋体"/>
              </w:rPr>
            </w:pPr>
            <w:r>
              <w:rPr>
                <w:rFonts w:hint="eastAsia" w:ascii="仿宋" w:hAnsi="仿宋" w:eastAsia="仿宋" w:cs="宋体"/>
              </w:rPr>
              <w:t>（7）指导教师应掌握学生毕业设计（论文）的进度情况。要重视对学生独立分析、解决问题能力的培养及设计思想与设计方法的指导，注意调动学生的积极性和启发学生的创造性。</w:t>
            </w:r>
          </w:p>
          <w:p>
            <w:pPr>
              <w:spacing w:line="360" w:lineRule="auto"/>
              <w:ind w:firstLine="420"/>
              <w:rPr>
                <w:rFonts w:ascii="仿宋" w:hAnsi="仿宋" w:eastAsia="仿宋" w:cs="宋体"/>
              </w:rPr>
            </w:pPr>
            <w:r>
              <w:rPr>
                <w:rFonts w:hint="eastAsia" w:ascii="仿宋" w:hAnsi="仿宋" w:eastAsia="仿宋" w:cs="宋体"/>
              </w:rPr>
              <w:t>（8）指导教师要从德、智体各方面关心学生的成长，做学生的良师益友。同时也要对学生严格要求、严格训练及严格管理，防止各种因素的冲击，影响毕业设计（论文）的正常工作，对不认真进行毕业设计（论文）和违反纪律的学生要及时帮助和教育，情节严重的要报学院处理。</w:t>
            </w:r>
          </w:p>
          <w:p>
            <w:pPr>
              <w:spacing w:line="360" w:lineRule="auto"/>
              <w:ind w:firstLine="420"/>
              <w:rPr>
                <w:rFonts w:ascii="仿宋" w:hAnsi="仿宋" w:eastAsia="仿宋" w:cs="宋体"/>
              </w:rPr>
            </w:pPr>
            <w:r>
              <w:rPr>
                <w:rFonts w:hint="eastAsia" w:ascii="仿宋" w:hAnsi="仿宋" w:eastAsia="仿宋" w:cs="宋体"/>
              </w:rPr>
              <w:t>（9）指导学生正确撰写设计说明书（论文）、开题报告、外文摘要等资料。</w:t>
            </w:r>
          </w:p>
          <w:p>
            <w:pPr>
              <w:spacing w:line="360" w:lineRule="auto"/>
              <w:ind w:firstLine="420"/>
              <w:rPr>
                <w:rFonts w:ascii="仿宋" w:hAnsi="仿宋" w:eastAsia="仿宋" w:cs="宋体"/>
              </w:rPr>
            </w:pPr>
            <w:r>
              <w:rPr>
                <w:rFonts w:hint="eastAsia" w:ascii="仿宋" w:hAnsi="仿宋" w:eastAsia="仿宋" w:cs="宋体"/>
              </w:rPr>
              <w:t>（10）审阅学生的毕业设计（论文），根据学生表现、完成成果质量，如实向答辩委员会提出有关学生工作态度、能力水平、毕业设计（论文）质量及应用价值等方面的评语；对审阅中发现的问题要督促学生进行修改。毕业设计正文指导教师和评阅人必须评阅签字。</w:t>
            </w:r>
          </w:p>
          <w:p>
            <w:pPr>
              <w:spacing w:line="360" w:lineRule="auto"/>
              <w:ind w:firstLine="420"/>
              <w:rPr>
                <w:rFonts w:ascii="仿宋" w:hAnsi="仿宋" w:eastAsia="仿宋" w:cs="宋体"/>
              </w:rPr>
            </w:pPr>
            <w:r>
              <w:rPr>
                <w:rFonts w:hint="eastAsia" w:ascii="仿宋" w:hAnsi="仿宋" w:eastAsia="仿宋" w:cs="宋体"/>
              </w:rPr>
              <w:t>（11）督促和指导学生做好答辩前的各项准备工作。</w:t>
            </w:r>
          </w:p>
          <w:p>
            <w:pPr>
              <w:spacing w:line="360" w:lineRule="auto"/>
              <w:ind w:firstLine="420"/>
              <w:rPr>
                <w:rFonts w:ascii="仿宋" w:hAnsi="仿宋" w:eastAsia="仿宋" w:cs="宋体"/>
              </w:rPr>
            </w:pPr>
            <w:r>
              <w:rPr>
                <w:rFonts w:hint="eastAsia" w:ascii="仿宋" w:hAnsi="仿宋" w:eastAsia="仿宋" w:cs="宋体"/>
              </w:rPr>
              <w:t>（12）做好毕业设计（论文）文件整理归档收尾工作。</w:t>
            </w:r>
          </w:p>
          <w:p>
            <w:pPr>
              <w:spacing w:beforeLines="100" w:afterLines="100" w:line="360" w:lineRule="auto"/>
              <w:jc w:val="center"/>
              <w:rPr>
                <w:rFonts w:ascii="仿宋" w:hAnsi="仿宋" w:eastAsia="仿宋" w:cs="宋体"/>
                <w:b/>
                <w:bCs/>
              </w:rPr>
            </w:pPr>
            <w:r>
              <w:rPr>
                <w:rFonts w:hint="eastAsia" w:ascii="仿宋" w:hAnsi="仿宋" w:eastAsia="仿宋" w:cs="宋体"/>
                <w:b/>
                <w:bCs/>
              </w:rPr>
              <w:t>五、  过程管理</w:t>
            </w:r>
          </w:p>
          <w:p>
            <w:pPr>
              <w:spacing w:line="360" w:lineRule="auto"/>
              <w:ind w:firstLine="420"/>
              <w:rPr>
                <w:rFonts w:ascii="仿宋" w:hAnsi="仿宋" w:eastAsia="仿宋" w:cs="宋体"/>
              </w:rPr>
            </w:pPr>
            <w:r>
              <w:rPr>
                <w:rFonts w:hint="eastAsia" w:ascii="仿宋" w:hAnsi="仿宋" w:eastAsia="仿宋" w:cs="宋体"/>
              </w:rPr>
              <w:t>毕业设计（论文）的质量体现在选题、调研、实施、撰写毕业设计（论文）及毕业答辩等各个环节上，应当强化各个环节的过程管理，以提高整体教学质量。为此在各院自查的基础上，教务处、校督导室将组织检查，对毕业设计（论文）的初期、中期和末期进行质量监督和检查，并即时提出整改意见，确保毕业设计（论文）质量。</w:t>
            </w:r>
          </w:p>
          <w:p>
            <w:pPr>
              <w:spacing w:line="360" w:lineRule="auto"/>
              <w:ind w:firstLine="422"/>
              <w:rPr>
                <w:rFonts w:ascii="仿宋" w:hAnsi="仿宋" w:eastAsia="仿宋" w:cs="宋体"/>
              </w:rPr>
            </w:pPr>
            <w:r>
              <w:rPr>
                <w:rFonts w:hint="eastAsia" w:ascii="仿宋" w:hAnsi="仿宋" w:eastAsia="仿宋" w:cs="宋体"/>
                <w:b/>
              </w:rPr>
              <w:t>1、初期检查：</w:t>
            </w:r>
            <w:r>
              <w:rPr>
                <w:rFonts w:hint="eastAsia" w:ascii="仿宋" w:hAnsi="仿宋" w:eastAsia="仿宋" w:cs="宋体"/>
              </w:rPr>
              <w:t>在毕业设计（论文）开始前四周进行，主要检查及了解以下几方面：</w:t>
            </w:r>
          </w:p>
          <w:p>
            <w:pPr>
              <w:spacing w:line="360" w:lineRule="auto"/>
              <w:ind w:firstLine="420"/>
              <w:rPr>
                <w:rFonts w:ascii="仿宋" w:hAnsi="仿宋" w:eastAsia="仿宋" w:cs="宋体"/>
              </w:rPr>
            </w:pPr>
            <w:r>
              <w:rPr>
                <w:rFonts w:hint="eastAsia" w:ascii="仿宋" w:hAnsi="仿宋" w:eastAsia="仿宋" w:cs="宋体"/>
              </w:rPr>
              <w:t>（1）指导教师资格审查；</w:t>
            </w:r>
          </w:p>
          <w:p>
            <w:pPr>
              <w:spacing w:line="360" w:lineRule="auto"/>
              <w:ind w:firstLine="420"/>
              <w:rPr>
                <w:rFonts w:ascii="仿宋" w:hAnsi="仿宋" w:eastAsia="仿宋" w:cs="宋体"/>
              </w:rPr>
            </w:pPr>
            <w:r>
              <w:rPr>
                <w:rFonts w:hint="eastAsia" w:ascii="仿宋" w:hAnsi="仿宋" w:eastAsia="仿宋" w:cs="宋体"/>
              </w:rPr>
              <w:t>（2）课题名称、类别，选题及审题的情况；</w:t>
            </w:r>
          </w:p>
          <w:p>
            <w:pPr>
              <w:spacing w:line="360" w:lineRule="auto"/>
              <w:ind w:firstLine="420"/>
              <w:rPr>
                <w:rFonts w:ascii="仿宋" w:hAnsi="仿宋" w:eastAsia="仿宋" w:cs="宋体"/>
              </w:rPr>
            </w:pPr>
            <w:r>
              <w:rPr>
                <w:rFonts w:hint="eastAsia" w:ascii="仿宋" w:hAnsi="仿宋" w:eastAsia="仿宋" w:cs="宋体"/>
              </w:rPr>
              <w:t>（3）任务书、指导书内容，规范化及完成情况；</w:t>
            </w:r>
          </w:p>
          <w:p>
            <w:pPr>
              <w:spacing w:line="360" w:lineRule="auto"/>
              <w:ind w:firstLine="420"/>
              <w:rPr>
                <w:rFonts w:ascii="仿宋" w:hAnsi="仿宋" w:eastAsia="仿宋" w:cs="宋体"/>
              </w:rPr>
            </w:pPr>
            <w:r>
              <w:rPr>
                <w:rFonts w:hint="eastAsia" w:ascii="仿宋" w:hAnsi="仿宋" w:eastAsia="仿宋" w:cs="宋体"/>
              </w:rPr>
              <w:t xml:space="preserve">（4）进程安排落实情况；   </w:t>
            </w:r>
          </w:p>
          <w:p>
            <w:pPr>
              <w:spacing w:line="360" w:lineRule="auto"/>
              <w:ind w:firstLine="420"/>
              <w:rPr>
                <w:rFonts w:ascii="仿宋" w:hAnsi="仿宋" w:eastAsia="仿宋" w:cs="宋体"/>
              </w:rPr>
            </w:pPr>
            <w:r>
              <w:rPr>
                <w:rFonts w:hint="eastAsia" w:ascii="仿宋" w:hAnsi="仿宋" w:eastAsia="仿宋" w:cs="宋体"/>
              </w:rPr>
              <w:t>（5）预期困难及解决途径。</w:t>
            </w:r>
          </w:p>
          <w:p>
            <w:pPr>
              <w:spacing w:line="360" w:lineRule="auto"/>
              <w:ind w:firstLine="422"/>
              <w:rPr>
                <w:rFonts w:ascii="仿宋" w:hAnsi="仿宋" w:eastAsia="仿宋" w:cs="宋体"/>
              </w:rPr>
            </w:pPr>
            <w:r>
              <w:rPr>
                <w:rFonts w:hint="eastAsia" w:ascii="仿宋" w:hAnsi="仿宋" w:eastAsia="仿宋" w:cs="宋体"/>
                <w:b/>
              </w:rPr>
              <w:t>2、中期检查：</w:t>
            </w:r>
            <w:r>
              <w:rPr>
                <w:rFonts w:hint="eastAsia" w:ascii="仿宋" w:hAnsi="仿宋" w:eastAsia="仿宋" w:cs="宋体"/>
              </w:rPr>
              <w:t>了解学生与指导教师在毕业设计（论文）中任务执行情况。包括进度、质量及在毕业设计（论文）中出现的问题。各院、系、教研室在毕业设计（论文）进行的中期阶段，可以采用学生集体汇报和指导教师汇报或调查表的形式对进度及质量进行检查，教务处与督导组抽查。主要检查及了解以下几方面：</w:t>
            </w:r>
          </w:p>
          <w:p>
            <w:pPr>
              <w:spacing w:line="360" w:lineRule="auto"/>
              <w:ind w:firstLine="420"/>
              <w:rPr>
                <w:rFonts w:ascii="仿宋" w:hAnsi="仿宋" w:eastAsia="仿宋" w:cs="宋体"/>
              </w:rPr>
            </w:pPr>
            <w:r>
              <w:rPr>
                <w:rFonts w:hint="eastAsia" w:ascii="仿宋" w:hAnsi="仿宋" w:eastAsia="仿宋" w:cs="宋体"/>
              </w:rPr>
              <w:t>（1）有无更换指导教师及改变课题内容情况；</w:t>
            </w:r>
          </w:p>
          <w:p>
            <w:pPr>
              <w:spacing w:line="360" w:lineRule="auto"/>
              <w:ind w:firstLine="420"/>
              <w:rPr>
                <w:rFonts w:ascii="仿宋" w:hAnsi="仿宋" w:eastAsia="仿宋" w:cs="宋体"/>
              </w:rPr>
            </w:pPr>
            <w:r>
              <w:rPr>
                <w:rFonts w:hint="eastAsia" w:ascii="仿宋" w:hAnsi="仿宋" w:eastAsia="仿宋" w:cs="宋体"/>
              </w:rPr>
              <w:t>（2）有无课题工作量太大或不足的情况；</w:t>
            </w:r>
          </w:p>
          <w:p>
            <w:pPr>
              <w:spacing w:line="360" w:lineRule="auto"/>
              <w:ind w:firstLine="420"/>
              <w:rPr>
                <w:rFonts w:ascii="仿宋" w:hAnsi="仿宋" w:eastAsia="仿宋" w:cs="宋体"/>
              </w:rPr>
            </w:pPr>
            <w:r>
              <w:rPr>
                <w:rFonts w:hint="eastAsia" w:ascii="仿宋" w:hAnsi="仿宋" w:eastAsia="仿宋" w:cs="宋体"/>
              </w:rPr>
              <w:t>（3）课题进展是否有滞后的情况；</w:t>
            </w:r>
          </w:p>
          <w:p>
            <w:pPr>
              <w:spacing w:line="360" w:lineRule="auto"/>
              <w:ind w:firstLine="420"/>
              <w:rPr>
                <w:rFonts w:ascii="仿宋" w:hAnsi="仿宋" w:eastAsia="仿宋" w:cs="宋体"/>
              </w:rPr>
            </w:pPr>
            <w:r>
              <w:rPr>
                <w:rFonts w:hint="eastAsia" w:ascii="仿宋" w:hAnsi="仿宋" w:eastAsia="仿宋" w:cs="宋体"/>
              </w:rPr>
              <w:t>（4）了解学生前阶段任务完成情况和表现；对工作不努力、表现差达不到教学要求的学生应给予批评、警告、指出努力方向；对优秀学生预以注意培养，充分发挥其积极性及潜能。</w:t>
            </w:r>
          </w:p>
          <w:p>
            <w:pPr>
              <w:spacing w:line="360" w:lineRule="auto"/>
              <w:ind w:firstLine="420"/>
              <w:rPr>
                <w:rFonts w:ascii="仿宋" w:hAnsi="仿宋" w:eastAsia="仿宋" w:cs="宋体"/>
              </w:rPr>
            </w:pPr>
            <w:r>
              <w:rPr>
                <w:rFonts w:hint="eastAsia" w:ascii="仿宋" w:hAnsi="仿宋" w:eastAsia="仿宋" w:cs="宋体"/>
              </w:rPr>
              <w:t>（5）了解教师对学生辅导、答疑及进度等情况；</w:t>
            </w:r>
          </w:p>
          <w:p>
            <w:pPr>
              <w:spacing w:line="360" w:lineRule="auto"/>
              <w:ind w:firstLine="420"/>
              <w:rPr>
                <w:rFonts w:ascii="仿宋" w:hAnsi="仿宋" w:eastAsia="仿宋" w:cs="宋体"/>
              </w:rPr>
            </w:pPr>
            <w:r>
              <w:rPr>
                <w:rFonts w:hint="eastAsia" w:ascii="仿宋" w:hAnsi="仿宋" w:eastAsia="仿宋" w:cs="宋体"/>
              </w:rPr>
              <w:t>（6）如与科研项目结合的课题，还要检查其所做工作能否达到毕业设计（论文）的教学基本要求；</w:t>
            </w:r>
          </w:p>
          <w:p>
            <w:pPr>
              <w:spacing w:line="360" w:lineRule="auto"/>
              <w:ind w:firstLine="420"/>
              <w:rPr>
                <w:rFonts w:ascii="仿宋" w:hAnsi="仿宋" w:eastAsia="仿宋" w:cs="宋体"/>
              </w:rPr>
            </w:pPr>
            <w:r>
              <w:rPr>
                <w:rFonts w:hint="eastAsia" w:ascii="仿宋" w:hAnsi="仿宋" w:eastAsia="仿宋" w:cs="宋体"/>
              </w:rPr>
              <w:t>（7）了解如期完成课题有何困难，如何解决。</w:t>
            </w:r>
          </w:p>
          <w:p>
            <w:pPr>
              <w:spacing w:line="360" w:lineRule="auto"/>
              <w:ind w:firstLine="420"/>
              <w:rPr>
                <w:rFonts w:ascii="仿宋" w:hAnsi="仿宋" w:eastAsia="仿宋" w:cs="宋体"/>
              </w:rPr>
            </w:pPr>
            <w:r>
              <w:rPr>
                <w:rFonts w:hint="eastAsia" w:ascii="仿宋" w:hAnsi="仿宋" w:eastAsia="仿宋" w:cs="宋体"/>
              </w:rPr>
              <w:t xml:space="preserve"> </w:t>
            </w:r>
            <w:r>
              <w:rPr>
                <w:rFonts w:hint="eastAsia" w:ascii="仿宋" w:hAnsi="仿宋" w:eastAsia="仿宋" w:cs="宋体"/>
                <w:b/>
              </w:rPr>
              <w:t>3、末期检查：</w:t>
            </w:r>
            <w:r>
              <w:rPr>
                <w:rFonts w:hint="eastAsia" w:ascii="仿宋" w:hAnsi="仿宋" w:eastAsia="仿宋" w:cs="宋体"/>
              </w:rPr>
              <w:t>主要检查及了解以下几方面：</w:t>
            </w:r>
          </w:p>
          <w:p>
            <w:pPr>
              <w:spacing w:line="360" w:lineRule="auto"/>
              <w:ind w:firstLine="420"/>
              <w:rPr>
                <w:rFonts w:ascii="仿宋" w:hAnsi="仿宋" w:eastAsia="仿宋" w:cs="宋体"/>
              </w:rPr>
            </w:pPr>
            <w:r>
              <w:rPr>
                <w:rFonts w:hint="eastAsia" w:ascii="仿宋" w:hAnsi="仿宋" w:eastAsia="仿宋" w:cs="宋体"/>
              </w:rPr>
              <w:t>（1）答辩组织、落实情况；</w:t>
            </w:r>
          </w:p>
          <w:p>
            <w:pPr>
              <w:spacing w:line="360" w:lineRule="auto"/>
              <w:ind w:firstLine="420"/>
              <w:rPr>
                <w:rFonts w:ascii="仿宋" w:hAnsi="仿宋" w:eastAsia="仿宋" w:cs="宋体"/>
              </w:rPr>
            </w:pPr>
            <w:r>
              <w:rPr>
                <w:rFonts w:hint="eastAsia" w:ascii="仿宋" w:hAnsi="仿宋" w:eastAsia="仿宋" w:cs="宋体"/>
              </w:rPr>
              <w:t>（2）指导教师、评阅人的审阅评语须手书；</w:t>
            </w:r>
          </w:p>
          <w:p>
            <w:pPr>
              <w:spacing w:line="360" w:lineRule="auto"/>
              <w:ind w:firstLine="420"/>
              <w:rPr>
                <w:rFonts w:ascii="仿宋" w:hAnsi="仿宋" w:eastAsia="仿宋" w:cs="宋体"/>
              </w:rPr>
            </w:pPr>
            <w:r>
              <w:rPr>
                <w:rFonts w:hint="eastAsia" w:ascii="仿宋" w:hAnsi="仿宋" w:eastAsia="仿宋" w:cs="宋体"/>
              </w:rPr>
              <w:t>（3）学生答辩有无汇报提纲，答辩组有无提问提纲及答辩记录；</w:t>
            </w:r>
          </w:p>
          <w:p>
            <w:pPr>
              <w:spacing w:line="360" w:lineRule="auto"/>
              <w:ind w:firstLine="420"/>
              <w:rPr>
                <w:rFonts w:ascii="仿宋" w:hAnsi="仿宋" w:eastAsia="仿宋" w:cs="宋体"/>
              </w:rPr>
            </w:pPr>
            <w:r>
              <w:rPr>
                <w:rFonts w:hint="eastAsia" w:ascii="仿宋" w:hAnsi="仿宋" w:eastAsia="仿宋" w:cs="宋体"/>
              </w:rPr>
              <w:t>（4）听取学生对答辩的意见和建议，分析毕业设计（论文）质量及成绩评定等情况；</w:t>
            </w:r>
          </w:p>
          <w:p>
            <w:pPr>
              <w:spacing w:line="360" w:lineRule="auto"/>
              <w:ind w:firstLine="420"/>
              <w:rPr>
                <w:rFonts w:ascii="仿宋" w:hAnsi="仿宋" w:eastAsia="仿宋" w:cs="宋体"/>
              </w:rPr>
            </w:pPr>
            <w:r>
              <w:rPr>
                <w:rFonts w:hint="eastAsia" w:ascii="仿宋" w:hAnsi="仿宋" w:eastAsia="仿宋" w:cs="宋体"/>
              </w:rPr>
              <w:t>（5）毕业设计（论文）归档工作情况。</w:t>
            </w:r>
          </w:p>
          <w:p>
            <w:pPr>
              <w:spacing w:beforeLines="100" w:afterLines="100" w:line="360" w:lineRule="auto"/>
              <w:jc w:val="center"/>
              <w:rPr>
                <w:rFonts w:ascii="仿宋" w:hAnsi="仿宋" w:eastAsia="仿宋" w:cs="宋体"/>
                <w:b/>
                <w:bCs/>
              </w:rPr>
            </w:pPr>
            <w:r>
              <w:rPr>
                <w:rFonts w:hint="eastAsia" w:ascii="仿宋" w:hAnsi="仿宋" w:eastAsia="仿宋" w:cs="宋体"/>
                <w:b/>
                <w:bCs/>
              </w:rPr>
              <w:t>六、  评阅、答辩与成绩评定</w:t>
            </w:r>
          </w:p>
          <w:p>
            <w:pPr>
              <w:spacing w:beforeLines="100" w:afterLines="100" w:line="360" w:lineRule="auto"/>
              <w:jc w:val="center"/>
              <w:rPr>
                <w:rFonts w:ascii="仿宋" w:hAnsi="仿宋" w:eastAsia="仿宋" w:cs="宋体"/>
                <w:b/>
              </w:rPr>
            </w:pPr>
            <w:r>
              <w:rPr>
                <w:rFonts w:hint="eastAsia" w:ascii="仿宋" w:hAnsi="仿宋" w:eastAsia="仿宋" w:cs="宋体"/>
                <w:b/>
              </w:rPr>
              <w:t>（一）</w:t>
            </w:r>
            <w:r>
              <w:rPr>
                <w:rFonts w:hint="eastAsia" w:ascii="仿宋" w:hAnsi="仿宋" w:eastAsia="仿宋" w:cs="宋体"/>
                <w:b/>
                <w:bCs/>
              </w:rPr>
              <w:t>评阅</w:t>
            </w:r>
            <w:r>
              <w:rPr>
                <w:rFonts w:hint="eastAsia" w:ascii="仿宋" w:hAnsi="仿宋" w:eastAsia="仿宋" w:cs="宋体"/>
                <w:b/>
              </w:rPr>
              <w:t>工作</w:t>
            </w:r>
          </w:p>
          <w:p>
            <w:pPr>
              <w:spacing w:line="360" w:lineRule="auto"/>
              <w:ind w:firstLine="422"/>
              <w:rPr>
                <w:rFonts w:ascii="仿宋" w:hAnsi="仿宋" w:eastAsia="仿宋" w:cs="宋体"/>
                <w:b/>
              </w:rPr>
            </w:pPr>
            <w:r>
              <w:rPr>
                <w:rFonts w:hint="eastAsia" w:ascii="仿宋" w:hAnsi="仿宋" w:eastAsia="仿宋" w:cs="宋体"/>
                <w:b/>
              </w:rPr>
              <w:t>1、指导教师评阅</w:t>
            </w:r>
          </w:p>
          <w:p>
            <w:pPr>
              <w:spacing w:line="360" w:lineRule="auto"/>
              <w:ind w:firstLine="420"/>
              <w:rPr>
                <w:rFonts w:ascii="仿宋" w:hAnsi="仿宋" w:eastAsia="仿宋" w:cs="宋体"/>
              </w:rPr>
            </w:pPr>
            <w:r>
              <w:rPr>
                <w:rFonts w:hint="eastAsia" w:ascii="仿宋" w:hAnsi="仿宋" w:eastAsia="仿宋" w:cs="宋体"/>
              </w:rPr>
              <w:t>（1）学生的毕业设计（论文）于答辩前5—7天送交指导教师审阅。</w:t>
            </w:r>
          </w:p>
          <w:p>
            <w:pPr>
              <w:spacing w:line="360" w:lineRule="auto"/>
              <w:ind w:firstLine="420"/>
              <w:rPr>
                <w:rFonts w:ascii="仿宋" w:hAnsi="仿宋" w:eastAsia="仿宋" w:cs="宋体"/>
              </w:rPr>
            </w:pPr>
            <w:r>
              <w:rPr>
                <w:rFonts w:hint="eastAsia" w:ascii="仿宋" w:hAnsi="仿宋" w:eastAsia="仿宋" w:cs="宋体"/>
              </w:rPr>
              <w:t>（2）指导教师应对学生的毕业设计（论文）进行认真、全面的审查，对学生的调查论证（资料检索与外语水平）、任务的完成质量及水平、工作能力、工作量与工作态度、创新等进行评阅并写出评语，按规定给出量化评分。</w:t>
            </w:r>
          </w:p>
          <w:p>
            <w:pPr>
              <w:spacing w:line="360" w:lineRule="auto"/>
              <w:ind w:firstLine="420"/>
              <w:rPr>
                <w:rFonts w:ascii="仿宋" w:hAnsi="仿宋" w:eastAsia="仿宋" w:cs="宋体"/>
              </w:rPr>
            </w:pPr>
            <w:r>
              <w:rPr>
                <w:rFonts w:hint="eastAsia" w:ascii="仿宋" w:hAnsi="仿宋" w:eastAsia="仿宋" w:cs="宋体"/>
              </w:rPr>
              <w:t>（3）指导教师要在三天内完成评阅，将毕业设计（论文）交回答辩小组，以便尽快交评阅人评阅。</w:t>
            </w:r>
          </w:p>
          <w:p>
            <w:pPr>
              <w:spacing w:line="360" w:lineRule="auto"/>
              <w:ind w:firstLine="422"/>
              <w:rPr>
                <w:rFonts w:ascii="仿宋" w:hAnsi="仿宋" w:eastAsia="仿宋" w:cs="宋体"/>
                <w:b/>
              </w:rPr>
            </w:pPr>
            <w:r>
              <w:rPr>
                <w:rFonts w:hint="eastAsia" w:ascii="仿宋" w:hAnsi="仿宋" w:eastAsia="仿宋" w:cs="宋体"/>
                <w:b/>
              </w:rPr>
              <w:t>2、评阅人评阅</w:t>
            </w:r>
          </w:p>
          <w:p>
            <w:pPr>
              <w:spacing w:line="360" w:lineRule="auto"/>
              <w:ind w:left="420" w:leftChars="200"/>
              <w:rPr>
                <w:rFonts w:ascii="仿宋" w:hAnsi="仿宋" w:eastAsia="仿宋" w:cs="宋体"/>
              </w:rPr>
            </w:pPr>
            <w:r>
              <w:rPr>
                <w:rFonts w:hint="eastAsia" w:ascii="仿宋" w:hAnsi="仿宋" w:eastAsia="仿宋" w:cs="宋体"/>
              </w:rPr>
              <w:t>（1）由答辩委员会聘请评阅人对毕业设计（论文）进行评阅。毕业设计（论文）于</w:t>
            </w:r>
          </w:p>
          <w:p>
            <w:pPr>
              <w:spacing w:line="360" w:lineRule="auto"/>
              <w:ind w:firstLine="420"/>
              <w:rPr>
                <w:rFonts w:ascii="仿宋" w:hAnsi="仿宋" w:eastAsia="仿宋" w:cs="宋体"/>
              </w:rPr>
            </w:pPr>
            <w:r>
              <w:rPr>
                <w:rFonts w:hint="eastAsia" w:ascii="仿宋" w:hAnsi="仿宋" w:eastAsia="仿宋" w:cs="宋体"/>
              </w:rPr>
              <w:t>答辩前3—5天送交评阅人审阅。</w:t>
            </w:r>
          </w:p>
          <w:p>
            <w:pPr>
              <w:spacing w:line="360" w:lineRule="auto"/>
              <w:ind w:firstLine="420"/>
              <w:rPr>
                <w:rFonts w:ascii="仿宋" w:hAnsi="仿宋" w:eastAsia="仿宋" w:cs="宋体"/>
              </w:rPr>
            </w:pPr>
            <w:r>
              <w:rPr>
                <w:rFonts w:hint="eastAsia" w:ascii="仿宋" w:hAnsi="仿宋" w:eastAsia="仿宋" w:cs="宋体"/>
              </w:rPr>
              <w:t>（2）评阅人评阅时视需要可邀请指导教师共同研究学生毕业设计（论文）的质量问题，但成绩和评阅意见必须由评阅人决定。</w:t>
            </w:r>
          </w:p>
          <w:p>
            <w:pPr>
              <w:spacing w:line="360" w:lineRule="auto"/>
              <w:ind w:firstLine="420"/>
              <w:rPr>
                <w:rFonts w:ascii="仿宋" w:hAnsi="仿宋" w:eastAsia="仿宋" w:cs="宋体"/>
              </w:rPr>
            </w:pPr>
            <w:r>
              <w:rPr>
                <w:rFonts w:hint="eastAsia" w:ascii="仿宋" w:hAnsi="仿宋" w:eastAsia="仿宋" w:cs="宋体"/>
              </w:rPr>
              <w:t>（3）评阅人对学生的翻译资料与综述材料、论文质量、工作量与难度、创新等进行评阅并写出评语，按规定给出量化评分。</w:t>
            </w:r>
          </w:p>
          <w:p>
            <w:pPr>
              <w:spacing w:line="360" w:lineRule="auto"/>
              <w:ind w:firstLine="420"/>
              <w:rPr>
                <w:rFonts w:ascii="仿宋" w:hAnsi="仿宋" w:eastAsia="仿宋" w:cs="宋体"/>
              </w:rPr>
            </w:pPr>
            <w:r>
              <w:rPr>
                <w:rFonts w:hint="eastAsia" w:ascii="仿宋" w:hAnsi="仿宋" w:eastAsia="仿宋" w:cs="宋体"/>
              </w:rPr>
              <w:t>（4）对某些课题，答辩小组组长也可以提出聘请答辩组外的教师或外单位技术人员评阅，评阅人经答辩委员会认可即可聘请。</w:t>
            </w:r>
          </w:p>
          <w:p>
            <w:pPr>
              <w:spacing w:line="360" w:lineRule="auto"/>
              <w:ind w:firstLine="420"/>
              <w:rPr>
                <w:rFonts w:ascii="仿宋" w:hAnsi="仿宋" w:eastAsia="仿宋" w:cs="宋体"/>
              </w:rPr>
            </w:pPr>
            <w:r>
              <w:rPr>
                <w:rFonts w:hint="eastAsia" w:ascii="仿宋" w:hAnsi="仿宋" w:eastAsia="仿宋" w:cs="宋体"/>
              </w:rPr>
              <w:t>（5）评阅人评阅后于答辩前一天将毕业设计（论文）交回答辩小组。</w:t>
            </w:r>
          </w:p>
          <w:p>
            <w:pPr>
              <w:spacing w:beforeLines="100" w:afterLines="100" w:line="360" w:lineRule="auto"/>
              <w:jc w:val="center"/>
              <w:rPr>
                <w:rFonts w:hint="eastAsia" w:ascii="仿宋" w:hAnsi="仿宋" w:eastAsia="仿宋" w:cs="宋体"/>
                <w:b/>
              </w:rPr>
            </w:pPr>
          </w:p>
          <w:p>
            <w:pPr>
              <w:spacing w:beforeLines="100" w:afterLines="100" w:line="360" w:lineRule="auto"/>
              <w:jc w:val="center"/>
              <w:rPr>
                <w:rFonts w:ascii="仿宋" w:hAnsi="仿宋" w:eastAsia="仿宋" w:cs="宋体"/>
                <w:b/>
              </w:rPr>
            </w:pPr>
            <w:r>
              <w:rPr>
                <w:rFonts w:hint="eastAsia" w:ascii="仿宋" w:hAnsi="仿宋" w:eastAsia="仿宋" w:cs="宋体"/>
                <w:b/>
              </w:rPr>
              <w:t>（二）</w:t>
            </w:r>
            <w:r>
              <w:rPr>
                <w:rFonts w:hint="eastAsia" w:ascii="仿宋" w:hAnsi="仿宋" w:eastAsia="仿宋" w:cs="宋体"/>
                <w:b/>
                <w:bCs/>
              </w:rPr>
              <w:t>答辩</w:t>
            </w:r>
          </w:p>
          <w:p>
            <w:pPr>
              <w:spacing w:line="360" w:lineRule="auto"/>
              <w:ind w:firstLine="420"/>
              <w:rPr>
                <w:rFonts w:ascii="仿宋" w:hAnsi="仿宋" w:eastAsia="仿宋" w:cs="宋体"/>
              </w:rPr>
            </w:pPr>
            <w:r>
              <w:rPr>
                <w:rFonts w:hint="eastAsia" w:ascii="仿宋" w:hAnsi="仿宋" w:eastAsia="仿宋" w:cs="宋体"/>
              </w:rPr>
              <w:t>毕业设计（论文）完成后要进行答辩，以检查学生是否达到毕业设计（论文）的基本要求的目的。</w:t>
            </w:r>
          </w:p>
          <w:p>
            <w:pPr>
              <w:spacing w:line="360" w:lineRule="auto"/>
              <w:ind w:firstLine="422"/>
              <w:rPr>
                <w:rFonts w:ascii="仿宋" w:hAnsi="仿宋" w:eastAsia="仿宋" w:cs="宋体"/>
                <w:b/>
              </w:rPr>
            </w:pPr>
            <w:r>
              <w:rPr>
                <w:rFonts w:hint="eastAsia" w:ascii="仿宋" w:hAnsi="仿宋" w:eastAsia="仿宋" w:cs="宋体"/>
                <w:b/>
              </w:rPr>
              <w:t xml:space="preserve">1、答辩委员会的组成 </w:t>
            </w:r>
          </w:p>
          <w:p>
            <w:pPr>
              <w:spacing w:line="360" w:lineRule="auto"/>
              <w:ind w:firstLine="420"/>
              <w:rPr>
                <w:rFonts w:ascii="仿宋" w:hAnsi="仿宋" w:eastAsia="仿宋" w:cs="宋体"/>
              </w:rPr>
            </w:pPr>
            <w:r>
              <w:rPr>
                <w:rFonts w:hint="eastAsia" w:ascii="仿宋" w:hAnsi="仿宋" w:eastAsia="仿宋" w:cs="宋体"/>
              </w:rPr>
              <w:t>（1）学院的毕业答辩工作由各院毕业答辩委员会主持，答辩委员会由院学位委员会成员及专家5-7人组成，设主任一人、秘书一人。</w:t>
            </w:r>
          </w:p>
          <w:p>
            <w:pPr>
              <w:spacing w:line="360" w:lineRule="auto"/>
              <w:ind w:firstLine="420"/>
              <w:rPr>
                <w:rFonts w:ascii="仿宋" w:hAnsi="仿宋" w:eastAsia="仿宋" w:cs="宋体"/>
              </w:rPr>
            </w:pPr>
            <w:r>
              <w:rPr>
                <w:rFonts w:hint="eastAsia" w:ascii="仿宋" w:hAnsi="仿宋" w:eastAsia="仿宋" w:cs="宋体"/>
              </w:rPr>
              <w:t>（2）根据需要，学院答辩委员会可以专业为单位组成若干答辩小组，答辩小组由4-5人组成，设答辩小组长一人，具体负责答辩工作。</w:t>
            </w:r>
          </w:p>
          <w:p>
            <w:pPr>
              <w:spacing w:line="360" w:lineRule="auto"/>
              <w:ind w:firstLine="420"/>
              <w:rPr>
                <w:rFonts w:ascii="仿宋" w:hAnsi="仿宋" w:eastAsia="仿宋" w:cs="宋体"/>
              </w:rPr>
            </w:pPr>
            <w:r>
              <w:rPr>
                <w:rFonts w:hint="eastAsia" w:ascii="仿宋" w:hAnsi="仿宋" w:eastAsia="仿宋" w:cs="宋体"/>
              </w:rPr>
              <w:t>（3）答辩委员会委员及答辩小组成员必须由讲师以上（或相当职称的科技人员）的人员担任。</w:t>
            </w:r>
          </w:p>
          <w:p>
            <w:pPr>
              <w:spacing w:line="360" w:lineRule="auto"/>
              <w:ind w:firstLine="420"/>
              <w:rPr>
                <w:rFonts w:ascii="仿宋" w:hAnsi="仿宋" w:eastAsia="仿宋" w:cs="宋体"/>
              </w:rPr>
            </w:pPr>
            <w:r>
              <w:rPr>
                <w:rFonts w:hint="eastAsia" w:ascii="仿宋" w:hAnsi="仿宋" w:eastAsia="仿宋" w:cs="宋体"/>
              </w:rPr>
              <w:t>（4）答辩委员会组成名单由院提出，经教务处审定后，由学院聘请。答辩小组成员名单由系或教研室提出，经院审定聘请，并报教务处备案。</w:t>
            </w:r>
          </w:p>
          <w:p>
            <w:pPr>
              <w:spacing w:line="360" w:lineRule="auto"/>
              <w:ind w:firstLine="420"/>
              <w:rPr>
                <w:rFonts w:ascii="仿宋" w:hAnsi="仿宋" w:eastAsia="仿宋" w:cs="宋体"/>
              </w:rPr>
            </w:pPr>
            <w:r>
              <w:rPr>
                <w:rFonts w:hint="eastAsia" w:ascii="仿宋" w:hAnsi="仿宋" w:eastAsia="仿宋" w:cs="宋体"/>
              </w:rPr>
              <w:t>（5）学校教务处、督导组有关专家参与院级或专业的答辩工作。</w:t>
            </w:r>
          </w:p>
          <w:p>
            <w:pPr>
              <w:spacing w:line="360" w:lineRule="auto"/>
              <w:ind w:firstLine="420"/>
              <w:rPr>
                <w:rFonts w:ascii="仿宋" w:hAnsi="仿宋" w:eastAsia="仿宋" w:cs="宋体"/>
              </w:rPr>
            </w:pPr>
            <w:r>
              <w:rPr>
                <w:rFonts w:hint="eastAsia" w:ascii="仿宋" w:hAnsi="仿宋" w:eastAsia="仿宋" w:cs="宋体"/>
              </w:rPr>
              <w:t>（6）在校外进行毕业设计（论文）或请校外专家指导毕业设计（论文）时，可少量聘请校外专家参加答辩工作。</w:t>
            </w:r>
          </w:p>
          <w:p>
            <w:pPr>
              <w:spacing w:line="360" w:lineRule="auto"/>
              <w:ind w:firstLine="422"/>
              <w:rPr>
                <w:rFonts w:ascii="仿宋" w:hAnsi="仿宋" w:eastAsia="仿宋" w:cs="宋体"/>
                <w:b/>
              </w:rPr>
            </w:pPr>
            <w:r>
              <w:rPr>
                <w:rFonts w:hint="eastAsia" w:ascii="仿宋" w:hAnsi="仿宋" w:eastAsia="仿宋" w:cs="宋体"/>
                <w:b/>
              </w:rPr>
              <w:t>2、答辩委员会的主要职能</w:t>
            </w:r>
          </w:p>
          <w:p>
            <w:pPr>
              <w:spacing w:line="360" w:lineRule="auto"/>
              <w:ind w:firstLine="420"/>
              <w:rPr>
                <w:rFonts w:ascii="仿宋" w:hAnsi="仿宋" w:eastAsia="仿宋" w:cs="宋体"/>
              </w:rPr>
            </w:pPr>
            <w:r>
              <w:rPr>
                <w:rFonts w:hint="eastAsia" w:ascii="仿宋" w:hAnsi="仿宋" w:eastAsia="仿宋" w:cs="宋体"/>
              </w:rPr>
              <w:t>（1）聘请毕业设计（论文）的评阅人。</w:t>
            </w:r>
          </w:p>
          <w:p>
            <w:pPr>
              <w:spacing w:line="360" w:lineRule="auto"/>
              <w:ind w:firstLine="420"/>
              <w:rPr>
                <w:rFonts w:ascii="仿宋" w:hAnsi="仿宋" w:eastAsia="仿宋" w:cs="宋体"/>
              </w:rPr>
            </w:pPr>
            <w:r>
              <w:rPr>
                <w:rFonts w:hint="eastAsia" w:ascii="仿宋" w:hAnsi="仿宋" w:eastAsia="仿宋" w:cs="宋体"/>
              </w:rPr>
              <w:t>（2）审定学生毕业答辩的资格。对于在毕业设计中弄虚作假，严重抄袭他人设计成果或论文，严重违纪的学生；对于指导教师和评阅人评阅认为完成质量较差或未完成起码的工作量的学生；经答辩委员会研究可以不给予答辩，并以不及格论处。</w:t>
            </w:r>
          </w:p>
          <w:p>
            <w:pPr>
              <w:spacing w:line="360" w:lineRule="auto"/>
              <w:ind w:firstLine="420"/>
              <w:rPr>
                <w:rFonts w:ascii="仿宋" w:hAnsi="仿宋" w:eastAsia="仿宋" w:cs="宋体"/>
              </w:rPr>
            </w:pPr>
            <w:r>
              <w:rPr>
                <w:rFonts w:hint="eastAsia" w:ascii="仿宋" w:hAnsi="仿宋" w:eastAsia="仿宋" w:cs="宋体"/>
              </w:rPr>
              <w:t>（3）主持并组织院级答辩工作，委托和指导各答辩小组进行答辩工作。</w:t>
            </w:r>
          </w:p>
          <w:p>
            <w:pPr>
              <w:spacing w:line="360" w:lineRule="auto"/>
              <w:ind w:firstLine="420"/>
              <w:rPr>
                <w:rFonts w:ascii="仿宋" w:hAnsi="仿宋" w:eastAsia="仿宋" w:cs="宋体"/>
              </w:rPr>
            </w:pPr>
            <w:r>
              <w:rPr>
                <w:rFonts w:hint="eastAsia" w:ascii="仿宋" w:hAnsi="仿宋" w:eastAsia="仿宋" w:cs="宋体"/>
              </w:rPr>
              <w:t>（4）讨论并确定学生毕业设计（论文）的最后成绩及评语。</w:t>
            </w:r>
          </w:p>
          <w:p>
            <w:pPr>
              <w:spacing w:line="360" w:lineRule="auto"/>
              <w:rPr>
                <w:rFonts w:ascii="仿宋" w:hAnsi="仿宋" w:eastAsia="仿宋" w:cs="宋体"/>
                <w:b/>
              </w:rPr>
            </w:pPr>
            <w:r>
              <w:rPr>
                <w:rFonts w:hint="eastAsia" w:ascii="仿宋" w:hAnsi="仿宋" w:eastAsia="仿宋" w:cs="宋体"/>
                <w:b/>
              </w:rPr>
              <w:t xml:space="preserve">    3、答辩方式</w:t>
            </w:r>
          </w:p>
          <w:p>
            <w:pPr>
              <w:spacing w:line="360" w:lineRule="auto"/>
              <w:ind w:firstLine="420"/>
              <w:rPr>
                <w:rFonts w:ascii="仿宋" w:hAnsi="仿宋" w:eastAsia="仿宋" w:cs="宋体"/>
              </w:rPr>
            </w:pPr>
            <w:r>
              <w:rPr>
                <w:rFonts w:hint="eastAsia" w:ascii="仿宋" w:hAnsi="仿宋" w:eastAsia="仿宋" w:cs="宋体"/>
              </w:rPr>
              <w:t>在主管教学院长的领导下，采取院级、（系）专业级两级答辩方式。</w:t>
            </w:r>
          </w:p>
          <w:p>
            <w:pPr>
              <w:spacing w:line="360" w:lineRule="auto"/>
              <w:rPr>
                <w:rFonts w:ascii="仿宋" w:hAnsi="仿宋" w:eastAsia="仿宋" w:cs="宋体"/>
              </w:rPr>
            </w:pPr>
            <w:r>
              <w:rPr>
                <w:rFonts w:hint="eastAsia" w:ascii="仿宋" w:hAnsi="仿宋" w:eastAsia="仿宋" w:cs="宋体"/>
              </w:rPr>
              <w:t xml:space="preserve">    （1）院级答辩由院答辩委员会主持，校级巡视组成员、教务处有关人员代表学校参加院级答辩。院级答辩的学生为：各专业推荐的毕业设计（论文）优秀和较差的学生（可在专业答辩小组答辩后进行二次答辩，也可让这部份学生直接参加院级答辩，不参加专业答辩小组答辩）；以及参加专业答辩小组答辩，但评分争议较大的学生进行二次答辩。</w:t>
            </w:r>
          </w:p>
          <w:p>
            <w:pPr>
              <w:spacing w:line="360" w:lineRule="auto"/>
              <w:ind w:firstLine="420"/>
              <w:rPr>
                <w:rFonts w:ascii="仿宋" w:hAnsi="仿宋" w:eastAsia="仿宋" w:cs="宋体"/>
              </w:rPr>
            </w:pPr>
            <w:r>
              <w:rPr>
                <w:rFonts w:hint="eastAsia" w:ascii="仿宋" w:hAnsi="仿宋" w:eastAsia="仿宋" w:cs="宋体"/>
              </w:rPr>
              <w:t>（2）其余学生参加专业答辩小组主持的答辩。</w:t>
            </w:r>
          </w:p>
          <w:p>
            <w:pPr>
              <w:spacing w:line="360" w:lineRule="auto"/>
              <w:ind w:firstLine="420"/>
              <w:rPr>
                <w:rFonts w:ascii="仿宋" w:hAnsi="仿宋" w:eastAsia="仿宋" w:cs="宋体"/>
              </w:rPr>
            </w:pPr>
            <w:r>
              <w:rPr>
                <w:rFonts w:hint="eastAsia" w:ascii="仿宋" w:hAnsi="仿宋" w:eastAsia="仿宋" w:cs="宋体"/>
              </w:rPr>
              <w:t>（3）院级答辩、专业答辩小组答辩时有条件的可聘请校外专家对部份学生进行公开答辩。</w:t>
            </w:r>
          </w:p>
          <w:p>
            <w:pPr>
              <w:spacing w:line="360" w:lineRule="auto"/>
              <w:rPr>
                <w:rFonts w:ascii="仿宋" w:hAnsi="仿宋" w:eastAsia="仿宋" w:cs="宋体"/>
                <w:b/>
              </w:rPr>
            </w:pPr>
            <w:r>
              <w:rPr>
                <w:rFonts w:hint="eastAsia" w:ascii="仿宋" w:hAnsi="仿宋" w:eastAsia="仿宋" w:cs="宋体"/>
                <w:b/>
              </w:rPr>
              <w:t xml:space="preserve">    4、答辩工作程序和要求</w:t>
            </w:r>
          </w:p>
          <w:p>
            <w:pPr>
              <w:spacing w:line="360" w:lineRule="auto"/>
              <w:ind w:firstLine="420"/>
              <w:rPr>
                <w:rFonts w:ascii="仿宋" w:hAnsi="仿宋" w:eastAsia="仿宋" w:cs="宋体"/>
              </w:rPr>
            </w:pPr>
            <w:r>
              <w:rPr>
                <w:rFonts w:hint="eastAsia" w:ascii="仿宋" w:hAnsi="仿宋" w:eastAsia="仿宋" w:cs="宋体"/>
              </w:rPr>
              <w:t>（1）答辩时间一律安排在毕业设计（论文）最后一周内进行。</w:t>
            </w:r>
          </w:p>
          <w:p>
            <w:pPr>
              <w:spacing w:line="360" w:lineRule="auto"/>
              <w:ind w:firstLine="420"/>
              <w:rPr>
                <w:rFonts w:ascii="仿宋" w:hAnsi="仿宋" w:eastAsia="仿宋" w:cs="宋体"/>
              </w:rPr>
            </w:pPr>
            <w:r>
              <w:rPr>
                <w:rFonts w:hint="eastAsia" w:ascii="仿宋" w:hAnsi="仿宋" w:eastAsia="仿宋" w:cs="宋体"/>
              </w:rPr>
              <w:t xml:space="preserve">（2）审定学生的答辩资格，安排答辩学生的顺序并向学生公布。   </w:t>
            </w:r>
          </w:p>
          <w:p>
            <w:pPr>
              <w:spacing w:line="360" w:lineRule="auto"/>
              <w:ind w:firstLine="420"/>
              <w:rPr>
                <w:rFonts w:ascii="仿宋" w:hAnsi="仿宋" w:eastAsia="仿宋" w:cs="宋体"/>
              </w:rPr>
            </w:pPr>
            <w:r>
              <w:rPr>
                <w:rFonts w:hint="eastAsia" w:ascii="仿宋" w:hAnsi="仿宋" w:eastAsia="仿宋" w:cs="宋体"/>
              </w:rPr>
              <w:t>（3）举行答辩会，先由学生介绍毕业设计（论文），时间一般为15-20分钟。学生主要介绍课题的任务、目的和意义，所采用的原始资料或指导文献，设计或论文的基本内容及要求方法，成果、结论和对自己完成任务的评价。</w:t>
            </w:r>
          </w:p>
          <w:p>
            <w:pPr>
              <w:spacing w:line="360" w:lineRule="auto"/>
              <w:ind w:firstLine="420"/>
              <w:rPr>
                <w:rFonts w:ascii="仿宋" w:hAnsi="仿宋" w:eastAsia="仿宋" w:cs="宋体"/>
              </w:rPr>
            </w:pPr>
            <w:r>
              <w:rPr>
                <w:rFonts w:hint="eastAsia" w:ascii="仿宋" w:hAnsi="仿宋" w:eastAsia="仿宋" w:cs="宋体"/>
              </w:rPr>
              <w:t>软件型、产品开发的课题，在学生介绍毕业设计（论文）前要进行现场验收，由学生演示软件的运行、开发产品的性能。</w:t>
            </w:r>
          </w:p>
          <w:p>
            <w:pPr>
              <w:spacing w:line="360" w:lineRule="auto"/>
              <w:ind w:firstLine="420"/>
              <w:rPr>
                <w:rFonts w:ascii="仿宋" w:hAnsi="仿宋" w:eastAsia="仿宋" w:cs="宋体"/>
              </w:rPr>
            </w:pPr>
            <w:r>
              <w:rPr>
                <w:rFonts w:hint="eastAsia" w:ascii="仿宋" w:hAnsi="仿宋" w:eastAsia="仿宋" w:cs="宋体"/>
              </w:rPr>
              <w:t>（4）答辩委员会委员向学生提出问题，学生回答提问。答辩提问及回答的时间一般为30分钟左右。提问主要围绕：要求进一步说明的问题（应以课题中的关键问题为主）；与课题相关的基本概念、知识、理论、基本设计计算方法及上机、实验方法等；学生对设计（论文）中存在的问题及错误的认识程度；鉴别其独立工作能力的问题等。</w:t>
            </w:r>
          </w:p>
          <w:p>
            <w:pPr>
              <w:spacing w:line="360" w:lineRule="auto"/>
              <w:ind w:firstLine="420"/>
              <w:rPr>
                <w:rFonts w:ascii="仿宋" w:hAnsi="仿宋" w:eastAsia="仿宋" w:cs="宋体"/>
              </w:rPr>
            </w:pPr>
            <w:r>
              <w:rPr>
                <w:rFonts w:hint="eastAsia" w:ascii="仿宋" w:hAnsi="仿宋" w:eastAsia="仿宋" w:cs="宋体"/>
              </w:rPr>
              <w:t>（5）学生退场，评定成绩。依据评分标准，委员会要发扬民主，集体讨论决定每位学生毕业设计（论文）的评语和成绩。</w:t>
            </w:r>
            <w:r>
              <w:rPr>
                <w:rFonts w:hint="eastAsia" w:ascii="仿宋" w:hAnsi="仿宋" w:eastAsia="仿宋" w:cs="宋体"/>
                <w:b/>
              </w:rPr>
              <w:t xml:space="preserve"> </w:t>
            </w:r>
          </w:p>
          <w:p>
            <w:pPr>
              <w:spacing w:line="360" w:lineRule="auto"/>
              <w:ind w:firstLine="420"/>
              <w:rPr>
                <w:rFonts w:ascii="仿宋" w:hAnsi="仿宋" w:eastAsia="仿宋" w:cs="宋体"/>
              </w:rPr>
            </w:pPr>
            <w:r>
              <w:rPr>
                <w:rFonts w:hint="eastAsia" w:ascii="仿宋" w:hAnsi="仿宋" w:eastAsia="仿宋" w:cs="宋体"/>
              </w:rPr>
              <w:t xml:space="preserve"> (6)答辩委员会组长要安排人员做好答辩记录（记录表见附表E）。</w:t>
            </w:r>
          </w:p>
          <w:p>
            <w:pPr>
              <w:spacing w:beforeLines="100" w:afterLines="100" w:line="360" w:lineRule="auto"/>
              <w:jc w:val="center"/>
              <w:rPr>
                <w:rFonts w:ascii="仿宋" w:hAnsi="仿宋" w:eastAsia="仿宋" w:cs="宋体"/>
                <w:b/>
              </w:rPr>
            </w:pPr>
            <w:r>
              <w:rPr>
                <w:rFonts w:hint="eastAsia" w:ascii="仿宋" w:hAnsi="仿宋" w:eastAsia="仿宋" w:cs="宋体"/>
                <w:b/>
              </w:rPr>
              <w:t>（三）成绩</w:t>
            </w:r>
            <w:r>
              <w:rPr>
                <w:rFonts w:hint="eastAsia" w:ascii="仿宋" w:hAnsi="仿宋" w:eastAsia="仿宋" w:cs="宋体"/>
                <w:b/>
                <w:bCs/>
              </w:rPr>
              <w:t>评定</w:t>
            </w:r>
            <w:r>
              <w:rPr>
                <w:rFonts w:hint="eastAsia" w:ascii="仿宋" w:hAnsi="仿宋" w:eastAsia="仿宋" w:cs="宋体"/>
                <w:b/>
              </w:rPr>
              <w:t xml:space="preserve">  </w:t>
            </w:r>
          </w:p>
          <w:p>
            <w:pPr>
              <w:spacing w:line="360" w:lineRule="auto"/>
              <w:ind w:firstLine="422"/>
              <w:rPr>
                <w:rFonts w:ascii="仿宋" w:hAnsi="仿宋" w:eastAsia="仿宋" w:cs="宋体"/>
                <w:b/>
              </w:rPr>
            </w:pPr>
            <w:r>
              <w:rPr>
                <w:rFonts w:hint="eastAsia" w:ascii="仿宋" w:hAnsi="仿宋" w:eastAsia="仿宋" w:cs="宋体"/>
                <w:b/>
              </w:rPr>
              <w:t>1、成绩的评定的方法</w:t>
            </w:r>
          </w:p>
          <w:p>
            <w:pPr>
              <w:spacing w:line="360" w:lineRule="auto"/>
              <w:ind w:firstLine="420"/>
              <w:rPr>
                <w:rFonts w:ascii="仿宋" w:hAnsi="仿宋" w:eastAsia="仿宋" w:cs="宋体"/>
              </w:rPr>
            </w:pPr>
            <w:r>
              <w:rPr>
                <w:rFonts w:hint="eastAsia" w:ascii="仿宋" w:hAnsi="仿宋" w:eastAsia="仿宋" w:cs="宋体"/>
              </w:rPr>
              <w:t>（1）成绩评定采用优秀、良好、中等、及格和不及格五级计分的方法。每个自然班成绩优秀学生的比例一般控制在10—15%。</w:t>
            </w:r>
          </w:p>
          <w:p>
            <w:pPr>
              <w:spacing w:line="360" w:lineRule="auto"/>
              <w:ind w:firstLine="420"/>
              <w:rPr>
                <w:rFonts w:ascii="仿宋" w:hAnsi="仿宋" w:eastAsia="仿宋" w:cs="宋体"/>
              </w:rPr>
            </w:pPr>
            <w:r>
              <w:rPr>
                <w:rFonts w:hint="eastAsia" w:ascii="仿宋" w:hAnsi="仿宋" w:eastAsia="仿宋" w:cs="宋体"/>
              </w:rPr>
              <w:t>（2）成绩的评定采用结构分模式；结构分由指导教师的评分、评阅人的评分、答辩委员会的评分组成。这三部分的比例为4:3:3。</w:t>
            </w:r>
          </w:p>
          <w:p>
            <w:pPr>
              <w:spacing w:line="360" w:lineRule="auto"/>
              <w:ind w:firstLine="420"/>
              <w:rPr>
                <w:rFonts w:ascii="仿宋" w:hAnsi="仿宋" w:eastAsia="仿宋" w:cs="宋体"/>
              </w:rPr>
            </w:pPr>
            <w:r>
              <w:rPr>
                <w:rFonts w:hint="eastAsia" w:ascii="仿宋" w:hAnsi="仿宋" w:eastAsia="仿宋" w:cs="宋体"/>
              </w:rPr>
              <w:t>（3）具体的定量评分方法请参阅附表A.1—A.3。</w:t>
            </w:r>
          </w:p>
          <w:p>
            <w:pPr>
              <w:spacing w:line="360" w:lineRule="auto"/>
              <w:ind w:firstLine="420"/>
              <w:rPr>
                <w:rFonts w:ascii="仿宋" w:hAnsi="仿宋" w:eastAsia="仿宋" w:cs="宋体"/>
              </w:rPr>
            </w:pPr>
            <w:r>
              <w:rPr>
                <w:rFonts w:hint="eastAsia" w:ascii="仿宋" w:hAnsi="仿宋" w:eastAsia="仿宋" w:cs="宋体"/>
              </w:rPr>
              <w:t>（4）学生最终成绩的评定，应采取定量评分（附表A.1—A.3的评分）与定性的评分标准相结合综合评定。</w:t>
            </w:r>
          </w:p>
          <w:p>
            <w:pPr>
              <w:spacing w:line="360" w:lineRule="auto"/>
              <w:ind w:firstLine="422"/>
              <w:rPr>
                <w:rFonts w:ascii="仿宋" w:hAnsi="仿宋" w:eastAsia="仿宋" w:cs="宋体"/>
                <w:b/>
              </w:rPr>
            </w:pPr>
            <w:r>
              <w:rPr>
                <w:rFonts w:hint="eastAsia" w:ascii="仿宋" w:hAnsi="仿宋" w:eastAsia="仿宋" w:cs="宋体"/>
                <w:b/>
              </w:rPr>
              <w:t xml:space="preserve">2、成绩评定的原则  </w:t>
            </w:r>
          </w:p>
          <w:p>
            <w:pPr>
              <w:spacing w:line="360" w:lineRule="auto"/>
              <w:ind w:firstLine="420"/>
              <w:rPr>
                <w:rFonts w:ascii="仿宋" w:hAnsi="仿宋" w:eastAsia="仿宋" w:cs="宋体"/>
              </w:rPr>
            </w:pPr>
            <w:r>
              <w:rPr>
                <w:rFonts w:hint="eastAsia" w:ascii="仿宋" w:hAnsi="仿宋" w:eastAsia="仿宋" w:cs="宋体"/>
              </w:rPr>
              <w:t>（1）实事求是，不从印象出发，更不以指导教师的声望作为评定该学生成绩的依据。</w:t>
            </w:r>
          </w:p>
          <w:p>
            <w:pPr>
              <w:spacing w:line="360" w:lineRule="auto"/>
              <w:ind w:firstLine="420"/>
              <w:rPr>
                <w:rFonts w:ascii="仿宋" w:hAnsi="仿宋" w:eastAsia="仿宋" w:cs="宋体"/>
              </w:rPr>
            </w:pPr>
            <w:r>
              <w:rPr>
                <w:rFonts w:hint="eastAsia" w:ascii="仿宋" w:hAnsi="仿宋" w:eastAsia="仿宋" w:cs="宋体"/>
              </w:rPr>
              <w:t>（2）特别注重对学生的独立工作能力、论证的依据及可信程度、科学态度和工作作风、设计（论文）质量等。</w:t>
            </w:r>
          </w:p>
          <w:p>
            <w:pPr>
              <w:spacing w:line="360" w:lineRule="auto"/>
              <w:ind w:firstLine="420"/>
              <w:rPr>
                <w:rFonts w:ascii="仿宋" w:hAnsi="仿宋" w:eastAsia="仿宋" w:cs="宋体"/>
              </w:rPr>
            </w:pPr>
            <w:r>
              <w:rPr>
                <w:rFonts w:hint="eastAsia" w:ascii="仿宋" w:hAnsi="仿宋" w:eastAsia="仿宋" w:cs="宋体"/>
              </w:rPr>
              <w:t>（3）评分时既要看学生上交的材料的质量，也应考虑学生在毕业设计（论文）进行过程中的表现（如设计思想、独立工作能力、创新精神、遵守纪律等）。</w:t>
            </w:r>
          </w:p>
          <w:p>
            <w:pPr>
              <w:spacing w:line="360" w:lineRule="auto"/>
              <w:ind w:firstLine="422"/>
              <w:rPr>
                <w:rFonts w:ascii="仿宋" w:hAnsi="仿宋" w:eastAsia="仿宋" w:cs="宋体"/>
                <w:b/>
              </w:rPr>
            </w:pPr>
            <w:r>
              <w:rPr>
                <w:rFonts w:hint="eastAsia" w:ascii="仿宋" w:hAnsi="仿宋" w:eastAsia="仿宋" w:cs="宋体"/>
                <w:b/>
              </w:rPr>
              <w:t>3、成绩评定的评分标准</w:t>
            </w:r>
          </w:p>
          <w:p>
            <w:pPr>
              <w:spacing w:line="360" w:lineRule="auto"/>
              <w:ind w:firstLine="422"/>
              <w:rPr>
                <w:rFonts w:ascii="仿宋" w:hAnsi="仿宋" w:eastAsia="仿宋" w:cs="宋体"/>
                <w:b/>
              </w:rPr>
            </w:pPr>
            <w:r>
              <w:rPr>
                <w:rFonts w:hint="eastAsia" w:ascii="仿宋" w:hAnsi="仿宋" w:eastAsia="仿宋" w:cs="宋体"/>
                <w:b/>
              </w:rPr>
              <w:t>（1）优秀：凡同时符合以下条件者，给予优秀成绩。</w:t>
            </w:r>
          </w:p>
          <w:p>
            <w:pPr>
              <w:spacing w:line="360" w:lineRule="auto"/>
              <w:ind w:firstLine="420"/>
              <w:rPr>
                <w:rFonts w:ascii="仿宋" w:hAnsi="仿宋" w:eastAsia="仿宋" w:cs="宋体"/>
              </w:rPr>
            </w:pPr>
            <w:r>
              <w:rPr>
                <w:rFonts w:hint="eastAsia" w:ascii="仿宋" w:hAnsi="仿宋" w:eastAsia="仿宋" w:cs="宋体"/>
              </w:rPr>
              <w:t>①调查论证、翻译资料、综述材料：能独立查阅文献和课题调研；能提出并较好地论述实施方案；获取新知识的能力强；翻译准确、通顺、文字流畅。</w:t>
            </w:r>
          </w:p>
          <w:p>
            <w:pPr>
              <w:spacing w:line="360" w:lineRule="auto"/>
              <w:ind w:firstLine="420"/>
              <w:rPr>
                <w:rFonts w:ascii="仿宋" w:hAnsi="仿宋" w:eastAsia="仿宋" w:cs="宋体"/>
              </w:rPr>
            </w:pPr>
            <w:r>
              <w:rPr>
                <w:rFonts w:hint="eastAsia" w:ascii="仿宋" w:hAnsi="仿宋" w:eastAsia="仿宋" w:cs="宋体"/>
              </w:rPr>
              <w:t>②方案设计与技术路线：方案设计合理，方案综合比较论证充分；技术路线正确。（有实验的课题实验方案设计正确，能独立进行实验工作）。</w:t>
            </w:r>
          </w:p>
          <w:p>
            <w:pPr>
              <w:spacing w:line="360" w:lineRule="auto"/>
              <w:ind w:firstLine="420"/>
              <w:rPr>
                <w:rFonts w:ascii="仿宋" w:hAnsi="仿宋" w:eastAsia="仿宋" w:cs="宋体"/>
              </w:rPr>
            </w:pPr>
            <w:r>
              <w:rPr>
                <w:rFonts w:hint="eastAsia" w:ascii="仿宋" w:hAnsi="仿宋" w:eastAsia="仿宋" w:cs="宋体"/>
              </w:rPr>
              <w:t>③分析与解决问题的能力：能熟练地运用所学理论和专业知识去发现和解决实际问题；能对课题进行理论分析并得出有价值的结论；独立工作能力强。</w:t>
            </w:r>
          </w:p>
          <w:p>
            <w:pPr>
              <w:spacing w:line="360" w:lineRule="auto"/>
              <w:rPr>
                <w:rFonts w:ascii="仿宋" w:hAnsi="仿宋" w:eastAsia="仿宋" w:cs="宋体"/>
              </w:rPr>
            </w:pPr>
            <w:r>
              <w:rPr>
                <w:rFonts w:hint="eastAsia" w:ascii="仿宋" w:hAnsi="仿宋" w:eastAsia="仿宋" w:cs="宋体"/>
              </w:rPr>
              <w:t xml:space="preserve">    ④工作量、工作态度：能按期圆满地完成任务书中规定的任务；课题难度大，工作量饱满；工作努力，遵守纪律，表现好；科学作风严谨。</w:t>
            </w:r>
          </w:p>
          <w:p>
            <w:pPr>
              <w:spacing w:line="360" w:lineRule="auto"/>
              <w:ind w:firstLine="420"/>
              <w:rPr>
                <w:rFonts w:ascii="仿宋" w:hAnsi="仿宋" w:eastAsia="仿宋" w:cs="宋体"/>
              </w:rPr>
            </w:pPr>
            <w:r>
              <w:rPr>
                <w:rFonts w:hint="eastAsia" w:ascii="仿宋" w:hAnsi="仿宋" w:eastAsia="仿宋" w:cs="宋体"/>
              </w:rPr>
              <w:t>⑤设计（论文）质量：立论正确，计算、分析、实验正确，结论合理；文字材料条理清楚、通顺，论述充分，符合技术用语要求；符号统一，编号齐全，书写工整，图纸完备、整洁、正确，符合标准；设计（论文）有应用价值。</w:t>
            </w:r>
          </w:p>
          <w:p>
            <w:pPr>
              <w:spacing w:line="360" w:lineRule="auto"/>
              <w:ind w:firstLine="420"/>
              <w:rPr>
                <w:rFonts w:ascii="仿宋" w:hAnsi="仿宋" w:eastAsia="仿宋" w:cs="宋体"/>
              </w:rPr>
            </w:pPr>
            <w:r>
              <w:rPr>
                <w:rFonts w:hint="eastAsia" w:ascii="仿宋" w:hAnsi="仿宋" w:eastAsia="仿宋" w:cs="宋体"/>
              </w:rPr>
              <w:fldChar w:fldCharType="begin"/>
            </w:r>
            <w:r>
              <w:rPr>
                <w:rFonts w:hint="eastAsia" w:ascii="仿宋" w:hAnsi="仿宋" w:eastAsia="仿宋" w:cs="宋体"/>
              </w:rPr>
              <w:instrText xml:space="preserve"> = 6 \* GB3 </w:instrText>
            </w:r>
            <w:r>
              <w:rPr>
                <w:rFonts w:hint="eastAsia" w:ascii="仿宋" w:hAnsi="仿宋" w:eastAsia="仿宋" w:cs="宋体"/>
              </w:rPr>
              <w:fldChar w:fldCharType="separate"/>
            </w:r>
            <w:r>
              <w:rPr>
                <w:rFonts w:hint="eastAsia" w:ascii="仿宋" w:hAnsi="仿宋" w:eastAsia="仿宋" w:cs="宋体"/>
              </w:rPr>
              <w:t>⑥</w:t>
            </w:r>
            <w:r>
              <w:rPr>
                <w:rFonts w:hint="eastAsia" w:ascii="仿宋" w:hAnsi="仿宋" w:eastAsia="仿宋" w:cs="宋体"/>
              </w:rPr>
              <w:fldChar w:fldCharType="end"/>
            </w:r>
            <w:r>
              <w:rPr>
                <w:rFonts w:hint="eastAsia" w:ascii="仿宋" w:hAnsi="仿宋" w:eastAsia="仿宋" w:cs="宋体"/>
              </w:rPr>
              <w:t>创新：在某些方面有独特见解，水平较高。</w:t>
            </w:r>
          </w:p>
          <w:p>
            <w:pPr>
              <w:spacing w:line="360" w:lineRule="auto"/>
              <w:ind w:firstLine="420"/>
              <w:rPr>
                <w:rFonts w:ascii="仿宋" w:hAnsi="仿宋" w:eastAsia="仿宋" w:cs="宋体"/>
              </w:rPr>
            </w:pPr>
            <w:r>
              <w:rPr>
                <w:rFonts w:hint="eastAsia" w:ascii="仿宋" w:hAnsi="仿宋" w:eastAsia="仿宋" w:cs="宋体"/>
              </w:rPr>
              <w:fldChar w:fldCharType="begin"/>
            </w:r>
            <w:r>
              <w:rPr>
                <w:rFonts w:hint="eastAsia" w:ascii="仿宋" w:hAnsi="仿宋" w:eastAsia="仿宋" w:cs="宋体"/>
              </w:rPr>
              <w:instrText xml:space="preserve"> = 7 \* GB3 </w:instrText>
            </w:r>
            <w:r>
              <w:rPr>
                <w:rFonts w:hint="eastAsia" w:ascii="仿宋" w:hAnsi="仿宋" w:eastAsia="仿宋" w:cs="宋体"/>
              </w:rPr>
              <w:fldChar w:fldCharType="separate"/>
            </w:r>
            <w:r>
              <w:rPr>
                <w:rFonts w:hint="eastAsia" w:ascii="仿宋" w:hAnsi="仿宋" w:eastAsia="仿宋" w:cs="宋体"/>
              </w:rPr>
              <w:t>⑦</w:t>
            </w:r>
            <w:r>
              <w:rPr>
                <w:rFonts w:hint="eastAsia" w:ascii="仿宋" w:hAnsi="仿宋" w:eastAsia="仿宋" w:cs="宋体"/>
              </w:rPr>
              <w:fldChar w:fldCharType="end"/>
            </w:r>
            <w:r>
              <w:rPr>
                <w:rFonts w:hint="eastAsia" w:ascii="仿宋" w:hAnsi="仿宋" w:eastAsia="仿宋" w:cs="宋体"/>
              </w:rPr>
              <w:t xml:space="preserve">答辩：答辩时思路清晰，论点正确；回答问题正确、深入、有理论根据，基本概念清楚，对自己的工作掌握得比较深透；报告时间符合要求。    </w:t>
            </w:r>
          </w:p>
          <w:p>
            <w:pPr>
              <w:spacing w:line="360" w:lineRule="auto"/>
              <w:ind w:firstLine="422"/>
              <w:rPr>
                <w:rFonts w:ascii="仿宋" w:hAnsi="仿宋" w:eastAsia="仿宋" w:cs="宋体"/>
                <w:b/>
              </w:rPr>
            </w:pPr>
            <w:r>
              <w:rPr>
                <w:rFonts w:hint="eastAsia" w:ascii="仿宋" w:hAnsi="仿宋" w:eastAsia="仿宋" w:cs="宋体"/>
                <w:b/>
              </w:rPr>
              <w:t>（2）良好：凡同时符合以下条件者，给予良好成绩。</w:t>
            </w:r>
          </w:p>
          <w:p>
            <w:pPr>
              <w:spacing w:line="360" w:lineRule="auto"/>
              <w:ind w:firstLine="420"/>
              <w:rPr>
                <w:rFonts w:ascii="仿宋" w:hAnsi="仿宋" w:eastAsia="仿宋" w:cs="宋体"/>
              </w:rPr>
            </w:pPr>
            <w:r>
              <w:rPr>
                <w:rFonts w:hint="eastAsia" w:ascii="仿宋" w:hAnsi="仿宋" w:eastAsia="仿宋" w:cs="宋体"/>
              </w:rPr>
              <w:t>①调查论证、翻译资料、综述材料：能独立查阅文献和课题调研；能提出并论述实施方案；有一定的获取新知识的能力；翻译通顺、文字流畅。</w:t>
            </w:r>
          </w:p>
          <w:p>
            <w:pPr>
              <w:spacing w:line="360" w:lineRule="auto"/>
              <w:rPr>
                <w:rFonts w:ascii="仿宋" w:hAnsi="仿宋" w:eastAsia="仿宋" w:cs="宋体"/>
              </w:rPr>
            </w:pPr>
            <w:r>
              <w:rPr>
                <w:rFonts w:hint="eastAsia" w:ascii="仿宋" w:hAnsi="仿宋" w:eastAsia="仿宋" w:cs="宋体"/>
              </w:rPr>
              <w:t xml:space="preserve">    ②方案设计与技术路线：方案设计合理，方案综合比较论证正确；技术路线合理。（有实验的课题实验方案设计正确，能独立进行实验工作）。</w:t>
            </w:r>
          </w:p>
          <w:p>
            <w:pPr>
              <w:spacing w:line="360" w:lineRule="auto"/>
              <w:ind w:firstLine="420"/>
              <w:rPr>
                <w:rFonts w:ascii="仿宋" w:hAnsi="仿宋" w:eastAsia="仿宋" w:cs="宋体"/>
              </w:rPr>
            </w:pPr>
            <w:r>
              <w:rPr>
                <w:rFonts w:hint="eastAsia" w:ascii="仿宋" w:hAnsi="仿宋" w:eastAsia="仿宋" w:cs="宋体"/>
              </w:rPr>
              <w:t>③分析与解决问题的能力：能较好地运用所学理论和专业知识去发现和解决实际问题；有一定的独立工作能力。</w:t>
            </w:r>
          </w:p>
          <w:p>
            <w:pPr>
              <w:spacing w:line="360" w:lineRule="auto"/>
              <w:ind w:firstLine="420"/>
              <w:rPr>
                <w:rFonts w:ascii="仿宋" w:hAnsi="仿宋" w:eastAsia="仿宋" w:cs="宋体"/>
              </w:rPr>
            </w:pPr>
            <w:r>
              <w:rPr>
                <w:rFonts w:hint="eastAsia" w:ascii="仿宋" w:hAnsi="仿宋" w:eastAsia="仿宋" w:cs="宋体"/>
              </w:rPr>
              <w:t>④工作量、工作态度：能按期圆满地完成任务书中规定的任务；课题有一定难度，工作量较饱满；工作努力，遵守纪律，表现好；科学作风好。</w:t>
            </w:r>
          </w:p>
          <w:p>
            <w:pPr>
              <w:spacing w:line="360" w:lineRule="auto"/>
              <w:ind w:firstLine="420"/>
              <w:rPr>
                <w:rFonts w:ascii="仿宋" w:hAnsi="仿宋" w:eastAsia="仿宋" w:cs="宋体"/>
              </w:rPr>
            </w:pPr>
            <w:r>
              <w:rPr>
                <w:rFonts w:hint="eastAsia" w:ascii="仿宋" w:hAnsi="仿宋" w:eastAsia="仿宋" w:cs="宋体"/>
              </w:rPr>
              <w:t>⑤设计（论文）质量：立论正确，计算、分析、实验正确，结论合理；文字材料条理清楚、通顺，论述正确，符合技术用语要求；书写工整，图纸完备、整洁、正确，符合标准。</w:t>
            </w:r>
          </w:p>
          <w:p>
            <w:pPr>
              <w:spacing w:line="360" w:lineRule="auto"/>
              <w:ind w:firstLine="420"/>
              <w:rPr>
                <w:rFonts w:ascii="仿宋" w:hAnsi="仿宋" w:eastAsia="仿宋" w:cs="宋体"/>
              </w:rPr>
            </w:pPr>
            <w:r>
              <w:rPr>
                <w:rFonts w:hint="eastAsia" w:ascii="仿宋" w:hAnsi="仿宋" w:eastAsia="仿宋" w:cs="宋体"/>
              </w:rPr>
              <w:fldChar w:fldCharType="begin"/>
            </w:r>
            <w:r>
              <w:rPr>
                <w:rFonts w:hint="eastAsia" w:ascii="仿宋" w:hAnsi="仿宋" w:eastAsia="仿宋" w:cs="宋体"/>
              </w:rPr>
              <w:instrText xml:space="preserve"> = 6 \* GB3 </w:instrText>
            </w:r>
            <w:r>
              <w:rPr>
                <w:rFonts w:hint="eastAsia" w:ascii="仿宋" w:hAnsi="仿宋" w:eastAsia="仿宋" w:cs="宋体"/>
              </w:rPr>
              <w:fldChar w:fldCharType="separate"/>
            </w:r>
            <w:r>
              <w:rPr>
                <w:rFonts w:hint="eastAsia" w:ascii="仿宋" w:hAnsi="仿宋" w:eastAsia="仿宋" w:cs="宋体"/>
              </w:rPr>
              <w:t>⑥</w:t>
            </w:r>
            <w:r>
              <w:rPr>
                <w:rFonts w:hint="eastAsia" w:ascii="仿宋" w:hAnsi="仿宋" w:eastAsia="仿宋" w:cs="宋体"/>
              </w:rPr>
              <w:fldChar w:fldCharType="end"/>
            </w:r>
            <w:r>
              <w:rPr>
                <w:rFonts w:hint="eastAsia" w:ascii="仿宋" w:hAnsi="仿宋" w:eastAsia="仿宋" w:cs="宋体"/>
              </w:rPr>
              <w:t>创新：对前人的工作有一定的改进或见解，设计（论文）有一定水平。</w:t>
            </w:r>
          </w:p>
          <w:p>
            <w:pPr>
              <w:spacing w:line="360" w:lineRule="auto"/>
              <w:ind w:firstLine="420"/>
              <w:rPr>
                <w:rFonts w:ascii="仿宋" w:hAnsi="仿宋" w:eastAsia="仿宋" w:cs="宋体"/>
              </w:rPr>
            </w:pPr>
            <w:r>
              <w:rPr>
                <w:rFonts w:hint="eastAsia" w:ascii="仿宋" w:hAnsi="仿宋" w:eastAsia="仿宋" w:cs="宋体"/>
              </w:rPr>
              <w:fldChar w:fldCharType="begin"/>
            </w:r>
            <w:r>
              <w:rPr>
                <w:rFonts w:hint="eastAsia" w:ascii="仿宋" w:hAnsi="仿宋" w:eastAsia="仿宋" w:cs="宋体"/>
              </w:rPr>
              <w:instrText xml:space="preserve"> = 7 \* GB3 </w:instrText>
            </w:r>
            <w:r>
              <w:rPr>
                <w:rFonts w:hint="eastAsia" w:ascii="仿宋" w:hAnsi="仿宋" w:eastAsia="仿宋" w:cs="宋体"/>
              </w:rPr>
              <w:fldChar w:fldCharType="separate"/>
            </w:r>
            <w:r>
              <w:rPr>
                <w:rFonts w:hint="eastAsia" w:ascii="仿宋" w:hAnsi="仿宋" w:eastAsia="仿宋" w:cs="宋体"/>
              </w:rPr>
              <w:t>⑦</w:t>
            </w:r>
            <w:r>
              <w:rPr>
                <w:rFonts w:hint="eastAsia" w:ascii="仿宋" w:hAnsi="仿宋" w:eastAsia="仿宋" w:cs="宋体"/>
              </w:rPr>
              <w:fldChar w:fldCharType="end"/>
            </w:r>
            <w:r>
              <w:rPr>
                <w:rFonts w:hint="eastAsia" w:ascii="仿宋" w:hAnsi="仿宋" w:eastAsia="仿宋" w:cs="宋体"/>
              </w:rPr>
              <w:t xml:space="preserve">答辩：答辩时思路清晰、通畅、论述正确；能正确地回答主要问题；报告时间符合要求。    </w:t>
            </w:r>
          </w:p>
          <w:p>
            <w:pPr>
              <w:spacing w:line="360" w:lineRule="auto"/>
              <w:ind w:firstLine="422"/>
              <w:rPr>
                <w:rFonts w:ascii="仿宋" w:hAnsi="仿宋" w:eastAsia="仿宋" w:cs="宋体"/>
                <w:b/>
              </w:rPr>
            </w:pPr>
            <w:r>
              <w:rPr>
                <w:rFonts w:hint="eastAsia" w:ascii="仿宋" w:hAnsi="仿宋" w:eastAsia="仿宋" w:cs="宋体"/>
                <w:b/>
              </w:rPr>
              <w:t>（3）中等：符合下列条件，给予中等成绩。</w:t>
            </w:r>
          </w:p>
          <w:p>
            <w:pPr>
              <w:spacing w:line="360" w:lineRule="auto"/>
              <w:rPr>
                <w:rFonts w:ascii="仿宋" w:hAnsi="仿宋" w:eastAsia="仿宋" w:cs="宋体"/>
              </w:rPr>
            </w:pPr>
            <w:r>
              <w:rPr>
                <w:rFonts w:hint="eastAsia" w:ascii="仿宋" w:hAnsi="仿宋" w:eastAsia="仿宋" w:cs="宋体"/>
              </w:rPr>
              <w:t xml:space="preserve">    ①调查论证、翻译资料、综述材料：能查阅文献和课题调研；但论述实施方案不够深入；翻译基本通顺。</w:t>
            </w:r>
          </w:p>
          <w:p>
            <w:pPr>
              <w:spacing w:line="360" w:lineRule="auto"/>
              <w:ind w:firstLine="420"/>
              <w:rPr>
                <w:rFonts w:ascii="仿宋" w:hAnsi="仿宋" w:eastAsia="仿宋" w:cs="宋体"/>
              </w:rPr>
            </w:pPr>
            <w:r>
              <w:rPr>
                <w:rFonts w:hint="eastAsia" w:ascii="仿宋" w:hAnsi="仿宋" w:eastAsia="仿宋" w:cs="宋体"/>
              </w:rPr>
              <w:t>②方案设计与技术路线：有方案设计，有方案综合比较、但论证不够；技术路线基本正确。（有实验的课题实验方案设计基本正确，实验基本正确）。</w:t>
            </w:r>
          </w:p>
          <w:p>
            <w:pPr>
              <w:spacing w:line="360" w:lineRule="auto"/>
              <w:ind w:firstLine="420"/>
              <w:rPr>
                <w:rFonts w:ascii="仿宋" w:hAnsi="仿宋" w:eastAsia="仿宋" w:cs="宋体"/>
              </w:rPr>
            </w:pPr>
            <w:r>
              <w:rPr>
                <w:rFonts w:hint="eastAsia" w:ascii="仿宋" w:hAnsi="仿宋" w:eastAsia="仿宋" w:cs="宋体"/>
              </w:rPr>
              <w:t>③分析与解决问题的能力：运用所学理论和专业知识基本正确，但在非主要内容上有欠缺和不足；有一定的工作能力。</w:t>
            </w:r>
          </w:p>
          <w:p>
            <w:pPr>
              <w:spacing w:line="360" w:lineRule="auto"/>
              <w:ind w:firstLine="420"/>
              <w:rPr>
                <w:rFonts w:ascii="仿宋" w:hAnsi="仿宋" w:eastAsia="仿宋" w:cs="宋体"/>
              </w:rPr>
            </w:pPr>
            <w:r>
              <w:rPr>
                <w:rFonts w:hint="eastAsia" w:ascii="仿宋" w:hAnsi="仿宋" w:eastAsia="仿宋" w:cs="宋体"/>
              </w:rPr>
              <w:t>④工作量、工作态度：能按期完成任务书中规定的任务；课题难度一般，工作努力，遵守纪律，表现一般。</w:t>
            </w:r>
          </w:p>
          <w:p>
            <w:pPr>
              <w:spacing w:line="360" w:lineRule="auto"/>
              <w:ind w:firstLine="420"/>
              <w:rPr>
                <w:rFonts w:ascii="仿宋" w:hAnsi="仿宋" w:eastAsia="仿宋" w:cs="宋体"/>
              </w:rPr>
            </w:pPr>
            <w:r>
              <w:rPr>
                <w:rFonts w:hint="eastAsia" w:ascii="仿宋" w:hAnsi="仿宋" w:eastAsia="仿宋" w:cs="宋体"/>
              </w:rPr>
              <w:t>⑤设计（论文）质量：立论正确，计算、分析、实验基本正确，结论基本合理；文字材料通顺，但论述有个别错误或表达不甚清楚，书写不够工整，图纸完备，但质量一般或有小的缺陷。</w:t>
            </w:r>
          </w:p>
          <w:p>
            <w:pPr>
              <w:spacing w:line="360" w:lineRule="auto"/>
              <w:ind w:firstLine="420"/>
              <w:rPr>
                <w:rFonts w:ascii="仿宋" w:hAnsi="仿宋" w:eastAsia="仿宋" w:cs="宋体"/>
              </w:rPr>
            </w:pPr>
            <w:r>
              <w:rPr>
                <w:rFonts w:hint="eastAsia" w:ascii="仿宋" w:hAnsi="仿宋" w:eastAsia="仿宋" w:cs="宋体"/>
              </w:rPr>
              <w:fldChar w:fldCharType="begin"/>
            </w:r>
            <w:r>
              <w:rPr>
                <w:rFonts w:hint="eastAsia" w:ascii="仿宋" w:hAnsi="仿宋" w:eastAsia="仿宋" w:cs="宋体"/>
              </w:rPr>
              <w:instrText xml:space="preserve"> = 6 \* GB3 </w:instrText>
            </w:r>
            <w:r>
              <w:rPr>
                <w:rFonts w:hint="eastAsia" w:ascii="仿宋" w:hAnsi="仿宋" w:eastAsia="仿宋" w:cs="宋体"/>
              </w:rPr>
              <w:fldChar w:fldCharType="separate"/>
            </w:r>
            <w:r>
              <w:rPr>
                <w:rFonts w:hint="eastAsia" w:ascii="仿宋" w:hAnsi="仿宋" w:eastAsia="仿宋" w:cs="宋体"/>
              </w:rPr>
              <w:t>⑥</w:t>
            </w:r>
            <w:r>
              <w:rPr>
                <w:rFonts w:hint="eastAsia" w:ascii="仿宋" w:hAnsi="仿宋" w:eastAsia="仿宋" w:cs="宋体"/>
              </w:rPr>
              <w:fldChar w:fldCharType="end"/>
            </w:r>
            <w:r>
              <w:rPr>
                <w:rFonts w:hint="eastAsia" w:ascii="仿宋" w:hAnsi="仿宋" w:eastAsia="仿宋" w:cs="宋体"/>
              </w:rPr>
              <w:t>创新：毕业设计（论文）水平一般。</w:t>
            </w:r>
          </w:p>
          <w:p>
            <w:pPr>
              <w:spacing w:line="360" w:lineRule="auto"/>
              <w:ind w:firstLine="420"/>
              <w:rPr>
                <w:rFonts w:ascii="仿宋" w:hAnsi="仿宋" w:eastAsia="仿宋" w:cs="宋体"/>
              </w:rPr>
            </w:pPr>
            <w:r>
              <w:rPr>
                <w:rFonts w:hint="eastAsia" w:ascii="仿宋" w:hAnsi="仿宋" w:eastAsia="仿宋" w:cs="宋体"/>
              </w:rPr>
              <w:fldChar w:fldCharType="begin"/>
            </w:r>
            <w:r>
              <w:rPr>
                <w:rFonts w:hint="eastAsia" w:ascii="仿宋" w:hAnsi="仿宋" w:eastAsia="仿宋" w:cs="宋体"/>
              </w:rPr>
              <w:instrText xml:space="preserve"> = 7 \* GB3 </w:instrText>
            </w:r>
            <w:r>
              <w:rPr>
                <w:rFonts w:hint="eastAsia" w:ascii="仿宋" w:hAnsi="仿宋" w:eastAsia="仿宋" w:cs="宋体"/>
              </w:rPr>
              <w:fldChar w:fldCharType="separate"/>
            </w:r>
            <w:r>
              <w:rPr>
                <w:rFonts w:hint="eastAsia" w:ascii="仿宋" w:hAnsi="仿宋" w:eastAsia="仿宋" w:cs="宋体"/>
              </w:rPr>
              <w:t>⑦</w:t>
            </w:r>
            <w:r>
              <w:rPr>
                <w:rFonts w:hint="eastAsia" w:ascii="仿宋" w:hAnsi="仿宋" w:eastAsia="仿宋" w:cs="宋体"/>
              </w:rPr>
              <w:fldChar w:fldCharType="end"/>
            </w:r>
            <w:r>
              <w:rPr>
                <w:rFonts w:hint="eastAsia" w:ascii="仿宋" w:hAnsi="仿宋" w:eastAsia="仿宋" w:cs="宋体"/>
              </w:rPr>
              <w:t xml:space="preserve">答辩：答辩时对主要问题的回答基本正确；分析不够深入；报告时间基本符合要求。  </w:t>
            </w:r>
          </w:p>
          <w:p>
            <w:pPr>
              <w:spacing w:line="360" w:lineRule="auto"/>
              <w:ind w:firstLine="422"/>
              <w:rPr>
                <w:rFonts w:ascii="仿宋" w:hAnsi="仿宋" w:eastAsia="仿宋" w:cs="宋体"/>
                <w:b/>
              </w:rPr>
            </w:pPr>
            <w:r>
              <w:rPr>
                <w:rFonts w:hint="eastAsia" w:ascii="仿宋" w:hAnsi="仿宋" w:eastAsia="仿宋" w:cs="宋体"/>
                <w:b/>
              </w:rPr>
              <w:t>（4）及格：符合下列条件，给予及格成绩。</w:t>
            </w:r>
          </w:p>
          <w:p>
            <w:pPr>
              <w:spacing w:line="360" w:lineRule="auto"/>
              <w:rPr>
                <w:rFonts w:ascii="仿宋" w:hAnsi="仿宋" w:eastAsia="仿宋" w:cs="宋体"/>
              </w:rPr>
            </w:pPr>
            <w:r>
              <w:rPr>
                <w:rFonts w:hint="eastAsia" w:ascii="仿宋" w:hAnsi="仿宋" w:eastAsia="仿宋" w:cs="宋体"/>
              </w:rPr>
              <w:t xml:space="preserve">    ①调查论证、翻译资料、综述材料：能查阅文献和课题调研；获取新知识的能力不强；翻译没有大的错误。</w:t>
            </w:r>
          </w:p>
          <w:p>
            <w:pPr>
              <w:spacing w:line="360" w:lineRule="auto"/>
              <w:ind w:firstLine="420"/>
              <w:rPr>
                <w:rFonts w:ascii="仿宋" w:hAnsi="仿宋" w:eastAsia="仿宋" w:cs="宋体"/>
              </w:rPr>
            </w:pPr>
            <w:r>
              <w:rPr>
                <w:rFonts w:hint="eastAsia" w:ascii="仿宋" w:hAnsi="仿宋" w:eastAsia="仿宋" w:cs="宋体"/>
              </w:rPr>
              <w:t>②方案设计与技术路线：方案设计和方案综合比较有一些小的错误，论证不够；技术路线有小的缺陷。（有实验的课题实验方案设计不够合理，实验能力一般）。</w:t>
            </w:r>
          </w:p>
          <w:p>
            <w:pPr>
              <w:spacing w:line="360" w:lineRule="auto"/>
              <w:ind w:firstLine="420"/>
              <w:rPr>
                <w:rFonts w:ascii="仿宋" w:hAnsi="仿宋" w:eastAsia="仿宋" w:cs="宋体"/>
              </w:rPr>
            </w:pPr>
            <w:r>
              <w:rPr>
                <w:rFonts w:hint="eastAsia" w:ascii="仿宋" w:hAnsi="仿宋" w:eastAsia="仿宋" w:cs="宋体"/>
              </w:rPr>
              <w:t>③分析与解决问题的能力：运用所学理论和专业知识没有大的原则性错误；独立工作能力较差且有一些小的疏忽和遗漏。</w:t>
            </w:r>
          </w:p>
          <w:p>
            <w:pPr>
              <w:spacing w:line="360" w:lineRule="auto"/>
              <w:rPr>
                <w:rFonts w:ascii="仿宋" w:hAnsi="仿宋" w:eastAsia="仿宋" w:cs="宋体"/>
              </w:rPr>
            </w:pPr>
            <w:r>
              <w:rPr>
                <w:rFonts w:hint="eastAsia" w:ascii="仿宋" w:hAnsi="仿宋" w:eastAsia="仿宋" w:cs="宋体"/>
              </w:rPr>
              <w:t xml:space="preserve">    ④工作量、工作态度：在教师的具体帮助下能按期完成任务；遵守纪律。</w:t>
            </w:r>
          </w:p>
          <w:p>
            <w:pPr>
              <w:spacing w:line="360" w:lineRule="auto"/>
              <w:ind w:firstLine="420"/>
              <w:rPr>
                <w:rFonts w:ascii="仿宋" w:hAnsi="仿宋" w:eastAsia="仿宋" w:cs="宋体"/>
              </w:rPr>
            </w:pPr>
            <w:r>
              <w:rPr>
                <w:rFonts w:hint="eastAsia" w:ascii="仿宋" w:hAnsi="仿宋" w:eastAsia="仿宋" w:cs="宋体"/>
              </w:rPr>
              <w:t>⑤设计（论文）质量：论点、论据基本成立，计算、分析、实验基本正确；文字材料通顺，但叙述不够恰当和清晰，词句、符号方面有少量问题，图纸质量不高，工作不够认真，个别错误明显。</w:t>
            </w:r>
          </w:p>
          <w:p>
            <w:pPr>
              <w:spacing w:line="360" w:lineRule="auto"/>
              <w:ind w:firstLine="420"/>
              <w:rPr>
                <w:rFonts w:ascii="仿宋" w:hAnsi="仿宋" w:eastAsia="仿宋" w:cs="宋体"/>
              </w:rPr>
            </w:pPr>
            <w:r>
              <w:rPr>
                <w:rFonts w:hint="eastAsia" w:ascii="仿宋" w:hAnsi="仿宋" w:eastAsia="仿宋" w:cs="宋体"/>
              </w:rPr>
              <w:fldChar w:fldCharType="begin"/>
            </w:r>
            <w:r>
              <w:rPr>
                <w:rFonts w:hint="eastAsia" w:ascii="仿宋" w:hAnsi="仿宋" w:eastAsia="仿宋" w:cs="宋体"/>
              </w:rPr>
              <w:instrText xml:space="preserve"> = 6 \* GB3 </w:instrText>
            </w:r>
            <w:r>
              <w:rPr>
                <w:rFonts w:hint="eastAsia" w:ascii="仿宋" w:hAnsi="仿宋" w:eastAsia="仿宋" w:cs="宋体"/>
              </w:rPr>
              <w:fldChar w:fldCharType="separate"/>
            </w:r>
            <w:r>
              <w:rPr>
                <w:rFonts w:hint="eastAsia" w:ascii="仿宋" w:hAnsi="仿宋" w:eastAsia="仿宋" w:cs="宋体"/>
              </w:rPr>
              <w:t>⑥</w:t>
            </w:r>
            <w:r>
              <w:rPr>
                <w:rFonts w:hint="eastAsia" w:ascii="仿宋" w:hAnsi="仿宋" w:eastAsia="仿宋" w:cs="宋体"/>
              </w:rPr>
              <w:fldChar w:fldCharType="end"/>
            </w:r>
            <w:r>
              <w:rPr>
                <w:rFonts w:hint="eastAsia" w:ascii="仿宋" w:hAnsi="仿宋" w:eastAsia="仿宋" w:cs="宋体"/>
              </w:rPr>
              <w:t>创新：毕业设计（论文）基本符合要求。</w:t>
            </w:r>
          </w:p>
          <w:p>
            <w:pPr>
              <w:spacing w:line="360" w:lineRule="auto"/>
              <w:ind w:firstLine="420"/>
              <w:rPr>
                <w:rFonts w:ascii="仿宋" w:hAnsi="仿宋" w:eastAsia="仿宋" w:cs="宋体"/>
                <w:spacing w:val="4"/>
              </w:rPr>
            </w:pPr>
            <w:r>
              <w:rPr>
                <w:rFonts w:hint="eastAsia" w:ascii="仿宋" w:hAnsi="仿宋" w:eastAsia="仿宋" w:cs="宋体"/>
              </w:rPr>
              <w:fldChar w:fldCharType="begin"/>
            </w:r>
            <w:r>
              <w:rPr>
                <w:rFonts w:hint="eastAsia" w:ascii="仿宋" w:hAnsi="仿宋" w:eastAsia="仿宋" w:cs="宋体"/>
              </w:rPr>
              <w:instrText xml:space="preserve"> = 7 \* GB3 </w:instrText>
            </w:r>
            <w:r>
              <w:rPr>
                <w:rFonts w:hint="eastAsia" w:ascii="仿宋" w:hAnsi="仿宋" w:eastAsia="仿宋" w:cs="宋体"/>
              </w:rPr>
              <w:fldChar w:fldCharType="separate"/>
            </w:r>
            <w:r>
              <w:rPr>
                <w:rFonts w:hint="eastAsia" w:ascii="仿宋" w:hAnsi="仿宋" w:eastAsia="仿宋" w:cs="宋体"/>
              </w:rPr>
              <w:t>⑦</w:t>
            </w:r>
            <w:r>
              <w:rPr>
                <w:rFonts w:hint="eastAsia" w:ascii="仿宋" w:hAnsi="仿宋" w:eastAsia="仿宋" w:cs="宋体"/>
              </w:rPr>
              <w:fldChar w:fldCharType="end"/>
            </w:r>
            <w:r>
              <w:rPr>
                <w:rFonts w:hint="eastAsia" w:ascii="仿宋" w:hAnsi="仿宋" w:eastAsia="仿宋" w:cs="宋体"/>
                <w:spacing w:val="4"/>
              </w:rPr>
              <w:t xml:space="preserve">答辩：答辩时主要问题能答出，或经启发后能答出，回答问题比较肤浅；报告时间符合要求。  </w:t>
            </w:r>
          </w:p>
          <w:p>
            <w:pPr>
              <w:spacing w:line="360" w:lineRule="auto"/>
              <w:ind w:firstLine="422"/>
              <w:rPr>
                <w:rFonts w:ascii="仿宋" w:hAnsi="仿宋" w:eastAsia="仿宋" w:cs="宋体"/>
                <w:b/>
              </w:rPr>
            </w:pPr>
            <w:r>
              <w:rPr>
                <w:rFonts w:hint="eastAsia" w:ascii="仿宋" w:hAnsi="仿宋" w:eastAsia="仿宋" w:cs="宋体"/>
                <w:b/>
              </w:rPr>
              <w:t xml:space="preserve"> （5）不及格：凡属下列情况者，不能参加答辩或给予不及格成绩。</w:t>
            </w:r>
          </w:p>
          <w:p>
            <w:pPr>
              <w:spacing w:line="360" w:lineRule="auto"/>
              <w:ind w:firstLine="420"/>
              <w:rPr>
                <w:rFonts w:ascii="仿宋" w:hAnsi="仿宋" w:eastAsia="仿宋" w:cs="宋体"/>
              </w:rPr>
            </w:pPr>
            <w:r>
              <w:rPr>
                <w:rFonts w:hint="eastAsia" w:ascii="仿宋" w:hAnsi="仿宋" w:eastAsia="仿宋" w:cs="宋体"/>
              </w:rPr>
              <w:t>①调查论证、翻译资料、综述材料：未能按要求完成查阅文献和课题调研；获取新知识的能力差；翻译不准确、不通顺。</w:t>
            </w:r>
          </w:p>
          <w:p>
            <w:pPr>
              <w:spacing w:line="360" w:lineRule="auto"/>
              <w:ind w:firstLine="420"/>
              <w:rPr>
                <w:rFonts w:ascii="仿宋" w:hAnsi="仿宋" w:eastAsia="仿宋" w:cs="宋体"/>
              </w:rPr>
            </w:pPr>
            <w:r>
              <w:rPr>
                <w:rFonts w:hint="eastAsia" w:ascii="仿宋" w:hAnsi="仿宋" w:eastAsia="仿宋" w:cs="宋体"/>
              </w:rPr>
              <w:t>②方案设计与技术路线：方案设计、方案综合比较有原则性错误；技术路线不正确。（有实验的课题实验方案设计不正确）。</w:t>
            </w:r>
          </w:p>
          <w:p>
            <w:pPr>
              <w:spacing w:line="360" w:lineRule="auto"/>
              <w:ind w:firstLine="420"/>
              <w:rPr>
                <w:rFonts w:ascii="仿宋" w:hAnsi="仿宋" w:eastAsia="仿宋" w:cs="宋体"/>
              </w:rPr>
            </w:pPr>
            <w:r>
              <w:rPr>
                <w:rFonts w:hint="eastAsia" w:ascii="仿宋" w:hAnsi="仿宋" w:eastAsia="仿宋" w:cs="宋体"/>
              </w:rPr>
              <w:t>③分析与解决问题的能力：所学理论和专业知识的运用较差；独立工作能力差。</w:t>
            </w:r>
          </w:p>
          <w:p>
            <w:pPr>
              <w:spacing w:line="360" w:lineRule="auto"/>
              <w:ind w:firstLine="420"/>
              <w:rPr>
                <w:rFonts w:ascii="仿宋" w:hAnsi="仿宋" w:eastAsia="仿宋" w:cs="宋体"/>
              </w:rPr>
            </w:pPr>
            <w:r>
              <w:rPr>
                <w:rFonts w:hint="eastAsia" w:ascii="仿宋" w:hAnsi="仿宋" w:eastAsia="仿宋" w:cs="宋体"/>
              </w:rPr>
              <w:t>④工作量、工作态度：未能完成任务书中规定的任务；工作不努力，抄袭或弄虚作假。</w:t>
            </w:r>
          </w:p>
          <w:p>
            <w:pPr>
              <w:spacing w:line="360" w:lineRule="auto"/>
              <w:ind w:firstLine="420"/>
              <w:rPr>
                <w:rFonts w:ascii="仿宋" w:hAnsi="仿宋" w:eastAsia="仿宋" w:cs="宋体"/>
              </w:rPr>
            </w:pPr>
            <w:r>
              <w:rPr>
                <w:rFonts w:hint="eastAsia" w:ascii="仿宋" w:hAnsi="仿宋" w:eastAsia="仿宋" w:cs="宋体"/>
              </w:rPr>
              <w:t>⑤设计（论文）质量：基本概念和基本技能未掌握；在运用理论和专业知识中出现原则性错误；文字材料不通顺，书写潦草，质量很差，图纸不全或有原则性错误。</w:t>
            </w:r>
          </w:p>
          <w:p>
            <w:pPr>
              <w:spacing w:line="360" w:lineRule="auto"/>
              <w:ind w:firstLine="420"/>
              <w:rPr>
                <w:rFonts w:ascii="仿宋" w:hAnsi="仿宋" w:eastAsia="仿宋" w:cs="宋体"/>
              </w:rPr>
            </w:pPr>
            <w:r>
              <w:rPr>
                <w:rFonts w:hint="eastAsia" w:ascii="仿宋" w:hAnsi="仿宋" w:eastAsia="仿宋" w:cs="宋体"/>
              </w:rPr>
              <w:fldChar w:fldCharType="begin"/>
            </w:r>
            <w:r>
              <w:rPr>
                <w:rFonts w:hint="eastAsia" w:ascii="仿宋" w:hAnsi="仿宋" w:eastAsia="仿宋" w:cs="宋体"/>
              </w:rPr>
              <w:instrText xml:space="preserve"> = 6 \* GB3 </w:instrText>
            </w:r>
            <w:r>
              <w:rPr>
                <w:rFonts w:hint="eastAsia" w:ascii="仿宋" w:hAnsi="仿宋" w:eastAsia="仿宋" w:cs="宋体"/>
              </w:rPr>
              <w:fldChar w:fldCharType="separate"/>
            </w:r>
            <w:r>
              <w:rPr>
                <w:rFonts w:hint="eastAsia" w:ascii="仿宋" w:hAnsi="仿宋" w:eastAsia="仿宋" w:cs="宋体"/>
              </w:rPr>
              <w:t>⑥</w:t>
            </w:r>
            <w:r>
              <w:rPr>
                <w:rFonts w:hint="eastAsia" w:ascii="仿宋" w:hAnsi="仿宋" w:eastAsia="仿宋" w:cs="宋体"/>
              </w:rPr>
              <w:fldChar w:fldCharType="end"/>
            </w:r>
            <w:r>
              <w:rPr>
                <w:rFonts w:hint="eastAsia" w:ascii="仿宋" w:hAnsi="仿宋" w:eastAsia="仿宋" w:cs="宋体"/>
              </w:rPr>
              <w:t>创新：毕业设计（论文）未达到最低要求。</w:t>
            </w:r>
          </w:p>
          <w:p>
            <w:pPr>
              <w:spacing w:line="360" w:lineRule="auto"/>
              <w:ind w:firstLine="420"/>
              <w:rPr>
                <w:rFonts w:ascii="仿宋" w:hAnsi="仿宋" w:eastAsia="仿宋" w:cs="宋体"/>
              </w:rPr>
            </w:pPr>
            <w:r>
              <w:rPr>
                <w:rFonts w:hint="eastAsia" w:ascii="仿宋" w:hAnsi="仿宋" w:eastAsia="仿宋" w:cs="宋体"/>
              </w:rPr>
              <w:fldChar w:fldCharType="begin"/>
            </w:r>
            <w:r>
              <w:rPr>
                <w:rFonts w:hint="eastAsia" w:ascii="仿宋" w:hAnsi="仿宋" w:eastAsia="仿宋" w:cs="宋体"/>
              </w:rPr>
              <w:instrText xml:space="preserve"> = 7 \* GB3 </w:instrText>
            </w:r>
            <w:r>
              <w:rPr>
                <w:rFonts w:hint="eastAsia" w:ascii="仿宋" w:hAnsi="仿宋" w:eastAsia="仿宋" w:cs="宋体"/>
              </w:rPr>
              <w:fldChar w:fldCharType="separate"/>
            </w:r>
            <w:r>
              <w:rPr>
                <w:rFonts w:hint="eastAsia" w:ascii="仿宋" w:hAnsi="仿宋" w:eastAsia="仿宋" w:cs="宋体"/>
              </w:rPr>
              <w:t>⑦</w:t>
            </w:r>
            <w:r>
              <w:rPr>
                <w:rFonts w:hint="eastAsia" w:ascii="仿宋" w:hAnsi="仿宋" w:eastAsia="仿宋" w:cs="宋体"/>
              </w:rPr>
              <w:fldChar w:fldCharType="end"/>
            </w:r>
            <w:r>
              <w:rPr>
                <w:rFonts w:hint="eastAsia" w:ascii="仿宋" w:hAnsi="仿宋" w:eastAsia="仿宋" w:cs="宋体"/>
              </w:rPr>
              <w:t>答辩：答辩时对主要内容阐述不清,基本概念模糊,对主要问题回答有错误或回答不出来。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23" w:type="dxa"/>
            <w:gridSpan w:val="7"/>
            <w:vAlign w:val="center"/>
          </w:tcPr>
          <w:p>
            <w:pPr>
              <w:spacing w:line="360" w:lineRule="auto"/>
              <w:rPr>
                <w:rFonts w:ascii="仿宋_GB2312" w:hAnsi="宋体" w:eastAsia="仿宋_GB2312"/>
              </w:rPr>
            </w:pPr>
            <w:bookmarkStart w:id="45" w:name="_Hlk25847711"/>
            <w:r>
              <w:rPr>
                <w:rFonts w:hint="eastAsia" w:ascii="仿宋_GB2312" w:hAnsi="宋体" w:eastAsia="仿宋_GB2312"/>
                <w:b/>
                <w:bCs/>
              </w:rPr>
              <w:t>Ⅴ-</w:t>
            </w:r>
            <w:r>
              <w:rPr>
                <w:rFonts w:hint="eastAsia" w:ascii="仿宋_GB2312" w:hAnsi="宋体" w:eastAsia="仿宋_GB2312"/>
                <w:b/>
                <w:bCs/>
                <w:sz w:val="24"/>
              </w:rPr>
              <w:t>2</w:t>
            </w:r>
            <w:r>
              <w:rPr>
                <w:rFonts w:hint="eastAsia" w:ascii="仿宋_GB2312" w:hAnsi="宋体" w:eastAsia="仿宋_GB2312"/>
                <w:b/>
                <w:bCs/>
              </w:rPr>
              <w:t xml:space="preserve"> 毕业设计（论文）选题一览表（按指导教师顺序）（★本表可续）</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spacing w:line="360" w:lineRule="auto"/>
              <w:jc w:val="center"/>
              <w:rPr>
                <w:rFonts w:ascii="仿宋_GB2312" w:hAnsi="宋体" w:eastAsia="仿宋_GB2312"/>
              </w:rPr>
            </w:pPr>
            <w:r>
              <w:rPr>
                <w:rFonts w:hint="eastAsia" w:ascii="仿宋_GB2312" w:hAnsi="宋体" w:eastAsia="仿宋_GB2312"/>
              </w:rPr>
              <w:t>课题编号</w:t>
            </w:r>
          </w:p>
        </w:tc>
        <w:tc>
          <w:tcPr>
            <w:tcW w:w="4599" w:type="dxa"/>
            <w:vAlign w:val="center"/>
          </w:tcPr>
          <w:p>
            <w:pPr>
              <w:spacing w:line="360" w:lineRule="auto"/>
              <w:jc w:val="center"/>
              <w:rPr>
                <w:rFonts w:ascii="仿宋_GB2312" w:hAnsi="宋体" w:eastAsia="仿宋_GB2312"/>
              </w:rPr>
            </w:pPr>
            <w:r>
              <w:rPr>
                <w:rFonts w:hint="eastAsia" w:ascii="仿宋_GB2312" w:hAnsi="宋体" w:eastAsia="仿宋_GB2312"/>
              </w:rPr>
              <w:t>课 题 名 称</w:t>
            </w:r>
          </w:p>
        </w:tc>
        <w:tc>
          <w:tcPr>
            <w:tcW w:w="773" w:type="dxa"/>
            <w:vAlign w:val="center"/>
          </w:tcPr>
          <w:p>
            <w:pPr>
              <w:spacing w:line="360" w:lineRule="auto"/>
              <w:jc w:val="center"/>
              <w:rPr>
                <w:rFonts w:ascii="仿宋_GB2312" w:hAnsi="宋体" w:eastAsia="仿宋_GB2312"/>
              </w:rPr>
            </w:pPr>
            <w:r>
              <w:rPr>
                <w:rFonts w:hint="eastAsia" w:ascii="仿宋_GB2312" w:hAnsi="宋体" w:eastAsia="仿宋_GB2312"/>
              </w:rPr>
              <w:t>课题</w:t>
            </w:r>
          </w:p>
          <w:p>
            <w:pPr>
              <w:spacing w:line="360" w:lineRule="auto"/>
              <w:jc w:val="center"/>
              <w:rPr>
                <w:rFonts w:ascii="仿宋_GB2312" w:hAnsi="宋体" w:eastAsia="仿宋_GB2312"/>
              </w:rPr>
            </w:pPr>
            <w:r>
              <w:rPr>
                <w:rFonts w:hint="eastAsia" w:ascii="仿宋_GB2312" w:hAnsi="宋体" w:eastAsia="仿宋_GB2312"/>
              </w:rPr>
              <w:t>来源</w:t>
            </w:r>
          </w:p>
        </w:tc>
        <w:tc>
          <w:tcPr>
            <w:tcW w:w="1094" w:type="dxa"/>
            <w:vAlign w:val="center"/>
          </w:tcPr>
          <w:p>
            <w:pPr>
              <w:spacing w:line="360" w:lineRule="auto"/>
              <w:ind w:left="-105" w:leftChars="-50" w:right="-105" w:rightChars="-50"/>
              <w:jc w:val="center"/>
              <w:rPr>
                <w:rFonts w:ascii="仿宋_GB2312" w:hAnsi="宋体" w:eastAsia="仿宋_GB2312"/>
              </w:rPr>
            </w:pPr>
            <w:r>
              <w:rPr>
                <w:rFonts w:hint="eastAsia" w:ascii="仿宋_GB2312" w:hAnsi="宋体" w:eastAsia="仿宋_GB2312"/>
              </w:rPr>
              <w:t>课题类型</w:t>
            </w:r>
          </w:p>
        </w:tc>
        <w:tc>
          <w:tcPr>
            <w:tcW w:w="1196" w:type="dxa"/>
            <w:vAlign w:val="center"/>
          </w:tcPr>
          <w:p>
            <w:pPr>
              <w:spacing w:line="360" w:lineRule="auto"/>
              <w:jc w:val="center"/>
              <w:rPr>
                <w:rFonts w:ascii="仿宋_GB2312" w:hAnsi="宋体" w:eastAsia="仿宋_GB2312"/>
              </w:rPr>
            </w:pPr>
            <w:r>
              <w:rPr>
                <w:rFonts w:hint="eastAsia" w:ascii="仿宋_GB2312" w:hAnsi="宋体" w:eastAsia="仿宋_GB2312"/>
              </w:rPr>
              <w:t>学  生</w:t>
            </w:r>
          </w:p>
          <w:p>
            <w:pPr>
              <w:spacing w:line="360" w:lineRule="auto"/>
              <w:jc w:val="center"/>
              <w:rPr>
                <w:rFonts w:ascii="仿宋_GB2312" w:hAnsi="宋体" w:eastAsia="仿宋_GB2312"/>
              </w:rPr>
            </w:pPr>
            <w:r>
              <w:rPr>
                <w:rFonts w:hint="eastAsia" w:ascii="仿宋_GB2312" w:hAnsi="宋体" w:eastAsia="仿宋_GB2312"/>
              </w:rPr>
              <w:t>姓  名</w:t>
            </w:r>
          </w:p>
        </w:tc>
        <w:tc>
          <w:tcPr>
            <w:tcW w:w="1043" w:type="dxa"/>
            <w:vAlign w:val="center"/>
          </w:tcPr>
          <w:p>
            <w:pPr>
              <w:spacing w:line="360" w:lineRule="auto"/>
              <w:jc w:val="center"/>
              <w:rPr>
                <w:rFonts w:ascii="仿宋_GB2312" w:hAnsi="宋体" w:eastAsia="仿宋_GB2312"/>
              </w:rPr>
            </w:pPr>
            <w:r>
              <w:rPr>
                <w:rFonts w:hint="eastAsia" w:ascii="仿宋_GB2312" w:hAnsi="宋体" w:eastAsia="仿宋_GB2312"/>
              </w:rPr>
              <w:t>指导教</w:t>
            </w:r>
          </w:p>
          <w:p>
            <w:pPr>
              <w:spacing w:line="360" w:lineRule="auto"/>
              <w:jc w:val="center"/>
              <w:rPr>
                <w:rFonts w:ascii="仿宋_GB2312" w:hAnsi="宋体" w:eastAsia="仿宋_GB2312"/>
              </w:rPr>
            </w:pPr>
            <w:r>
              <w:rPr>
                <w:rFonts w:hint="eastAsia" w:ascii="仿宋_GB2312" w:hAnsi="宋体" w:eastAsia="仿宋_GB2312"/>
              </w:rPr>
              <w:t>师姓名</w:t>
            </w:r>
          </w:p>
        </w:tc>
        <w:tc>
          <w:tcPr>
            <w:tcW w:w="953" w:type="dxa"/>
            <w:vAlign w:val="center"/>
          </w:tcPr>
          <w:p>
            <w:pPr>
              <w:spacing w:line="360" w:lineRule="auto"/>
              <w:jc w:val="center"/>
              <w:rPr>
                <w:rFonts w:ascii="仿宋_GB2312" w:hAnsi="宋体" w:eastAsia="仿宋_GB2312"/>
              </w:rPr>
            </w:pPr>
            <w:r>
              <w:rPr>
                <w:rFonts w:hint="eastAsia" w:ascii="仿宋_GB2312" w:hAnsi="宋体" w:eastAsia="仿宋_GB2312"/>
              </w:rPr>
              <w:t>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1</w:t>
            </w:r>
          </w:p>
        </w:tc>
        <w:tc>
          <w:tcPr>
            <w:tcW w:w="4599" w:type="dxa"/>
            <w:vAlign w:val="center"/>
          </w:tcPr>
          <w:p>
            <w:pPr>
              <w:jc w:val="left"/>
              <w:rPr>
                <w:rFonts w:ascii="Times New Roman" w:hAnsi="Times New Roman" w:eastAsia="仿宋"/>
                <w:color w:val="000000"/>
                <w:szCs w:val="21"/>
              </w:rPr>
            </w:pPr>
            <w:r>
              <w:rPr>
                <w:rFonts w:hint="eastAsia" w:ascii="Times New Roman" w:hAnsi="仿宋" w:eastAsia="仿宋"/>
                <w:color w:val="000000"/>
                <w:szCs w:val="21"/>
              </w:rPr>
              <w:t>红河燃气</w:t>
            </w:r>
            <w:r>
              <w:rPr>
                <w:rFonts w:ascii="Times New Roman" w:hAnsi="仿宋" w:eastAsia="仿宋"/>
                <w:color w:val="000000"/>
                <w:szCs w:val="21"/>
              </w:rPr>
              <w:t>支线初步设计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袁梓程</w:t>
            </w:r>
          </w:p>
        </w:tc>
        <w:tc>
          <w:tcPr>
            <w:tcW w:w="1043" w:type="dxa"/>
            <w:vAlign w:val="center"/>
          </w:tcPr>
          <w:p>
            <w:pPr>
              <w:jc w:val="center"/>
              <w:rPr>
                <w:rFonts w:ascii="Times New Roman" w:hAnsi="Times New Roman" w:eastAsia="仿宋"/>
                <w:szCs w:val="21"/>
              </w:rPr>
            </w:pPr>
            <w:r>
              <w:rPr>
                <w:rFonts w:ascii="Times New Roman" w:hAnsi="仿宋" w:eastAsia="仿宋"/>
                <w:szCs w:val="21"/>
              </w:rPr>
              <w:t>宋鹏云</w:t>
            </w:r>
          </w:p>
        </w:tc>
        <w:tc>
          <w:tcPr>
            <w:tcW w:w="953" w:type="dxa"/>
            <w:vAlign w:val="center"/>
          </w:tcPr>
          <w:p>
            <w:pPr>
              <w:jc w:val="center"/>
              <w:rPr>
                <w:rFonts w:ascii="Times New Roman" w:hAnsi="Times New Roman" w:eastAsia="仿宋"/>
                <w:szCs w:val="21"/>
              </w:rPr>
            </w:pPr>
            <w:r>
              <w:rPr>
                <w:rFonts w:ascii="Times New Roman" w:hAnsi="仿宋" w:eastAsia="仿宋"/>
                <w:szCs w:val="21"/>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2</w:t>
            </w:r>
          </w:p>
        </w:tc>
        <w:tc>
          <w:tcPr>
            <w:tcW w:w="4599" w:type="dxa"/>
            <w:vAlign w:val="center"/>
          </w:tcPr>
          <w:p>
            <w:pPr>
              <w:jc w:val="left"/>
              <w:rPr>
                <w:rFonts w:ascii="Times New Roman" w:hAnsi="Times New Roman" w:eastAsia="仿宋"/>
                <w:color w:val="000000"/>
                <w:szCs w:val="21"/>
              </w:rPr>
            </w:pPr>
            <w:r>
              <w:rPr>
                <w:rFonts w:hint="eastAsia" w:ascii="Times New Roman" w:hAnsi="仿宋" w:eastAsia="仿宋"/>
                <w:color w:val="000000"/>
                <w:szCs w:val="21"/>
              </w:rPr>
              <w:t>临沧燃气</w:t>
            </w:r>
            <w:r>
              <w:rPr>
                <w:rFonts w:ascii="Times New Roman" w:hAnsi="仿宋" w:eastAsia="仿宋"/>
                <w:color w:val="000000"/>
                <w:szCs w:val="21"/>
              </w:rPr>
              <w:t>支线初步设计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周世浩</w:t>
            </w:r>
          </w:p>
        </w:tc>
        <w:tc>
          <w:tcPr>
            <w:tcW w:w="1043" w:type="dxa"/>
            <w:vAlign w:val="center"/>
          </w:tcPr>
          <w:p>
            <w:pPr>
              <w:jc w:val="center"/>
              <w:rPr>
                <w:rFonts w:ascii="Times New Roman" w:hAnsi="Times New Roman" w:eastAsia="仿宋"/>
                <w:szCs w:val="21"/>
              </w:rPr>
            </w:pPr>
            <w:r>
              <w:rPr>
                <w:rFonts w:ascii="Times New Roman" w:hAnsi="仿宋" w:eastAsia="仿宋"/>
                <w:szCs w:val="21"/>
              </w:rPr>
              <w:t>宋鹏云</w:t>
            </w:r>
          </w:p>
        </w:tc>
        <w:tc>
          <w:tcPr>
            <w:tcW w:w="953" w:type="dxa"/>
            <w:vAlign w:val="center"/>
          </w:tcPr>
          <w:p>
            <w:pPr>
              <w:jc w:val="center"/>
              <w:rPr>
                <w:rFonts w:ascii="Times New Roman" w:hAnsi="Times New Roman" w:eastAsia="仿宋"/>
                <w:szCs w:val="21"/>
              </w:rPr>
            </w:pPr>
            <w:r>
              <w:rPr>
                <w:rFonts w:ascii="Times New Roman" w:hAnsi="仿宋" w:eastAsia="仿宋"/>
                <w:szCs w:val="21"/>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3</w:t>
            </w:r>
          </w:p>
        </w:tc>
        <w:tc>
          <w:tcPr>
            <w:tcW w:w="4599" w:type="dxa"/>
            <w:vAlign w:val="center"/>
          </w:tcPr>
          <w:p>
            <w:pPr>
              <w:jc w:val="left"/>
              <w:rPr>
                <w:rFonts w:ascii="Times New Roman" w:hAnsi="Times New Roman" w:eastAsia="仿宋"/>
                <w:color w:val="000000"/>
                <w:szCs w:val="21"/>
              </w:rPr>
            </w:pPr>
            <w:r>
              <w:rPr>
                <w:rFonts w:hint="eastAsia" w:ascii="Times New Roman" w:hAnsi="仿宋" w:eastAsia="仿宋"/>
                <w:color w:val="000000"/>
                <w:szCs w:val="21"/>
              </w:rPr>
              <w:t>普洱燃气</w:t>
            </w:r>
            <w:r>
              <w:rPr>
                <w:rFonts w:ascii="Times New Roman" w:hAnsi="仿宋" w:eastAsia="仿宋"/>
                <w:color w:val="000000"/>
                <w:szCs w:val="21"/>
              </w:rPr>
              <w:t>支线初步设计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于茜</w:t>
            </w:r>
          </w:p>
        </w:tc>
        <w:tc>
          <w:tcPr>
            <w:tcW w:w="1043" w:type="dxa"/>
            <w:vAlign w:val="center"/>
          </w:tcPr>
          <w:p>
            <w:pPr>
              <w:jc w:val="center"/>
              <w:rPr>
                <w:rFonts w:ascii="Times New Roman" w:hAnsi="Times New Roman" w:eastAsia="仿宋"/>
                <w:szCs w:val="21"/>
              </w:rPr>
            </w:pPr>
            <w:r>
              <w:rPr>
                <w:rFonts w:ascii="Times New Roman" w:hAnsi="仿宋" w:eastAsia="仿宋"/>
                <w:szCs w:val="21"/>
              </w:rPr>
              <w:t>宋鹏云</w:t>
            </w:r>
          </w:p>
        </w:tc>
        <w:tc>
          <w:tcPr>
            <w:tcW w:w="953" w:type="dxa"/>
            <w:vAlign w:val="center"/>
          </w:tcPr>
          <w:p>
            <w:pPr>
              <w:jc w:val="center"/>
              <w:rPr>
                <w:rFonts w:ascii="Times New Roman" w:hAnsi="Times New Roman" w:eastAsia="仿宋"/>
                <w:szCs w:val="21"/>
              </w:rPr>
            </w:pPr>
            <w:r>
              <w:rPr>
                <w:rFonts w:ascii="Times New Roman" w:hAnsi="仿宋" w:eastAsia="仿宋"/>
                <w:szCs w:val="21"/>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4</w:t>
            </w:r>
          </w:p>
        </w:tc>
        <w:tc>
          <w:tcPr>
            <w:tcW w:w="4599" w:type="dxa"/>
            <w:vAlign w:val="center"/>
          </w:tcPr>
          <w:p>
            <w:pPr>
              <w:jc w:val="left"/>
              <w:rPr>
                <w:rFonts w:ascii="Times New Roman" w:hAnsi="Times New Roman" w:eastAsia="仿宋"/>
                <w:color w:val="000000"/>
                <w:szCs w:val="21"/>
              </w:rPr>
            </w:pPr>
            <w:r>
              <w:rPr>
                <w:rFonts w:hint="eastAsia" w:ascii="Times New Roman" w:hAnsi="仿宋" w:eastAsia="仿宋"/>
                <w:color w:val="000000"/>
                <w:szCs w:val="21"/>
              </w:rPr>
              <w:t>怒江燃气</w:t>
            </w:r>
            <w:r>
              <w:rPr>
                <w:rFonts w:ascii="Times New Roman" w:hAnsi="仿宋" w:eastAsia="仿宋"/>
                <w:color w:val="000000"/>
                <w:szCs w:val="21"/>
              </w:rPr>
              <w:t>支线初步设计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刘心蕊</w:t>
            </w:r>
          </w:p>
        </w:tc>
        <w:tc>
          <w:tcPr>
            <w:tcW w:w="1043" w:type="dxa"/>
            <w:vAlign w:val="center"/>
          </w:tcPr>
          <w:p>
            <w:pPr>
              <w:jc w:val="center"/>
              <w:rPr>
                <w:rFonts w:ascii="Times New Roman" w:hAnsi="Times New Roman" w:eastAsia="仿宋"/>
                <w:szCs w:val="21"/>
              </w:rPr>
            </w:pPr>
            <w:r>
              <w:rPr>
                <w:rFonts w:ascii="Times New Roman" w:hAnsi="仿宋" w:eastAsia="仿宋"/>
                <w:szCs w:val="21"/>
              </w:rPr>
              <w:t>宋鹏云</w:t>
            </w:r>
          </w:p>
        </w:tc>
        <w:tc>
          <w:tcPr>
            <w:tcW w:w="953" w:type="dxa"/>
            <w:vAlign w:val="center"/>
          </w:tcPr>
          <w:p>
            <w:pPr>
              <w:jc w:val="center"/>
              <w:rPr>
                <w:rFonts w:ascii="Times New Roman" w:hAnsi="Times New Roman" w:eastAsia="仿宋"/>
                <w:szCs w:val="21"/>
              </w:rPr>
            </w:pPr>
            <w:r>
              <w:rPr>
                <w:rFonts w:ascii="Times New Roman" w:hAnsi="仿宋" w:eastAsia="仿宋"/>
                <w:szCs w:val="21"/>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4599" w:type="dxa"/>
            <w:vAlign w:val="center"/>
          </w:tcPr>
          <w:p>
            <w:pPr>
              <w:jc w:val="left"/>
              <w:rPr>
                <w:rFonts w:ascii="Times New Roman" w:hAnsi="Times New Roman" w:eastAsia="仿宋"/>
                <w:color w:val="000000"/>
                <w:szCs w:val="21"/>
              </w:rPr>
            </w:pPr>
            <w:r>
              <w:rPr>
                <w:rFonts w:hint="eastAsia" w:ascii="Times New Roman" w:hAnsi="仿宋" w:eastAsia="仿宋"/>
                <w:color w:val="000000"/>
                <w:szCs w:val="21"/>
              </w:rPr>
              <w:t>文山燃气</w:t>
            </w:r>
            <w:r>
              <w:rPr>
                <w:rFonts w:ascii="Times New Roman" w:hAnsi="仿宋" w:eastAsia="仿宋"/>
                <w:color w:val="000000"/>
                <w:szCs w:val="21"/>
              </w:rPr>
              <w:t>支线初步设计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徐浩</w:t>
            </w:r>
          </w:p>
        </w:tc>
        <w:tc>
          <w:tcPr>
            <w:tcW w:w="1043" w:type="dxa"/>
            <w:vAlign w:val="center"/>
          </w:tcPr>
          <w:p>
            <w:pPr>
              <w:jc w:val="center"/>
              <w:rPr>
                <w:rFonts w:ascii="Times New Roman" w:hAnsi="Times New Roman" w:eastAsia="仿宋"/>
                <w:szCs w:val="21"/>
              </w:rPr>
            </w:pPr>
            <w:r>
              <w:rPr>
                <w:rFonts w:ascii="Times New Roman" w:hAnsi="仿宋" w:eastAsia="仿宋"/>
                <w:szCs w:val="21"/>
              </w:rPr>
              <w:t>宋鹏云</w:t>
            </w:r>
          </w:p>
        </w:tc>
        <w:tc>
          <w:tcPr>
            <w:tcW w:w="953" w:type="dxa"/>
            <w:vAlign w:val="center"/>
          </w:tcPr>
          <w:p>
            <w:pPr>
              <w:jc w:val="center"/>
              <w:rPr>
                <w:rFonts w:ascii="Times New Roman" w:hAnsi="Times New Roman" w:eastAsia="仿宋"/>
                <w:szCs w:val="21"/>
              </w:rPr>
            </w:pPr>
            <w:r>
              <w:rPr>
                <w:rFonts w:ascii="Times New Roman" w:hAnsi="仿宋" w:eastAsia="仿宋"/>
                <w:szCs w:val="21"/>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4599" w:type="dxa"/>
            <w:vAlign w:val="center"/>
          </w:tcPr>
          <w:p>
            <w:pPr>
              <w:jc w:val="left"/>
              <w:rPr>
                <w:rFonts w:ascii="Times New Roman" w:hAnsi="Times New Roman" w:eastAsia="仿宋"/>
                <w:color w:val="000000"/>
                <w:szCs w:val="21"/>
              </w:rPr>
            </w:pPr>
            <w:r>
              <w:rPr>
                <w:rFonts w:hint="eastAsia" w:ascii="Times New Roman" w:hAnsi="仿宋" w:eastAsia="仿宋"/>
                <w:color w:val="000000"/>
                <w:szCs w:val="21"/>
              </w:rPr>
              <w:t>西双版纳燃气</w:t>
            </w:r>
            <w:r>
              <w:rPr>
                <w:rFonts w:ascii="Times New Roman" w:hAnsi="仿宋" w:eastAsia="仿宋"/>
                <w:color w:val="000000"/>
                <w:szCs w:val="21"/>
              </w:rPr>
              <w:t>支线初步设计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郭金平</w:t>
            </w:r>
          </w:p>
        </w:tc>
        <w:tc>
          <w:tcPr>
            <w:tcW w:w="1043" w:type="dxa"/>
            <w:vAlign w:val="center"/>
          </w:tcPr>
          <w:p>
            <w:pPr>
              <w:jc w:val="center"/>
              <w:rPr>
                <w:rFonts w:ascii="Times New Roman" w:hAnsi="Times New Roman" w:eastAsia="仿宋"/>
                <w:szCs w:val="21"/>
              </w:rPr>
            </w:pPr>
            <w:r>
              <w:rPr>
                <w:rFonts w:ascii="Times New Roman" w:hAnsi="仿宋" w:eastAsia="仿宋"/>
                <w:szCs w:val="21"/>
              </w:rPr>
              <w:t>宋鹏云</w:t>
            </w:r>
          </w:p>
        </w:tc>
        <w:tc>
          <w:tcPr>
            <w:tcW w:w="953" w:type="dxa"/>
            <w:vAlign w:val="center"/>
          </w:tcPr>
          <w:p>
            <w:pPr>
              <w:jc w:val="center"/>
              <w:rPr>
                <w:rFonts w:ascii="Times New Roman" w:hAnsi="Times New Roman" w:eastAsia="仿宋"/>
                <w:szCs w:val="21"/>
              </w:rPr>
            </w:pPr>
            <w:r>
              <w:rPr>
                <w:rFonts w:ascii="Times New Roman" w:hAnsi="仿宋" w:eastAsia="仿宋"/>
                <w:szCs w:val="21"/>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7</w:t>
            </w:r>
          </w:p>
        </w:tc>
        <w:tc>
          <w:tcPr>
            <w:tcW w:w="4599" w:type="dxa"/>
            <w:vAlign w:val="center"/>
          </w:tcPr>
          <w:p>
            <w:pPr>
              <w:jc w:val="left"/>
              <w:rPr>
                <w:rFonts w:ascii="Times New Roman" w:hAnsi="Times New Roman" w:eastAsia="仿宋"/>
                <w:color w:val="000000"/>
                <w:szCs w:val="21"/>
              </w:rPr>
            </w:pPr>
            <w:r>
              <w:rPr>
                <w:rFonts w:hint="eastAsia" w:ascii="Times New Roman" w:hAnsi="仿宋" w:eastAsia="仿宋"/>
                <w:color w:val="000000"/>
                <w:szCs w:val="21"/>
              </w:rPr>
              <w:t>昭通燃气</w:t>
            </w:r>
            <w:r>
              <w:rPr>
                <w:rFonts w:ascii="Times New Roman" w:hAnsi="仿宋" w:eastAsia="仿宋"/>
                <w:color w:val="000000"/>
                <w:szCs w:val="21"/>
              </w:rPr>
              <w:t>支线初步设计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朱玉峰</w:t>
            </w:r>
          </w:p>
        </w:tc>
        <w:tc>
          <w:tcPr>
            <w:tcW w:w="1043" w:type="dxa"/>
            <w:vAlign w:val="center"/>
          </w:tcPr>
          <w:p>
            <w:pPr>
              <w:jc w:val="center"/>
              <w:rPr>
                <w:rFonts w:ascii="Times New Roman" w:hAnsi="Times New Roman" w:eastAsia="仿宋"/>
                <w:szCs w:val="21"/>
              </w:rPr>
            </w:pPr>
            <w:r>
              <w:rPr>
                <w:rFonts w:ascii="Times New Roman" w:hAnsi="仿宋" w:eastAsia="仿宋"/>
                <w:szCs w:val="21"/>
              </w:rPr>
              <w:t>宋鹏云</w:t>
            </w:r>
          </w:p>
        </w:tc>
        <w:tc>
          <w:tcPr>
            <w:tcW w:w="953" w:type="dxa"/>
            <w:vAlign w:val="center"/>
          </w:tcPr>
          <w:p>
            <w:pPr>
              <w:jc w:val="center"/>
              <w:rPr>
                <w:rFonts w:ascii="Times New Roman" w:hAnsi="Times New Roman" w:eastAsia="仿宋"/>
                <w:szCs w:val="21"/>
              </w:rPr>
            </w:pPr>
            <w:r>
              <w:rPr>
                <w:rFonts w:ascii="Times New Roman" w:hAnsi="仿宋" w:eastAsia="仿宋"/>
                <w:szCs w:val="21"/>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8</w:t>
            </w:r>
          </w:p>
        </w:tc>
        <w:tc>
          <w:tcPr>
            <w:tcW w:w="4599" w:type="dxa"/>
            <w:vAlign w:val="center"/>
          </w:tcPr>
          <w:p>
            <w:pPr>
              <w:jc w:val="left"/>
              <w:rPr>
                <w:rFonts w:ascii="Times New Roman" w:hAnsi="Times New Roman" w:eastAsia="仿宋"/>
                <w:color w:val="000000"/>
                <w:szCs w:val="21"/>
              </w:rPr>
            </w:pPr>
            <w:r>
              <w:rPr>
                <w:rFonts w:hint="eastAsia" w:ascii="Times New Roman" w:hAnsi="仿宋" w:eastAsia="仿宋"/>
                <w:color w:val="000000"/>
                <w:szCs w:val="21"/>
              </w:rPr>
              <w:t>昆明原油</w:t>
            </w:r>
            <w:r>
              <w:rPr>
                <w:rFonts w:ascii="Times New Roman" w:hAnsi="仿宋" w:eastAsia="仿宋"/>
                <w:color w:val="000000"/>
                <w:szCs w:val="21"/>
              </w:rPr>
              <w:t>输送管道的工艺设计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张文波</w:t>
            </w:r>
          </w:p>
        </w:tc>
        <w:tc>
          <w:tcPr>
            <w:tcW w:w="1043" w:type="dxa"/>
            <w:vAlign w:val="center"/>
          </w:tcPr>
          <w:p>
            <w:pPr>
              <w:jc w:val="center"/>
              <w:rPr>
                <w:rFonts w:ascii="Times New Roman" w:hAnsi="Times New Roman" w:eastAsia="仿宋"/>
                <w:szCs w:val="21"/>
              </w:rPr>
            </w:pPr>
            <w:r>
              <w:rPr>
                <w:rFonts w:ascii="Times New Roman" w:hAnsi="仿宋" w:eastAsia="仿宋"/>
                <w:szCs w:val="21"/>
              </w:rPr>
              <w:t>别玉</w:t>
            </w:r>
          </w:p>
        </w:tc>
        <w:tc>
          <w:tcPr>
            <w:tcW w:w="953" w:type="dxa"/>
            <w:vAlign w:val="center"/>
          </w:tcPr>
          <w:p>
            <w:pPr>
              <w:jc w:val="center"/>
              <w:rPr>
                <w:rFonts w:ascii="Times New Roman" w:hAnsi="Times New Roman" w:eastAsia="仿宋"/>
                <w:szCs w:val="21"/>
              </w:rPr>
            </w:pPr>
            <w:r>
              <w:rPr>
                <w:rFonts w:ascii="Times New Roman" w:hAnsi="仿宋" w:eastAsia="仿宋"/>
                <w:szCs w:val="21"/>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9</w:t>
            </w:r>
          </w:p>
        </w:tc>
        <w:tc>
          <w:tcPr>
            <w:tcW w:w="4599" w:type="dxa"/>
            <w:vAlign w:val="center"/>
          </w:tcPr>
          <w:p>
            <w:pPr>
              <w:jc w:val="left"/>
              <w:rPr>
                <w:rFonts w:ascii="Times New Roman" w:hAnsi="Times New Roman" w:eastAsia="仿宋"/>
                <w:color w:val="000000"/>
                <w:szCs w:val="21"/>
              </w:rPr>
            </w:pPr>
            <w:r>
              <w:rPr>
                <w:rFonts w:hint="eastAsia" w:ascii="Times New Roman" w:hAnsi="仿宋" w:eastAsia="仿宋"/>
                <w:color w:val="000000"/>
                <w:szCs w:val="21"/>
              </w:rPr>
              <w:t>瑞丽原油</w:t>
            </w:r>
            <w:r>
              <w:rPr>
                <w:rFonts w:ascii="Times New Roman" w:hAnsi="仿宋" w:eastAsia="仿宋"/>
                <w:color w:val="000000"/>
                <w:szCs w:val="21"/>
              </w:rPr>
              <w:t>输送管道的工艺设计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陈开友</w:t>
            </w:r>
          </w:p>
        </w:tc>
        <w:tc>
          <w:tcPr>
            <w:tcW w:w="1043" w:type="dxa"/>
            <w:vAlign w:val="center"/>
          </w:tcPr>
          <w:p>
            <w:pPr>
              <w:jc w:val="center"/>
              <w:rPr>
                <w:rFonts w:ascii="Times New Roman" w:hAnsi="Times New Roman" w:eastAsia="仿宋"/>
                <w:szCs w:val="21"/>
              </w:rPr>
            </w:pPr>
            <w:r>
              <w:rPr>
                <w:rFonts w:ascii="Times New Roman" w:hAnsi="仿宋" w:eastAsia="仿宋"/>
                <w:szCs w:val="21"/>
              </w:rPr>
              <w:t>别玉</w:t>
            </w:r>
          </w:p>
        </w:tc>
        <w:tc>
          <w:tcPr>
            <w:tcW w:w="953" w:type="dxa"/>
            <w:vAlign w:val="center"/>
          </w:tcPr>
          <w:p>
            <w:pPr>
              <w:jc w:val="center"/>
              <w:rPr>
                <w:rFonts w:ascii="Times New Roman" w:hAnsi="Times New Roman" w:eastAsia="仿宋"/>
                <w:szCs w:val="21"/>
              </w:rPr>
            </w:pPr>
            <w:r>
              <w:rPr>
                <w:rFonts w:ascii="Times New Roman" w:hAnsi="仿宋" w:eastAsia="仿宋"/>
                <w:szCs w:val="21"/>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10</w:t>
            </w:r>
          </w:p>
        </w:tc>
        <w:tc>
          <w:tcPr>
            <w:tcW w:w="4599" w:type="dxa"/>
            <w:vAlign w:val="center"/>
          </w:tcPr>
          <w:p>
            <w:pPr>
              <w:jc w:val="left"/>
              <w:rPr>
                <w:rFonts w:ascii="Times New Roman" w:hAnsi="Times New Roman" w:eastAsia="仿宋"/>
                <w:color w:val="000000"/>
                <w:szCs w:val="21"/>
              </w:rPr>
            </w:pPr>
            <w:r>
              <w:rPr>
                <w:rFonts w:hint="eastAsia" w:ascii="Times New Roman" w:hAnsi="仿宋" w:eastAsia="仿宋"/>
                <w:color w:val="000000"/>
                <w:szCs w:val="21"/>
              </w:rPr>
              <w:t>保山原油</w:t>
            </w:r>
            <w:r>
              <w:rPr>
                <w:rFonts w:ascii="Times New Roman" w:hAnsi="仿宋" w:eastAsia="仿宋"/>
                <w:color w:val="000000"/>
                <w:szCs w:val="21"/>
              </w:rPr>
              <w:t>输送管道的工艺设计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程博</w:t>
            </w:r>
          </w:p>
        </w:tc>
        <w:tc>
          <w:tcPr>
            <w:tcW w:w="1043" w:type="dxa"/>
            <w:vAlign w:val="center"/>
          </w:tcPr>
          <w:p>
            <w:pPr>
              <w:jc w:val="center"/>
              <w:rPr>
                <w:rFonts w:ascii="Times New Roman" w:hAnsi="Times New Roman" w:eastAsia="仿宋"/>
                <w:szCs w:val="21"/>
              </w:rPr>
            </w:pPr>
            <w:r>
              <w:rPr>
                <w:rFonts w:ascii="Times New Roman" w:hAnsi="仿宋" w:eastAsia="仿宋"/>
                <w:szCs w:val="21"/>
              </w:rPr>
              <w:t>别玉</w:t>
            </w:r>
          </w:p>
        </w:tc>
        <w:tc>
          <w:tcPr>
            <w:tcW w:w="953" w:type="dxa"/>
            <w:vAlign w:val="center"/>
          </w:tcPr>
          <w:p>
            <w:pPr>
              <w:jc w:val="center"/>
              <w:rPr>
                <w:rFonts w:ascii="Times New Roman" w:hAnsi="Times New Roman" w:eastAsia="仿宋"/>
                <w:szCs w:val="21"/>
              </w:rPr>
            </w:pPr>
            <w:r>
              <w:rPr>
                <w:rFonts w:ascii="Times New Roman" w:hAnsi="仿宋" w:eastAsia="仿宋"/>
                <w:szCs w:val="21"/>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11</w:t>
            </w:r>
          </w:p>
        </w:tc>
        <w:tc>
          <w:tcPr>
            <w:tcW w:w="4599" w:type="dxa"/>
            <w:vAlign w:val="center"/>
          </w:tcPr>
          <w:p>
            <w:pPr>
              <w:jc w:val="left"/>
              <w:rPr>
                <w:rFonts w:ascii="Times New Roman" w:hAnsi="Times New Roman" w:eastAsia="仿宋"/>
                <w:color w:val="000000"/>
                <w:szCs w:val="21"/>
              </w:rPr>
            </w:pPr>
            <w:r>
              <w:rPr>
                <w:rFonts w:hint="eastAsia" w:ascii="Times New Roman" w:hAnsi="仿宋" w:eastAsia="仿宋"/>
                <w:color w:val="000000"/>
                <w:szCs w:val="21"/>
              </w:rPr>
              <w:t>大理原油</w:t>
            </w:r>
            <w:r>
              <w:rPr>
                <w:rFonts w:ascii="Times New Roman" w:hAnsi="仿宋" w:eastAsia="仿宋"/>
                <w:color w:val="000000"/>
                <w:szCs w:val="21"/>
              </w:rPr>
              <w:t>输送管道的工艺设计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杨福江</w:t>
            </w:r>
          </w:p>
        </w:tc>
        <w:tc>
          <w:tcPr>
            <w:tcW w:w="1043" w:type="dxa"/>
            <w:vAlign w:val="center"/>
          </w:tcPr>
          <w:p>
            <w:pPr>
              <w:jc w:val="center"/>
              <w:rPr>
                <w:rFonts w:ascii="Times New Roman" w:hAnsi="Times New Roman" w:eastAsia="仿宋"/>
                <w:szCs w:val="21"/>
              </w:rPr>
            </w:pPr>
            <w:r>
              <w:rPr>
                <w:rFonts w:ascii="Times New Roman" w:hAnsi="仿宋" w:eastAsia="仿宋"/>
                <w:szCs w:val="21"/>
              </w:rPr>
              <w:t>别玉</w:t>
            </w:r>
          </w:p>
        </w:tc>
        <w:tc>
          <w:tcPr>
            <w:tcW w:w="953" w:type="dxa"/>
            <w:vAlign w:val="center"/>
          </w:tcPr>
          <w:p>
            <w:pPr>
              <w:jc w:val="center"/>
              <w:rPr>
                <w:rFonts w:ascii="Times New Roman" w:hAnsi="Times New Roman" w:eastAsia="仿宋"/>
                <w:szCs w:val="21"/>
              </w:rPr>
            </w:pPr>
            <w:r>
              <w:rPr>
                <w:rFonts w:ascii="Times New Roman" w:hAnsi="仿宋" w:eastAsia="仿宋"/>
                <w:szCs w:val="21"/>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12</w:t>
            </w:r>
          </w:p>
        </w:tc>
        <w:tc>
          <w:tcPr>
            <w:tcW w:w="4599" w:type="dxa"/>
            <w:vAlign w:val="center"/>
          </w:tcPr>
          <w:p>
            <w:pPr>
              <w:jc w:val="left"/>
              <w:rPr>
                <w:rFonts w:ascii="Times New Roman" w:hAnsi="Times New Roman" w:eastAsia="仿宋"/>
                <w:color w:val="000000"/>
                <w:szCs w:val="21"/>
              </w:rPr>
            </w:pPr>
            <w:r>
              <w:rPr>
                <w:rFonts w:hint="eastAsia" w:ascii="Times New Roman" w:hAnsi="仿宋" w:eastAsia="仿宋"/>
                <w:color w:val="000000"/>
                <w:szCs w:val="21"/>
              </w:rPr>
              <w:t>楚雄原油</w:t>
            </w:r>
            <w:r>
              <w:rPr>
                <w:rFonts w:ascii="Times New Roman" w:hAnsi="仿宋" w:eastAsia="仿宋"/>
                <w:color w:val="000000"/>
                <w:szCs w:val="21"/>
              </w:rPr>
              <w:t>输送管道的工艺设计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李旭航</w:t>
            </w:r>
          </w:p>
        </w:tc>
        <w:tc>
          <w:tcPr>
            <w:tcW w:w="1043" w:type="dxa"/>
            <w:vAlign w:val="center"/>
          </w:tcPr>
          <w:p>
            <w:pPr>
              <w:jc w:val="center"/>
              <w:rPr>
                <w:rFonts w:ascii="Times New Roman" w:hAnsi="Times New Roman" w:eastAsia="仿宋"/>
                <w:szCs w:val="21"/>
              </w:rPr>
            </w:pPr>
            <w:r>
              <w:rPr>
                <w:rFonts w:ascii="Times New Roman" w:hAnsi="仿宋" w:eastAsia="仿宋"/>
                <w:szCs w:val="21"/>
              </w:rPr>
              <w:t>别玉</w:t>
            </w:r>
          </w:p>
        </w:tc>
        <w:tc>
          <w:tcPr>
            <w:tcW w:w="953" w:type="dxa"/>
            <w:vAlign w:val="center"/>
          </w:tcPr>
          <w:p>
            <w:pPr>
              <w:jc w:val="center"/>
              <w:rPr>
                <w:rFonts w:ascii="Times New Roman" w:hAnsi="Times New Roman" w:eastAsia="仿宋"/>
                <w:szCs w:val="21"/>
              </w:rPr>
            </w:pPr>
            <w:r>
              <w:rPr>
                <w:rFonts w:ascii="Times New Roman" w:hAnsi="仿宋" w:eastAsia="仿宋"/>
                <w:szCs w:val="21"/>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13</w:t>
            </w:r>
          </w:p>
        </w:tc>
        <w:tc>
          <w:tcPr>
            <w:tcW w:w="4599" w:type="dxa"/>
            <w:vAlign w:val="center"/>
          </w:tcPr>
          <w:p>
            <w:pPr>
              <w:jc w:val="left"/>
              <w:rPr>
                <w:rFonts w:ascii="Times New Roman" w:hAnsi="Times New Roman" w:eastAsia="仿宋"/>
                <w:color w:val="000000"/>
                <w:szCs w:val="21"/>
              </w:rPr>
            </w:pPr>
            <w:r>
              <w:rPr>
                <w:rFonts w:hint="eastAsia" w:ascii="Times New Roman" w:hAnsi="仿宋" w:eastAsia="仿宋"/>
                <w:color w:val="000000"/>
                <w:szCs w:val="21"/>
              </w:rPr>
              <w:t>曲靖原油</w:t>
            </w:r>
            <w:r>
              <w:rPr>
                <w:rFonts w:ascii="Times New Roman" w:hAnsi="仿宋" w:eastAsia="仿宋"/>
                <w:color w:val="000000"/>
                <w:szCs w:val="21"/>
              </w:rPr>
              <w:t>输送管道的工艺设计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任思成</w:t>
            </w:r>
          </w:p>
        </w:tc>
        <w:tc>
          <w:tcPr>
            <w:tcW w:w="1043" w:type="dxa"/>
            <w:vAlign w:val="center"/>
          </w:tcPr>
          <w:p>
            <w:pPr>
              <w:jc w:val="center"/>
              <w:rPr>
                <w:rFonts w:ascii="Times New Roman" w:hAnsi="Times New Roman" w:eastAsia="仿宋"/>
                <w:szCs w:val="21"/>
              </w:rPr>
            </w:pPr>
            <w:r>
              <w:rPr>
                <w:rFonts w:ascii="Times New Roman" w:hAnsi="仿宋" w:eastAsia="仿宋"/>
                <w:szCs w:val="21"/>
              </w:rPr>
              <w:t>别玉</w:t>
            </w:r>
          </w:p>
        </w:tc>
        <w:tc>
          <w:tcPr>
            <w:tcW w:w="953" w:type="dxa"/>
            <w:vAlign w:val="center"/>
          </w:tcPr>
          <w:p>
            <w:pPr>
              <w:jc w:val="center"/>
              <w:rPr>
                <w:rFonts w:ascii="Times New Roman" w:hAnsi="Times New Roman" w:eastAsia="仿宋"/>
                <w:szCs w:val="21"/>
              </w:rPr>
            </w:pPr>
            <w:r>
              <w:rPr>
                <w:rFonts w:ascii="Times New Roman" w:hAnsi="仿宋" w:eastAsia="仿宋"/>
                <w:szCs w:val="21"/>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14</w:t>
            </w:r>
          </w:p>
        </w:tc>
        <w:tc>
          <w:tcPr>
            <w:tcW w:w="4599" w:type="dxa"/>
            <w:vAlign w:val="center"/>
          </w:tcPr>
          <w:p>
            <w:pPr>
              <w:jc w:val="left"/>
              <w:rPr>
                <w:rFonts w:ascii="Times New Roman" w:hAnsi="Times New Roman" w:eastAsia="仿宋"/>
                <w:color w:val="000000"/>
                <w:szCs w:val="21"/>
              </w:rPr>
            </w:pPr>
            <w:r>
              <w:rPr>
                <w:rFonts w:hint="eastAsia" w:ascii="Times New Roman" w:hAnsi="仿宋" w:eastAsia="仿宋"/>
                <w:color w:val="000000"/>
                <w:szCs w:val="21"/>
              </w:rPr>
              <w:t>A油田注水</w:t>
            </w:r>
            <w:r>
              <w:rPr>
                <w:rFonts w:ascii="Times New Roman" w:hAnsi="仿宋" w:eastAsia="仿宋"/>
                <w:color w:val="000000"/>
                <w:szCs w:val="21"/>
              </w:rPr>
              <w:t>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rPr>
                <w:rFonts w:ascii="Times New Roman" w:hAnsi="Times New Roman" w:eastAsia="仿宋"/>
                <w:color w:val="000000"/>
                <w:szCs w:val="21"/>
              </w:rPr>
            </w:pPr>
            <w:r>
              <w:rPr>
                <w:rFonts w:ascii="Times New Roman" w:hAnsi="仿宋" w:eastAsia="仿宋"/>
                <w:color w:val="000000"/>
                <w:szCs w:val="21"/>
              </w:rPr>
              <w:t>杨海云</w:t>
            </w:r>
          </w:p>
        </w:tc>
        <w:tc>
          <w:tcPr>
            <w:tcW w:w="1043" w:type="dxa"/>
            <w:vAlign w:val="center"/>
          </w:tcPr>
          <w:p>
            <w:pPr>
              <w:jc w:val="center"/>
              <w:rPr>
                <w:rFonts w:ascii="Times New Roman" w:hAnsi="Times New Roman" w:eastAsia="仿宋"/>
                <w:color w:val="000000"/>
                <w:szCs w:val="21"/>
              </w:rPr>
            </w:pPr>
            <w:r>
              <w:rPr>
                <w:rFonts w:ascii="Times New Roman" w:hAnsi="仿宋" w:eastAsia="仿宋"/>
                <w:color w:val="000000"/>
                <w:szCs w:val="21"/>
              </w:rPr>
              <w:t>王修武</w:t>
            </w:r>
          </w:p>
        </w:tc>
        <w:tc>
          <w:tcPr>
            <w:tcW w:w="953" w:type="dxa"/>
            <w:vAlign w:val="center"/>
          </w:tcPr>
          <w:p>
            <w:pPr>
              <w:jc w:val="center"/>
              <w:rPr>
                <w:rFonts w:ascii="Times New Roman" w:hAnsi="Times New Roman" w:eastAsia="仿宋"/>
                <w:color w:val="000000"/>
                <w:szCs w:val="21"/>
              </w:rPr>
            </w:pPr>
            <w:r>
              <w:rPr>
                <w:rFonts w:ascii="Times New Roman" w:hAnsi="仿宋" w:eastAsia="仿宋"/>
                <w:color w:val="000000"/>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15</w:t>
            </w:r>
          </w:p>
        </w:tc>
        <w:tc>
          <w:tcPr>
            <w:tcW w:w="4599" w:type="dxa"/>
            <w:vAlign w:val="center"/>
          </w:tcPr>
          <w:p>
            <w:pPr>
              <w:jc w:val="left"/>
              <w:rPr>
                <w:rFonts w:ascii="Times New Roman" w:hAnsi="Times New Roman" w:eastAsia="仿宋"/>
                <w:color w:val="000000"/>
                <w:szCs w:val="21"/>
              </w:rPr>
            </w:pPr>
            <w:r>
              <w:rPr>
                <w:rFonts w:hint="eastAsia" w:ascii="Times New Roman" w:hAnsi="仿宋" w:eastAsia="仿宋"/>
                <w:color w:val="000000"/>
                <w:szCs w:val="21"/>
              </w:rPr>
              <w:t>A油田集输系统设计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rPr>
                <w:rFonts w:ascii="Times New Roman" w:hAnsi="Times New Roman" w:eastAsia="仿宋"/>
                <w:color w:val="000000"/>
                <w:szCs w:val="21"/>
              </w:rPr>
            </w:pPr>
            <w:r>
              <w:rPr>
                <w:rFonts w:ascii="Times New Roman" w:hAnsi="仿宋" w:eastAsia="仿宋"/>
                <w:color w:val="000000"/>
                <w:szCs w:val="21"/>
              </w:rPr>
              <w:t>宿馨月</w:t>
            </w:r>
          </w:p>
        </w:tc>
        <w:tc>
          <w:tcPr>
            <w:tcW w:w="1043" w:type="dxa"/>
            <w:vAlign w:val="center"/>
          </w:tcPr>
          <w:p>
            <w:pPr>
              <w:jc w:val="center"/>
              <w:rPr>
                <w:rFonts w:ascii="Times New Roman" w:hAnsi="Times New Roman" w:eastAsia="仿宋"/>
                <w:color w:val="000000"/>
                <w:szCs w:val="21"/>
              </w:rPr>
            </w:pPr>
            <w:r>
              <w:rPr>
                <w:rFonts w:ascii="Times New Roman" w:hAnsi="仿宋" w:eastAsia="仿宋"/>
                <w:color w:val="000000"/>
                <w:szCs w:val="21"/>
              </w:rPr>
              <w:t>王修武</w:t>
            </w:r>
          </w:p>
        </w:tc>
        <w:tc>
          <w:tcPr>
            <w:tcW w:w="953" w:type="dxa"/>
            <w:vAlign w:val="center"/>
          </w:tcPr>
          <w:p>
            <w:pPr>
              <w:jc w:val="center"/>
              <w:rPr>
                <w:rFonts w:ascii="Times New Roman" w:hAnsi="Times New Roman" w:eastAsia="仿宋"/>
                <w:color w:val="000000"/>
                <w:szCs w:val="21"/>
              </w:rPr>
            </w:pPr>
            <w:r>
              <w:rPr>
                <w:rFonts w:ascii="Times New Roman" w:hAnsi="仿宋" w:eastAsia="仿宋"/>
                <w:color w:val="000000"/>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16</w:t>
            </w:r>
          </w:p>
        </w:tc>
        <w:tc>
          <w:tcPr>
            <w:tcW w:w="4599" w:type="dxa"/>
            <w:vAlign w:val="center"/>
          </w:tcPr>
          <w:p>
            <w:pPr>
              <w:jc w:val="left"/>
              <w:rPr>
                <w:rFonts w:ascii="Times New Roman" w:hAnsi="Times New Roman" w:eastAsia="仿宋"/>
                <w:color w:val="000000"/>
                <w:szCs w:val="21"/>
              </w:rPr>
            </w:pPr>
            <w:r>
              <w:rPr>
                <w:rFonts w:hint="eastAsia" w:ascii="Times New Roman" w:hAnsi="仿宋" w:eastAsia="仿宋"/>
                <w:color w:val="000000"/>
                <w:szCs w:val="21"/>
              </w:rPr>
              <w:t>成品</w:t>
            </w:r>
            <w:r>
              <w:rPr>
                <w:rFonts w:ascii="Times New Roman" w:hAnsi="仿宋" w:eastAsia="仿宋"/>
                <w:color w:val="000000"/>
                <w:szCs w:val="21"/>
              </w:rPr>
              <w:t>油长输管道抗震设计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徐阳</w:t>
            </w:r>
          </w:p>
        </w:tc>
        <w:tc>
          <w:tcPr>
            <w:tcW w:w="1043" w:type="dxa"/>
            <w:vAlign w:val="center"/>
          </w:tcPr>
          <w:p>
            <w:pPr>
              <w:jc w:val="center"/>
              <w:rPr>
                <w:rFonts w:ascii="Times New Roman" w:hAnsi="Times New Roman" w:eastAsia="仿宋"/>
                <w:color w:val="000000"/>
                <w:szCs w:val="21"/>
              </w:rPr>
            </w:pPr>
            <w:r>
              <w:rPr>
                <w:rFonts w:ascii="Times New Roman" w:hAnsi="仿宋" w:eastAsia="仿宋"/>
                <w:color w:val="000000"/>
                <w:szCs w:val="21"/>
              </w:rPr>
              <w:t>王修武</w:t>
            </w:r>
          </w:p>
        </w:tc>
        <w:tc>
          <w:tcPr>
            <w:tcW w:w="953" w:type="dxa"/>
            <w:vAlign w:val="center"/>
          </w:tcPr>
          <w:p>
            <w:pPr>
              <w:jc w:val="center"/>
              <w:rPr>
                <w:rFonts w:ascii="Times New Roman" w:hAnsi="Times New Roman" w:eastAsia="仿宋"/>
                <w:color w:val="000000"/>
                <w:szCs w:val="21"/>
              </w:rPr>
            </w:pPr>
            <w:r>
              <w:rPr>
                <w:rFonts w:ascii="Times New Roman" w:hAnsi="仿宋" w:eastAsia="仿宋"/>
                <w:color w:val="000000"/>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17</w:t>
            </w:r>
          </w:p>
        </w:tc>
        <w:tc>
          <w:tcPr>
            <w:tcW w:w="4599" w:type="dxa"/>
            <w:vAlign w:val="center"/>
          </w:tcPr>
          <w:p>
            <w:pPr>
              <w:jc w:val="left"/>
              <w:rPr>
                <w:rFonts w:ascii="Times New Roman" w:hAnsi="Times New Roman" w:eastAsia="仿宋"/>
                <w:color w:val="000000"/>
                <w:szCs w:val="21"/>
              </w:rPr>
            </w:pPr>
            <w:r>
              <w:rPr>
                <w:rFonts w:hint="eastAsia" w:ascii="Times New Roman" w:hAnsi="仿宋" w:eastAsia="仿宋"/>
                <w:color w:val="000000"/>
                <w:szCs w:val="21"/>
              </w:rPr>
              <w:t>长</w:t>
            </w:r>
            <w:r>
              <w:rPr>
                <w:rFonts w:ascii="Times New Roman" w:hAnsi="仿宋" w:eastAsia="仿宋"/>
                <w:color w:val="000000"/>
                <w:szCs w:val="21"/>
              </w:rPr>
              <w:t>距离输油管道工程设计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吴敏</w:t>
            </w:r>
          </w:p>
        </w:tc>
        <w:tc>
          <w:tcPr>
            <w:tcW w:w="1043" w:type="dxa"/>
            <w:vAlign w:val="center"/>
          </w:tcPr>
          <w:p>
            <w:pPr>
              <w:jc w:val="center"/>
              <w:rPr>
                <w:rFonts w:ascii="Times New Roman" w:hAnsi="Times New Roman" w:eastAsia="仿宋"/>
                <w:color w:val="000000"/>
                <w:szCs w:val="21"/>
              </w:rPr>
            </w:pPr>
            <w:r>
              <w:rPr>
                <w:rFonts w:ascii="Times New Roman" w:hAnsi="仿宋" w:eastAsia="仿宋"/>
                <w:color w:val="000000"/>
                <w:szCs w:val="21"/>
              </w:rPr>
              <w:t>王修武</w:t>
            </w:r>
          </w:p>
        </w:tc>
        <w:tc>
          <w:tcPr>
            <w:tcW w:w="953" w:type="dxa"/>
            <w:vAlign w:val="center"/>
          </w:tcPr>
          <w:p>
            <w:pPr>
              <w:jc w:val="center"/>
              <w:rPr>
                <w:rFonts w:ascii="Times New Roman" w:hAnsi="Times New Roman" w:eastAsia="仿宋"/>
                <w:color w:val="000000"/>
                <w:szCs w:val="21"/>
              </w:rPr>
            </w:pPr>
            <w:r>
              <w:rPr>
                <w:rFonts w:ascii="Times New Roman" w:hAnsi="仿宋" w:eastAsia="仿宋"/>
                <w:color w:val="000000"/>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18</w:t>
            </w:r>
          </w:p>
        </w:tc>
        <w:tc>
          <w:tcPr>
            <w:tcW w:w="4599" w:type="dxa"/>
            <w:vAlign w:val="center"/>
          </w:tcPr>
          <w:p>
            <w:pPr>
              <w:jc w:val="left"/>
              <w:rPr>
                <w:rFonts w:ascii="Times New Roman" w:hAnsi="Times New Roman" w:eastAsia="仿宋"/>
                <w:color w:val="000000"/>
                <w:szCs w:val="21"/>
              </w:rPr>
            </w:pPr>
            <w:r>
              <w:rPr>
                <w:rFonts w:ascii="Times New Roman" w:hAnsi="仿宋" w:eastAsia="仿宋"/>
                <w:color w:val="000000"/>
                <w:szCs w:val="21"/>
              </w:rPr>
              <w:t>原油长输系统能耗分析</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研究</w:t>
            </w:r>
          </w:p>
        </w:tc>
        <w:tc>
          <w:tcPr>
            <w:tcW w:w="1094" w:type="dxa"/>
            <w:vAlign w:val="center"/>
          </w:tcPr>
          <w:p>
            <w:pPr>
              <w:jc w:val="center"/>
              <w:rPr>
                <w:rFonts w:ascii="Times New Roman" w:hAnsi="Times New Roman" w:eastAsia="仿宋"/>
                <w:color w:val="000000"/>
                <w:szCs w:val="21"/>
              </w:rPr>
            </w:pPr>
            <w:r>
              <w:rPr>
                <w:rFonts w:ascii="Times New Roman" w:hAnsi="Times New Roman" w:eastAsia="仿宋"/>
                <w:color w:val="000000"/>
                <w:szCs w:val="21"/>
              </w:rPr>
              <w:t>工程技术研究类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陈丹</w:t>
            </w:r>
          </w:p>
        </w:tc>
        <w:tc>
          <w:tcPr>
            <w:tcW w:w="1043" w:type="dxa"/>
            <w:vAlign w:val="center"/>
          </w:tcPr>
          <w:p>
            <w:pPr>
              <w:jc w:val="center"/>
              <w:rPr>
                <w:rFonts w:ascii="Times New Roman" w:hAnsi="Times New Roman" w:eastAsia="仿宋"/>
                <w:color w:val="000000"/>
                <w:szCs w:val="21"/>
              </w:rPr>
            </w:pPr>
            <w:r>
              <w:rPr>
                <w:rFonts w:ascii="Times New Roman" w:hAnsi="仿宋" w:eastAsia="仿宋"/>
                <w:color w:val="000000"/>
                <w:szCs w:val="21"/>
              </w:rPr>
              <w:t>王修武</w:t>
            </w:r>
          </w:p>
        </w:tc>
        <w:tc>
          <w:tcPr>
            <w:tcW w:w="953" w:type="dxa"/>
            <w:vAlign w:val="center"/>
          </w:tcPr>
          <w:p>
            <w:pPr>
              <w:jc w:val="center"/>
              <w:rPr>
                <w:rFonts w:ascii="Times New Roman" w:hAnsi="Times New Roman" w:eastAsia="仿宋"/>
                <w:color w:val="000000"/>
                <w:szCs w:val="21"/>
              </w:rPr>
            </w:pPr>
            <w:r>
              <w:rPr>
                <w:rFonts w:ascii="Times New Roman" w:hAnsi="仿宋" w:eastAsia="仿宋"/>
                <w:color w:val="000000"/>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19</w:t>
            </w:r>
          </w:p>
        </w:tc>
        <w:tc>
          <w:tcPr>
            <w:tcW w:w="4599" w:type="dxa"/>
            <w:vAlign w:val="center"/>
          </w:tcPr>
          <w:p>
            <w:pPr>
              <w:jc w:val="left"/>
              <w:rPr>
                <w:rFonts w:ascii="Times New Roman" w:hAnsi="Times New Roman" w:eastAsia="仿宋"/>
                <w:color w:val="000000"/>
                <w:szCs w:val="21"/>
              </w:rPr>
            </w:pPr>
            <w:r>
              <w:rPr>
                <w:rFonts w:ascii="Times New Roman" w:hAnsi="Times New Roman" w:eastAsia="仿宋"/>
                <w:color w:val="000000"/>
                <w:szCs w:val="21"/>
              </w:rPr>
              <w:t>LNG</w:t>
            </w:r>
            <w:r>
              <w:rPr>
                <w:rFonts w:ascii="Times New Roman" w:hAnsi="仿宋" w:eastAsia="仿宋"/>
                <w:color w:val="000000"/>
                <w:szCs w:val="21"/>
              </w:rPr>
              <w:t>长距离</w:t>
            </w:r>
            <w:r>
              <w:rPr>
                <w:rFonts w:hint="eastAsia" w:ascii="Times New Roman" w:hAnsi="仿宋" w:eastAsia="仿宋"/>
                <w:color w:val="000000"/>
                <w:szCs w:val="21"/>
              </w:rPr>
              <w:t>管道</w:t>
            </w:r>
            <w:r>
              <w:rPr>
                <w:rFonts w:ascii="Times New Roman" w:hAnsi="仿宋" w:eastAsia="仿宋"/>
                <w:color w:val="000000"/>
                <w:szCs w:val="21"/>
              </w:rPr>
              <w:t>输送设计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李思蓉</w:t>
            </w:r>
          </w:p>
        </w:tc>
        <w:tc>
          <w:tcPr>
            <w:tcW w:w="1043" w:type="dxa"/>
            <w:vAlign w:val="center"/>
          </w:tcPr>
          <w:p>
            <w:pPr>
              <w:jc w:val="center"/>
              <w:rPr>
                <w:rFonts w:ascii="Times New Roman" w:hAnsi="Times New Roman" w:eastAsia="仿宋"/>
                <w:color w:val="000000"/>
                <w:szCs w:val="21"/>
              </w:rPr>
            </w:pPr>
            <w:r>
              <w:rPr>
                <w:rFonts w:ascii="Times New Roman" w:hAnsi="仿宋" w:eastAsia="仿宋"/>
                <w:color w:val="000000"/>
                <w:szCs w:val="21"/>
              </w:rPr>
              <w:t>王修武</w:t>
            </w:r>
          </w:p>
        </w:tc>
        <w:tc>
          <w:tcPr>
            <w:tcW w:w="953" w:type="dxa"/>
            <w:vAlign w:val="center"/>
          </w:tcPr>
          <w:p>
            <w:pPr>
              <w:jc w:val="center"/>
              <w:rPr>
                <w:rFonts w:ascii="Times New Roman" w:hAnsi="Times New Roman" w:eastAsia="仿宋"/>
                <w:color w:val="000000"/>
                <w:szCs w:val="21"/>
              </w:rPr>
            </w:pPr>
            <w:r>
              <w:rPr>
                <w:rFonts w:ascii="Times New Roman" w:hAnsi="仿宋" w:eastAsia="仿宋"/>
                <w:color w:val="000000"/>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20</w:t>
            </w:r>
          </w:p>
        </w:tc>
        <w:tc>
          <w:tcPr>
            <w:tcW w:w="4599" w:type="dxa"/>
            <w:vAlign w:val="center"/>
          </w:tcPr>
          <w:p>
            <w:pPr>
              <w:jc w:val="left"/>
              <w:rPr>
                <w:rFonts w:ascii="Times New Roman" w:hAnsi="Times New Roman" w:eastAsia="仿宋"/>
                <w:color w:val="000000"/>
                <w:szCs w:val="21"/>
              </w:rPr>
            </w:pPr>
            <w:r>
              <w:rPr>
                <w:rFonts w:hint="eastAsia" w:ascii="Times New Roman" w:hAnsi="仿宋" w:eastAsia="仿宋"/>
                <w:color w:val="000000"/>
                <w:szCs w:val="21"/>
              </w:rPr>
              <w:t>LNG储配站设计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李贤</w:t>
            </w:r>
          </w:p>
        </w:tc>
        <w:tc>
          <w:tcPr>
            <w:tcW w:w="1043" w:type="dxa"/>
            <w:vAlign w:val="center"/>
          </w:tcPr>
          <w:p>
            <w:pPr>
              <w:jc w:val="center"/>
              <w:rPr>
                <w:rFonts w:ascii="Times New Roman" w:hAnsi="Times New Roman" w:eastAsia="仿宋"/>
                <w:color w:val="000000"/>
                <w:szCs w:val="21"/>
              </w:rPr>
            </w:pPr>
            <w:r>
              <w:rPr>
                <w:rFonts w:ascii="Times New Roman" w:hAnsi="仿宋" w:eastAsia="仿宋"/>
                <w:color w:val="000000"/>
                <w:szCs w:val="21"/>
              </w:rPr>
              <w:t>王修武</w:t>
            </w:r>
          </w:p>
        </w:tc>
        <w:tc>
          <w:tcPr>
            <w:tcW w:w="953" w:type="dxa"/>
            <w:vAlign w:val="center"/>
          </w:tcPr>
          <w:p>
            <w:pPr>
              <w:jc w:val="center"/>
              <w:rPr>
                <w:rFonts w:ascii="Times New Roman" w:hAnsi="Times New Roman" w:eastAsia="仿宋"/>
                <w:color w:val="000000"/>
                <w:szCs w:val="21"/>
              </w:rPr>
            </w:pPr>
            <w:r>
              <w:rPr>
                <w:rFonts w:ascii="Times New Roman" w:hAnsi="仿宋" w:eastAsia="仿宋"/>
                <w:color w:val="000000"/>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21</w:t>
            </w:r>
          </w:p>
        </w:tc>
        <w:tc>
          <w:tcPr>
            <w:tcW w:w="4599" w:type="dxa"/>
            <w:vAlign w:val="center"/>
          </w:tcPr>
          <w:p>
            <w:pPr>
              <w:jc w:val="left"/>
              <w:rPr>
                <w:rFonts w:ascii="Times New Roman" w:hAnsi="Times New Roman" w:eastAsia="仿宋"/>
                <w:color w:val="000000"/>
                <w:szCs w:val="21"/>
              </w:rPr>
            </w:pPr>
            <w:r>
              <w:rPr>
                <w:rFonts w:hint="eastAsia" w:ascii="Times New Roman" w:hAnsi="仿宋" w:eastAsia="仿宋"/>
                <w:color w:val="000000"/>
                <w:szCs w:val="21"/>
              </w:rPr>
              <w:t>三</w:t>
            </w:r>
            <w:r>
              <w:rPr>
                <w:rFonts w:ascii="Times New Roman" w:hAnsi="仿宋" w:eastAsia="仿宋"/>
                <w:color w:val="000000"/>
                <w:szCs w:val="21"/>
              </w:rPr>
              <w:t>种成品没管道顺序输送设计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马威</w:t>
            </w:r>
          </w:p>
        </w:tc>
        <w:tc>
          <w:tcPr>
            <w:tcW w:w="1043" w:type="dxa"/>
            <w:vAlign w:val="center"/>
          </w:tcPr>
          <w:p>
            <w:pPr>
              <w:jc w:val="center"/>
              <w:rPr>
                <w:rFonts w:ascii="Times New Roman" w:hAnsi="Times New Roman" w:eastAsia="仿宋"/>
                <w:color w:val="000000"/>
                <w:szCs w:val="21"/>
              </w:rPr>
            </w:pPr>
            <w:r>
              <w:rPr>
                <w:rFonts w:ascii="Times New Roman" w:hAnsi="仿宋" w:eastAsia="仿宋"/>
                <w:color w:val="000000"/>
                <w:szCs w:val="21"/>
              </w:rPr>
              <w:t>王修武</w:t>
            </w:r>
          </w:p>
        </w:tc>
        <w:tc>
          <w:tcPr>
            <w:tcW w:w="953" w:type="dxa"/>
            <w:vAlign w:val="center"/>
          </w:tcPr>
          <w:p>
            <w:pPr>
              <w:jc w:val="center"/>
              <w:rPr>
                <w:rFonts w:ascii="Times New Roman" w:hAnsi="Times New Roman" w:eastAsia="仿宋"/>
                <w:color w:val="000000"/>
                <w:szCs w:val="21"/>
              </w:rPr>
            </w:pPr>
            <w:r>
              <w:rPr>
                <w:rFonts w:ascii="Times New Roman" w:hAnsi="仿宋" w:eastAsia="仿宋"/>
                <w:color w:val="000000"/>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22</w:t>
            </w:r>
          </w:p>
        </w:tc>
        <w:tc>
          <w:tcPr>
            <w:tcW w:w="4599" w:type="dxa"/>
            <w:vAlign w:val="center"/>
          </w:tcPr>
          <w:p>
            <w:pPr>
              <w:rPr>
                <w:rFonts w:ascii="Times New Roman" w:hAnsi="仿宋" w:eastAsia="仿宋"/>
                <w:color w:val="000000"/>
                <w:szCs w:val="21"/>
              </w:rPr>
            </w:pPr>
            <w:r>
              <w:rPr>
                <w:rFonts w:hint="eastAsia" w:ascii="Times New Roman" w:hAnsi="仿宋" w:eastAsia="仿宋"/>
                <w:color w:val="000000"/>
                <w:szCs w:val="21"/>
              </w:rPr>
              <w:t>某一级加油站设计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w:t>
            </w:r>
            <w:r>
              <w:rPr>
                <w:rFonts w:hint="eastAsia" w:ascii="Times New Roman" w:hAnsi="仿宋" w:eastAsia="仿宋"/>
                <w:color w:val="000000"/>
                <w:szCs w:val="21"/>
              </w:rPr>
              <w:t xml:space="preserve"> </w:t>
            </w:r>
            <w:r>
              <w:rPr>
                <w:rFonts w:ascii="Times New Roman" w:hAnsi="仿宋" w:eastAsia="仿宋"/>
                <w:color w:val="000000"/>
                <w:szCs w:val="21"/>
              </w:rPr>
              <w:t>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罗文军</w:t>
            </w:r>
          </w:p>
        </w:tc>
        <w:tc>
          <w:tcPr>
            <w:tcW w:w="1043" w:type="dxa"/>
            <w:vAlign w:val="center"/>
          </w:tcPr>
          <w:p>
            <w:pPr>
              <w:jc w:val="center"/>
              <w:rPr>
                <w:rFonts w:ascii="Times New Roman" w:hAnsi="Times New Roman" w:eastAsia="仿宋"/>
                <w:szCs w:val="21"/>
              </w:rPr>
            </w:pPr>
            <w:r>
              <w:rPr>
                <w:rFonts w:ascii="Times New Roman" w:hAnsi="仿宋" w:eastAsia="仿宋"/>
                <w:szCs w:val="21"/>
              </w:rPr>
              <w:t>常静华</w:t>
            </w:r>
          </w:p>
        </w:tc>
        <w:tc>
          <w:tcPr>
            <w:tcW w:w="953" w:type="dxa"/>
            <w:vAlign w:val="center"/>
          </w:tcPr>
          <w:p>
            <w:pPr>
              <w:jc w:val="center"/>
              <w:rPr>
                <w:rFonts w:ascii="Times New Roman" w:hAnsi="Times New Roman" w:eastAsia="仿宋"/>
                <w:color w:val="000000"/>
                <w:szCs w:val="21"/>
              </w:rPr>
            </w:pPr>
            <w:r>
              <w:rPr>
                <w:rFonts w:ascii="Times New Roman" w:hAnsi="仿宋" w:eastAsia="仿宋"/>
                <w:color w:val="000000"/>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23</w:t>
            </w:r>
          </w:p>
        </w:tc>
        <w:tc>
          <w:tcPr>
            <w:tcW w:w="4599" w:type="dxa"/>
            <w:vAlign w:val="center"/>
          </w:tcPr>
          <w:p>
            <w:pPr>
              <w:rPr>
                <w:rFonts w:ascii="Times New Roman" w:hAnsi="仿宋" w:eastAsia="仿宋"/>
                <w:color w:val="000000"/>
                <w:szCs w:val="21"/>
              </w:rPr>
            </w:pPr>
            <w:r>
              <w:rPr>
                <w:rFonts w:hint="eastAsia" w:ascii="Times New Roman" w:hAnsi="仿宋" w:eastAsia="仿宋"/>
                <w:color w:val="000000"/>
                <w:szCs w:val="21"/>
              </w:rPr>
              <w:t>某二级加油站设计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于金铭</w:t>
            </w:r>
          </w:p>
        </w:tc>
        <w:tc>
          <w:tcPr>
            <w:tcW w:w="1043" w:type="dxa"/>
            <w:vAlign w:val="center"/>
          </w:tcPr>
          <w:p>
            <w:pPr>
              <w:jc w:val="center"/>
              <w:rPr>
                <w:rFonts w:ascii="Times New Roman" w:hAnsi="Times New Roman" w:eastAsia="仿宋"/>
                <w:szCs w:val="21"/>
              </w:rPr>
            </w:pPr>
            <w:r>
              <w:rPr>
                <w:rFonts w:ascii="Times New Roman" w:hAnsi="仿宋" w:eastAsia="仿宋"/>
                <w:szCs w:val="21"/>
              </w:rPr>
              <w:t>常静华</w:t>
            </w:r>
          </w:p>
        </w:tc>
        <w:tc>
          <w:tcPr>
            <w:tcW w:w="953" w:type="dxa"/>
            <w:vAlign w:val="center"/>
          </w:tcPr>
          <w:p>
            <w:pPr>
              <w:jc w:val="center"/>
              <w:rPr>
                <w:rFonts w:ascii="Times New Roman" w:hAnsi="Times New Roman" w:eastAsia="仿宋"/>
                <w:color w:val="000000"/>
                <w:szCs w:val="21"/>
              </w:rPr>
            </w:pPr>
            <w:r>
              <w:rPr>
                <w:rFonts w:ascii="Times New Roman" w:hAnsi="仿宋" w:eastAsia="仿宋"/>
                <w:color w:val="000000"/>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24</w:t>
            </w:r>
          </w:p>
        </w:tc>
        <w:tc>
          <w:tcPr>
            <w:tcW w:w="4599" w:type="dxa"/>
            <w:vAlign w:val="center"/>
          </w:tcPr>
          <w:p>
            <w:pPr>
              <w:rPr>
                <w:rFonts w:ascii="Times New Roman" w:hAnsi="仿宋" w:eastAsia="仿宋"/>
                <w:color w:val="000000"/>
                <w:szCs w:val="21"/>
              </w:rPr>
            </w:pPr>
            <w:r>
              <w:rPr>
                <w:rFonts w:hint="eastAsia" w:ascii="Times New Roman" w:hAnsi="仿宋" w:eastAsia="仿宋"/>
                <w:color w:val="000000"/>
                <w:szCs w:val="21"/>
              </w:rPr>
              <w:t>某三级加油站设计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闫春佐</w:t>
            </w:r>
          </w:p>
        </w:tc>
        <w:tc>
          <w:tcPr>
            <w:tcW w:w="1043" w:type="dxa"/>
            <w:vAlign w:val="center"/>
          </w:tcPr>
          <w:p>
            <w:pPr>
              <w:jc w:val="center"/>
              <w:rPr>
                <w:rFonts w:ascii="Times New Roman" w:hAnsi="Times New Roman" w:eastAsia="仿宋"/>
                <w:szCs w:val="21"/>
              </w:rPr>
            </w:pPr>
            <w:r>
              <w:rPr>
                <w:rFonts w:ascii="Times New Roman" w:hAnsi="仿宋" w:eastAsia="仿宋"/>
                <w:szCs w:val="21"/>
              </w:rPr>
              <w:t>常静华</w:t>
            </w:r>
          </w:p>
        </w:tc>
        <w:tc>
          <w:tcPr>
            <w:tcW w:w="953" w:type="dxa"/>
            <w:vAlign w:val="center"/>
          </w:tcPr>
          <w:p>
            <w:pPr>
              <w:jc w:val="center"/>
              <w:rPr>
                <w:rFonts w:ascii="Times New Roman" w:hAnsi="Times New Roman" w:eastAsia="仿宋"/>
                <w:color w:val="000000"/>
                <w:szCs w:val="21"/>
              </w:rPr>
            </w:pPr>
            <w:r>
              <w:rPr>
                <w:rFonts w:ascii="Times New Roman" w:hAnsi="仿宋" w:eastAsia="仿宋"/>
                <w:color w:val="000000"/>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25</w:t>
            </w:r>
          </w:p>
        </w:tc>
        <w:tc>
          <w:tcPr>
            <w:tcW w:w="4599" w:type="dxa"/>
            <w:vAlign w:val="center"/>
          </w:tcPr>
          <w:p>
            <w:pPr>
              <w:rPr>
                <w:rFonts w:ascii="Times New Roman" w:hAnsi="仿宋" w:eastAsia="仿宋"/>
                <w:color w:val="000000"/>
                <w:szCs w:val="21"/>
              </w:rPr>
            </w:pPr>
            <w:r>
              <w:rPr>
                <w:rFonts w:hint="eastAsia" w:ascii="Times New Roman" w:hAnsi="仿宋" w:eastAsia="仿宋"/>
                <w:color w:val="000000"/>
                <w:szCs w:val="21"/>
              </w:rPr>
              <w:t>某CNG加气母站设计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晏燕</w:t>
            </w:r>
          </w:p>
        </w:tc>
        <w:tc>
          <w:tcPr>
            <w:tcW w:w="1043" w:type="dxa"/>
            <w:vAlign w:val="center"/>
          </w:tcPr>
          <w:p>
            <w:pPr>
              <w:jc w:val="center"/>
              <w:rPr>
                <w:rFonts w:ascii="Times New Roman" w:hAnsi="Times New Roman" w:eastAsia="仿宋"/>
                <w:szCs w:val="21"/>
              </w:rPr>
            </w:pPr>
            <w:r>
              <w:rPr>
                <w:rFonts w:ascii="Times New Roman" w:hAnsi="仿宋" w:eastAsia="仿宋"/>
                <w:szCs w:val="21"/>
              </w:rPr>
              <w:t>常静华</w:t>
            </w:r>
          </w:p>
        </w:tc>
        <w:tc>
          <w:tcPr>
            <w:tcW w:w="953" w:type="dxa"/>
            <w:vAlign w:val="center"/>
          </w:tcPr>
          <w:p>
            <w:pPr>
              <w:jc w:val="center"/>
              <w:rPr>
                <w:rFonts w:ascii="Times New Roman" w:hAnsi="Times New Roman" w:eastAsia="仿宋"/>
                <w:color w:val="000000"/>
                <w:szCs w:val="21"/>
              </w:rPr>
            </w:pPr>
            <w:r>
              <w:rPr>
                <w:rFonts w:ascii="Times New Roman" w:hAnsi="仿宋" w:eastAsia="仿宋"/>
                <w:color w:val="000000"/>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26</w:t>
            </w:r>
          </w:p>
        </w:tc>
        <w:tc>
          <w:tcPr>
            <w:tcW w:w="4599" w:type="dxa"/>
            <w:vAlign w:val="center"/>
          </w:tcPr>
          <w:p>
            <w:pPr>
              <w:rPr>
                <w:rFonts w:ascii="Times New Roman" w:hAnsi="仿宋" w:eastAsia="仿宋"/>
                <w:color w:val="000000"/>
                <w:szCs w:val="21"/>
              </w:rPr>
            </w:pPr>
            <w:r>
              <w:rPr>
                <w:rFonts w:hint="eastAsia" w:ascii="Times New Roman" w:hAnsi="仿宋" w:eastAsia="仿宋"/>
                <w:color w:val="000000"/>
                <w:szCs w:val="21"/>
              </w:rPr>
              <w:t>某CNG加气子站设计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江启航</w:t>
            </w:r>
          </w:p>
        </w:tc>
        <w:tc>
          <w:tcPr>
            <w:tcW w:w="1043" w:type="dxa"/>
            <w:vAlign w:val="center"/>
          </w:tcPr>
          <w:p>
            <w:pPr>
              <w:jc w:val="center"/>
              <w:rPr>
                <w:rFonts w:ascii="Times New Roman" w:hAnsi="Times New Roman" w:eastAsia="仿宋"/>
                <w:szCs w:val="21"/>
              </w:rPr>
            </w:pPr>
            <w:r>
              <w:rPr>
                <w:rFonts w:ascii="Times New Roman" w:hAnsi="仿宋" w:eastAsia="仿宋"/>
                <w:szCs w:val="21"/>
              </w:rPr>
              <w:t>常静华</w:t>
            </w:r>
          </w:p>
        </w:tc>
        <w:tc>
          <w:tcPr>
            <w:tcW w:w="953" w:type="dxa"/>
            <w:vAlign w:val="center"/>
          </w:tcPr>
          <w:p>
            <w:pPr>
              <w:jc w:val="center"/>
              <w:rPr>
                <w:rFonts w:ascii="Times New Roman" w:hAnsi="Times New Roman" w:eastAsia="仿宋"/>
                <w:color w:val="000000"/>
                <w:szCs w:val="21"/>
              </w:rPr>
            </w:pPr>
            <w:r>
              <w:rPr>
                <w:rFonts w:ascii="Times New Roman" w:hAnsi="仿宋" w:eastAsia="仿宋"/>
                <w:color w:val="000000"/>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27</w:t>
            </w:r>
          </w:p>
        </w:tc>
        <w:tc>
          <w:tcPr>
            <w:tcW w:w="4599" w:type="dxa"/>
            <w:vAlign w:val="center"/>
          </w:tcPr>
          <w:p>
            <w:pPr>
              <w:rPr>
                <w:rFonts w:ascii="Times New Roman" w:hAnsi="仿宋" w:eastAsia="仿宋"/>
                <w:color w:val="000000"/>
                <w:szCs w:val="21"/>
              </w:rPr>
            </w:pPr>
            <w:r>
              <w:rPr>
                <w:rFonts w:hint="eastAsia" w:ascii="Times New Roman" w:hAnsi="仿宋" w:eastAsia="仿宋"/>
                <w:color w:val="000000"/>
                <w:szCs w:val="21"/>
              </w:rPr>
              <w:t>某CNG常规加气站设计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田贤达</w:t>
            </w:r>
          </w:p>
        </w:tc>
        <w:tc>
          <w:tcPr>
            <w:tcW w:w="1043" w:type="dxa"/>
            <w:vAlign w:val="center"/>
          </w:tcPr>
          <w:p>
            <w:pPr>
              <w:jc w:val="center"/>
              <w:rPr>
                <w:rFonts w:ascii="Times New Roman" w:hAnsi="Times New Roman" w:eastAsia="仿宋"/>
                <w:szCs w:val="21"/>
              </w:rPr>
            </w:pPr>
            <w:r>
              <w:rPr>
                <w:rFonts w:ascii="Times New Roman" w:hAnsi="仿宋" w:eastAsia="仿宋"/>
                <w:szCs w:val="21"/>
              </w:rPr>
              <w:t>常静华</w:t>
            </w:r>
          </w:p>
        </w:tc>
        <w:tc>
          <w:tcPr>
            <w:tcW w:w="953" w:type="dxa"/>
            <w:vAlign w:val="center"/>
          </w:tcPr>
          <w:p>
            <w:pPr>
              <w:jc w:val="center"/>
              <w:rPr>
                <w:rFonts w:ascii="Times New Roman" w:hAnsi="Times New Roman" w:eastAsia="仿宋"/>
                <w:color w:val="000000"/>
                <w:szCs w:val="21"/>
              </w:rPr>
            </w:pPr>
            <w:r>
              <w:rPr>
                <w:rFonts w:ascii="Times New Roman" w:hAnsi="仿宋" w:eastAsia="仿宋"/>
                <w:color w:val="000000"/>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28</w:t>
            </w:r>
          </w:p>
        </w:tc>
        <w:tc>
          <w:tcPr>
            <w:tcW w:w="4599" w:type="dxa"/>
            <w:vAlign w:val="center"/>
          </w:tcPr>
          <w:p>
            <w:pPr>
              <w:rPr>
                <w:rFonts w:ascii="Times New Roman" w:hAnsi="仿宋" w:eastAsia="仿宋"/>
                <w:color w:val="000000"/>
                <w:szCs w:val="21"/>
              </w:rPr>
            </w:pPr>
            <w:r>
              <w:rPr>
                <w:rFonts w:hint="eastAsia" w:ascii="Times New Roman" w:hAnsi="仿宋" w:eastAsia="仿宋"/>
                <w:color w:val="000000"/>
                <w:szCs w:val="21"/>
              </w:rPr>
              <w:t>某油气（CNG）合建站场设计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李丁英</w:t>
            </w:r>
          </w:p>
        </w:tc>
        <w:tc>
          <w:tcPr>
            <w:tcW w:w="1043" w:type="dxa"/>
            <w:vAlign w:val="center"/>
          </w:tcPr>
          <w:p>
            <w:pPr>
              <w:jc w:val="center"/>
              <w:rPr>
                <w:rFonts w:ascii="Times New Roman" w:hAnsi="Times New Roman" w:eastAsia="仿宋"/>
                <w:szCs w:val="21"/>
              </w:rPr>
            </w:pPr>
            <w:r>
              <w:rPr>
                <w:rFonts w:ascii="Times New Roman" w:hAnsi="仿宋" w:eastAsia="仿宋"/>
                <w:szCs w:val="21"/>
              </w:rPr>
              <w:t>常静华</w:t>
            </w:r>
          </w:p>
        </w:tc>
        <w:tc>
          <w:tcPr>
            <w:tcW w:w="953" w:type="dxa"/>
            <w:vAlign w:val="center"/>
          </w:tcPr>
          <w:p>
            <w:pPr>
              <w:jc w:val="center"/>
              <w:rPr>
                <w:rFonts w:ascii="Times New Roman" w:hAnsi="Times New Roman" w:eastAsia="仿宋"/>
                <w:color w:val="000000"/>
                <w:szCs w:val="21"/>
              </w:rPr>
            </w:pPr>
            <w:r>
              <w:rPr>
                <w:rFonts w:ascii="Times New Roman" w:hAnsi="仿宋" w:eastAsia="仿宋"/>
                <w:color w:val="000000"/>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29</w:t>
            </w:r>
          </w:p>
        </w:tc>
        <w:tc>
          <w:tcPr>
            <w:tcW w:w="4599" w:type="dxa"/>
            <w:vAlign w:val="center"/>
          </w:tcPr>
          <w:p>
            <w:pPr>
              <w:jc w:val="left"/>
              <w:rPr>
                <w:rFonts w:ascii="Times New Roman" w:hAnsi="Times New Roman" w:eastAsia="仿宋"/>
                <w:color w:val="000000"/>
                <w:szCs w:val="21"/>
              </w:rPr>
            </w:pPr>
            <w:r>
              <w:rPr>
                <w:rFonts w:ascii="Times New Roman" w:hAnsi="仿宋" w:eastAsia="仿宋"/>
                <w:color w:val="000000"/>
                <w:szCs w:val="21"/>
              </w:rPr>
              <w:t>日供气</w:t>
            </w:r>
            <w:r>
              <w:rPr>
                <w:rFonts w:ascii="Times New Roman" w:hAnsi="Times New Roman" w:eastAsia="仿宋"/>
                <w:color w:val="000000"/>
                <w:szCs w:val="21"/>
              </w:rPr>
              <w:t>1</w:t>
            </w:r>
            <w:r>
              <w:rPr>
                <w:rFonts w:ascii="Times New Roman" w:hAnsi="仿宋" w:eastAsia="仿宋"/>
                <w:color w:val="000000"/>
                <w:szCs w:val="21"/>
              </w:rPr>
              <w:t>万方天然气配气站设计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方庆林</w:t>
            </w:r>
          </w:p>
        </w:tc>
        <w:tc>
          <w:tcPr>
            <w:tcW w:w="1043" w:type="dxa"/>
            <w:vAlign w:val="center"/>
          </w:tcPr>
          <w:p>
            <w:pPr>
              <w:jc w:val="center"/>
              <w:rPr>
                <w:rFonts w:ascii="Times New Roman" w:hAnsi="Times New Roman" w:eastAsia="仿宋"/>
                <w:szCs w:val="21"/>
              </w:rPr>
            </w:pPr>
            <w:r>
              <w:rPr>
                <w:rFonts w:ascii="Times New Roman" w:hAnsi="仿宋" w:eastAsia="仿宋"/>
                <w:szCs w:val="21"/>
              </w:rPr>
              <w:t>麦浪</w:t>
            </w:r>
          </w:p>
        </w:tc>
        <w:tc>
          <w:tcPr>
            <w:tcW w:w="953" w:type="dxa"/>
            <w:vAlign w:val="center"/>
          </w:tcPr>
          <w:p>
            <w:pPr>
              <w:jc w:val="center"/>
              <w:rPr>
                <w:rFonts w:ascii="Times New Roman" w:hAnsi="Times New Roman" w:eastAsia="仿宋"/>
                <w:color w:val="000000"/>
                <w:szCs w:val="21"/>
              </w:rPr>
            </w:pPr>
            <w:r>
              <w:rPr>
                <w:rFonts w:ascii="Times New Roman" w:hAnsi="仿宋" w:eastAsia="仿宋"/>
                <w:color w:val="000000"/>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30</w:t>
            </w:r>
          </w:p>
        </w:tc>
        <w:tc>
          <w:tcPr>
            <w:tcW w:w="4599" w:type="dxa"/>
            <w:vAlign w:val="center"/>
          </w:tcPr>
          <w:p>
            <w:pPr>
              <w:jc w:val="left"/>
              <w:rPr>
                <w:rFonts w:ascii="Times New Roman" w:hAnsi="Times New Roman" w:eastAsia="仿宋"/>
                <w:color w:val="000000"/>
                <w:szCs w:val="21"/>
              </w:rPr>
            </w:pPr>
            <w:r>
              <w:rPr>
                <w:rFonts w:ascii="Times New Roman" w:hAnsi="仿宋" w:eastAsia="仿宋"/>
                <w:color w:val="000000"/>
                <w:szCs w:val="21"/>
              </w:rPr>
              <w:t>油库发售油计量控制系统</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韩雁平</w:t>
            </w:r>
          </w:p>
        </w:tc>
        <w:tc>
          <w:tcPr>
            <w:tcW w:w="1043" w:type="dxa"/>
            <w:vAlign w:val="center"/>
          </w:tcPr>
          <w:p>
            <w:pPr>
              <w:jc w:val="center"/>
              <w:rPr>
                <w:rFonts w:ascii="Times New Roman" w:hAnsi="Times New Roman" w:eastAsia="仿宋"/>
                <w:szCs w:val="21"/>
              </w:rPr>
            </w:pPr>
            <w:r>
              <w:rPr>
                <w:rFonts w:ascii="Times New Roman" w:hAnsi="仿宋" w:eastAsia="仿宋"/>
                <w:szCs w:val="21"/>
              </w:rPr>
              <w:t>麦浪</w:t>
            </w:r>
          </w:p>
        </w:tc>
        <w:tc>
          <w:tcPr>
            <w:tcW w:w="953" w:type="dxa"/>
            <w:vAlign w:val="center"/>
          </w:tcPr>
          <w:p>
            <w:pPr>
              <w:jc w:val="center"/>
              <w:rPr>
                <w:rFonts w:ascii="Times New Roman" w:hAnsi="Times New Roman" w:eastAsia="仿宋"/>
                <w:color w:val="000000"/>
                <w:szCs w:val="21"/>
              </w:rPr>
            </w:pPr>
            <w:r>
              <w:rPr>
                <w:rFonts w:ascii="Times New Roman" w:hAnsi="仿宋" w:eastAsia="仿宋"/>
                <w:color w:val="000000"/>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31</w:t>
            </w:r>
          </w:p>
        </w:tc>
        <w:tc>
          <w:tcPr>
            <w:tcW w:w="4599" w:type="dxa"/>
            <w:vAlign w:val="center"/>
          </w:tcPr>
          <w:p>
            <w:pPr>
              <w:jc w:val="left"/>
              <w:rPr>
                <w:rFonts w:ascii="Times New Roman" w:hAnsi="Times New Roman" w:eastAsia="仿宋"/>
                <w:color w:val="000000"/>
                <w:szCs w:val="21"/>
              </w:rPr>
            </w:pPr>
            <w:r>
              <w:rPr>
                <w:rFonts w:ascii="Times New Roman" w:hAnsi="仿宋" w:eastAsia="仿宋"/>
                <w:color w:val="000000"/>
                <w:szCs w:val="21"/>
              </w:rPr>
              <w:t>水锤试验装置设计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张金荣</w:t>
            </w:r>
          </w:p>
        </w:tc>
        <w:tc>
          <w:tcPr>
            <w:tcW w:w="1043" w:type="dxa"/>
            <w:vAlign w:val="center"/>
          </w:tcPr>
          <w:p>
            <w:pPr>
              <w:jc w:val="center"/>
              <w:rPr>
                <w:rFonts w:ascii="Times New Roman" w:hAnsi="Times New Roman" w:eastAsia="仿宋"/>
                <w:szCs w:val="21"/>
              </w:rPr>
            </w:pPr>
            <w:r>
              <w:rPr>
                <w:rFonts w:ascii="Times New Roman" w:hAnsi="仿宋" w:eastAsia="仿宋"/>
                <w:szCs w:val="21"/>
              </w:rPr>
              <w:t>麦浪</w:t>
            </w:r>
          </w:p>
        </w:tc>
        <w:tc>
          <w:tcPr>
            <w:tcW w:w="953" w:type="dxa"/>
            <w:vAlign w:val="center"/>
          </w:tcPr>
          <w:p>
            <w:pPr>
              <w:jc w:val="center"/>
              <w:rPr>
                <w:rFonts w:ascii="Times New Roman" w:hAnsi="Times New Roman" w:eastAsia="仿宋"/>
                <w:color w:val="000000"/>
                <w:szCs w:val="21"/>
              </w:rPr>
            </w:pPr>
            <w:r>
              <w:rPr>
                <w:rFonts w:ascii="Times New Roman" w:hAnsi="仿宋" w:eastAsia="仿宋"/>
                <w:color w:val="000000"/>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32</w:t>
            </w:r>
          </w:p>
        </w:tc>
        <w:tc>
          <w:tcPr>
            <w:tcW w:w="4599" w:type="dxa"/>
            <w:vAlign w:val="center"/>
          </w:tcPr>
          <w:p>
            <w:pPr>
              <w:jc w:val="left"/>
              <w:rPr>
                <w:rFonts w:ascii="Times New Roman" w:hAnsi="Times New Roman" w:eastAsia="仿宋"/>
                <w:color w:val="000000"/>
                <w:szCs w:val="21"/>
              </w:rPr>
            </w:pPr>
            <w:r>
              <w:rPr>
                <w:rFonts w:ascii="Times New Roman" w:hAnsi="Times New Roman" w:eastAsia="仿宋"/>
                <w:color w:val="000000"/>
                <w:szCs w:val="21"/>
              </w:rPr>
              <w:t>昆明油库设计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孟江</w:t>
            </w:r>
          </w:p>
        </w:tc>
        <w:tc>
          <w:tcPr>
            <w:tcW w:w="1043" w:type="dxa"/>
            <w:vAlign w:val="center"/>
          </w:tcPr>
          <w:p>
            <w:pPr>
              <w:jc w:val="center"/>
              <w:rPr>
                <w:rFonts w:ascii="Times New Roman" w:hAnsi="Times New Roman" w:eastAsia="仿宋"/>
                <w:szCs w:val="21"/>
              </w:rPr>
            </w:pPr>
            <w:r>
              <w:rPr>
                <w:rFonts w:ascii="Times New Roman" w:hAnsi="仿宋" w:eastAsia="仿宋"/>
                <w:szCs w:val="21"/>
              </w:rPr>
              <w:t>焦凤</w:t>
            </w:r>
          </w:p>
        </w:tc>
        <w:tc>
          <w:tcPr>
            <w:tcW w:w="953" w:type="dxa"/>
            <w:vAlign w:val="center"/>
          </w:tcPr>
          <w:p>
            <w:pPr>
              <w:jc w:val="center"/>
              <w:rPr>
                <w:rFonts w:ascii="Times New Roman" w:hAnsi="Times New Roman" w:eastAsia="仿宋"/>
                <w:color w:val="000000"/>
                <w:szCs w:val="21"/>
              </w:rPr>
            </w:pPr>
            <w:r>
              <w:rPr>
                <w:rFonts w:ascii="Times New Roman" w:hAnsi="仿宋" w:eastAsia="仿宋"/>
                <w:color w:val="000000"/>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33</w:t>
            </w:r>
          </w:p>
        </w:tc>
        <w:tc>
          <w:tcPr>
            <w:tcW w:w="4599" w:type="dxa"/>
            <w:vAlign w:val="center"/>
          </w:tcPr>
          <w:p>
            <w:pPr>
              <w:jc w:val="left"/>
              <w:rPr>
                <w:rFonts w:ascii="Times New Roman" w:hAnsi="Times New Roman" w:eastAsia="仿宋"/>
                <w:color w:val="000000"/>
                <w:szCs w:val="21"/>
              </w:rPr>
            </w:pPr>
            <w:r>
              <w:rPr>
                <w:rFonts w:hint="eastAsia" w:ascii="Times New Roman" w:hAnsi="仿宋" w:eastAsia="仿宋"/>
                <w:color w:val="000000"/>
                <w:szCs w:val="21"/>
              </w:rPr>
              <w:t>大理</w:t>
            </w:r>
            <w:r>
              <w:rPr>
                <w:rFonts w:ascii="Times New Roman" w:hAnsi="仿宋" w:eastAsia="仿宋"/>
                <w:color w:val="000000"/>
                <w:szCs w:val="21"/>
              </w:rPr>
              <w:t>油库设计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李俊</w:t>
            </w:r>
          </w:p>
        </w:tc>
        <w:tc>
          <w:tcPr>
            <w:tcW w:w="1043" w:type="dxa"/>
            <w:vAlign w:val="center"/>
          </w:tcPr>
          <w:p>
            <w:pPr>
              <w:jc w:val="center"/>
              <w:rPr>
                <w:rFonts w:ascii="Times New Roman" w:hAnsi="Times New Roman" w:eastAsia="仿宋"/>
                <w:szCs w:val="21"/>
              </w:rPr>
            </w:pPr>
            <w:r>
              <w:rPr>
                <w:rFonts w:ascii="Times New Roman" w:hAnsi="仿宋" w:eastAsia="仿宋"/>
                <w:szCs w:val="21"/>
              </w:rPr>
              <w:t>焦凤</w:t>
            </w:r>
          </w:p>
        </w:tc>
        <w:tc>
          <w:tcPr>
            <w:tcW w:w="953" w:type="dxa"/>
            <w:vAlign w:val="center"/>
          </w:tcPr>
          <w:p>
            <w:pPr>
              <w:jc w:val="center"/>
              <w:rPr>
                <w:rFonts w:ascii="Times New Roman" w:hAnsi="Times New Roman" w:eastAsia="仿宋"/>
                <w:color w:val="000000"/>
                <w:szCs w:val="21"/>
              </w:rPr>
            </w:pPr>
            <w:r>
              <w:rPr>
                <w:rFonts w:ascii="Times New Roman" w:hAnsi="仿宋" w:eastAsia="仿宋"/>
                <w:color w:val="000000"/>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34</w:t>
            </w:r>
          </w:p>
        </w:tc>
        <w:tc>
          <w:tcPr>
            <w:tcW w:w="4599" w:type="dxa"/>
            <w:vAlign w:val="center"/>
          </w:tcPr>
          <w:p>
            <w:pPr>
              <w:jc w:val="left"/>
              <w:rPr>
                <w:rFonts w:ascii="Times New Roman" w:hAnsi="Times New Roman" w:eastAsia="仿宋"/>
                <w:color w:val="000000"/>
                <w:szCs w:val="21"/>
              </w:rPr>
            </w:pPr>
            <w:r>
              <w:rPr>
                <w:rFonts w:hint="eastAsia" w:ascii="Times New Roman" w:hAnsi="仿宋" w:eastAsia="仿宋"/>
                <w:color w:val="000000"/>
                <w:szCs w:val="21"/>
              </w:rPr>
              <w:t>曲靖</w:t>
            </w:r>
            <w:r>
              <w:rPr>
                <w:rFonts w:ascii="Times New Roman" w:hAnsi="仿宋" w:eastAsia="仿宋"/>
                <w:color w:val="000000"/>
                <w:szCs w:val="21"/>
              </w:rPr>
              <w:t>油库设计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董卓</w:t>
            </w:r>
          </w:p>
        </w:tc>
        <w:tc>
          <w:tcPr>
            <w:tcW w:w="1043" w:type="dxa"/>
            <w:vAlign w:val="center"/>
          </w:tcPr>
          <w:p>
            <w:pPr>
              <w:jc w:val="center"/>
              <w:rPr>
                <w:rFonts w:ascii="Times New Roman" w:hAnsi="Times New Roman" w:eastAsia="仿宋"/>
                <w:szCs w:val="21"/>
              </w:rPr>
            </w:pPr>
            <w:r>
              <w:rPr>
                <w:rFonts w:ascii="Times New Roman" w:hAnsi="仿宋" w:eastAsia="仿宋"/>
                <w:szCs w:val="21"/>
              </w:rPr>
              <w:t>焦凤</w:t>
            </w:r>
          </w:p>
        </w:tc>
        <w:tc>
          <w:tcPr>
            <w:tcW w:w="953" w:type="dxa"/>
            <w:vAlign w:val="center"/>
          </w:tcPr>
          <w:p>
            <w:pPr>
              <w:jc w:val="center"/>
              <w:rPr>
                <w:rFonts w:ascii="Times New Roman" w:hAnsi="Times New Roman" w:eastAsia="仿宋"/>
                <w:color w:val="000000"/>
                <w:szCs w:val="21"/>
              </w:rPr>
            </w:pPr>
            <w:r>
              <w:rPr>
                <w:rFonts w:ascii="Times New Roman" w:hAnsi="仿宋" w:eastAsia="仿宋"/>
                <w:color w:val="000000"/>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35</w:t>
            </w:r>
          </w:p>
        </w:tc>
        <w:tc>
          <w:tcPr>
            <w:tcW w:w="4599" w:type="dxa"/>
            <w:vAlign w:val="center"/>
          </w:tcPr>
          <w:p>
            <w:pPr>
              <w:jc w:val="left"/>
              <w:rPr>
                <w:rFonts w:ascii="Times New Roman" w:hAnsi="Times New Roman" w:eastAsia="仿宋"/>
                <w:color w:val="000000"/>
                <w:szCs w:val="21"/>
              </w:rPr>
            </w:pPr>
            <w:r>
              <w:rPr>
                <w:rFonts w:hint="eastAsia" w:ascii="Times New Roman" w:hAnsi="仿宋" w:eastAsia="仿宋"/>
                <w:color w:val="000000"/>
                <w:szCs w:val="21"/>
              </w:rPr>
              <w:t>A</w:t>
            </w:r>
            <w:r>
              <w:rPr>
                <w:rFonts w:ascii="Times New Roman" w:hAnsi="仿宋" w:eastAsia="仿宋"/>
                <w:color w:val="000000"/>
                <w:szCs w:val="21"/>
              </w:rPr>
              <w:t>小区燃气燃气管网设计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陆剑锋</w:t>
            </w:r>
          </w:p>
        </w:tc>
        <w:tc>
          <w:tcPr>
            <w:tcW w:w="1043" w:type="dxa"/>
            <w:vAlign w:val="center"/>
          </w:tcPr>
          <w:p>
            <w:pPr>
              <w:jc w:val="center"/>
              <w:rPr>
                <w:rFonts w:ascii="Times New Roman" w:hAnsi="Times New Roman" w:eastAsia="仿宋"/>
                <w:szCs w:val="21"/>
              </w:rPr>
            </w:pPr>
            <w:r>
              <w:rPr>
                <w:rFonts w:ascii="Times New Roman" w:hAnsi="仿宋" w:eastAsia="仿宋"/>
                <w:szCs w:val="21"/>
              </w:rPr>
              <w:t>焦凤</w:t>
            </w:r>
          </w:p>
        </w:tc>
        <w:tc>
          <w:tcPr>
            <w:tcW w:w="953" w:type="dxa"/>
            <w:vAlign w:val="center"/>
          </w:tcPr>
          <w:p>
            <w:pPr>
              <w:jc w:val="center"/>
              <w:rPr>
                <w:rFonts w:ascii="Times New Roman" w:hAnsi="Times New Roman" w:eastAsia="仿宋"/>
                <w:color w:val="000000"/>
                <w:szCs w:val="21"/>
              </w:rPr>
            </w:pPr>
            <w:r>
              <w:rPr>
                <w:rFonts w:ascii="Times New Roman" w:hAnsi="仿宋" w:eastAsia="仿宋"/>
                <w:color w:val="000000"/>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36</w:t>
            </w:r>
          </w:p>
        </w:tc>
        <w:tc>
          <w:tcPr>
            <w:tcW w:w="4599" w:type="dxa"/>
            <w:vAlign w:val="center"/>
          </w:tcPr>
          <w:p>
            <w:pPr>
              <w:jc w:val="left"/>
              <w:rPr>
                <w:rFonts w:ascii="Times New Roman" w:hAnsi="Times New Roman" w:eastAsia="仿宋"/>
                <w:color w:val="000000"/>
                <w:szCs w:val="21"/>
              </w:rPr>
            </w:pPr>
            <w:r>
              <w:rPr>
                <w:rFonts w:hint="eastAsia" w:ascii="Times New Roman" w:hAnsi="仿宋" w:eastAsia="仿宋"/>
                <w:color w:val="000000"/>
                <w:szCs w:val="21"/>
              </w:rPr>
              <w:t>B</w:t>
            </w:r>
            <w:r>
              <w:rPr>
                <w:rFonts w:ascii="Times New Roman" w:hAnsi="仿宋" w:eastAsia="仿宋"/>
                <w:color w:val="000000"/>
                <w:szCs w:val="21"/>
              </w:rPr>
              <w:t>小区燃气燃气管网设计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王金标</w:t>
            </w:r>
          </w:p>
        </w:tc>
        <w:tc>
          <w:tcPr>
            <w:tcW w:w="1043" w:type="dxa"/>
            <w:vAlign w:val="center"/>
          </w:tcPr>
          <w:p>
            <w:pPr>
              <w:jc w:val="center"/>
              <w:rPr>
                <w:rFonts w:ascii="Times New Roman" w:hAnsi="Times New Roman" w:eastAsia="仿宋"/>
                <w:szCs w:val="21"/>
              </w:rPr>
            </w:pPr>
            <w:r>
              <w:rPr>
                <w:rFonts w:ascii="Times New Roman" w:hAnsi="仿宋" w:eastAsia="仿宋"/>
                <w:szCs w:val="21"/>
              </w:rPr>
              <w:t>焦凤</w:t>
            </w:r>
          </w:p>
        </w:tc>
        <w:tc>
          <w:tcPr>
            <w:tcW w:w="953" w:type="dxa"/>
            <w:vAlign w:val="center"/>
          </w:tcPr>
          <w:p>
            <w:pPr>
              <w:jc w:val="center"/>
              <w:rPr>
                <w:rFonts w:ascii="Times New Roman" w:hAnsi="Times New Roman" w:eastAsia="仿宋"/>
                <w:color w:val="000000"/>
                <w:szCs w:val="21"/>
              </w:rPr>
            </w:pPr>
            <w:r>
              <w:rPr>
                <w:rFonts w:ascii="Times New Roman" w:hAnsi="仿宋" w:eastAsia="仿宋"/>
                <w:color w:val="000000"/>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37</w:t>
            </w:r>
          </w:p>
        </w:tc>
        <w:tc>
          <w:tcPr>
            <w:tcW w:w="4599" w:type="dxa"/>
            <w:vAlign w:val="center"/>
          </w:tcPr>
          <w:p>
            <w:pPr>
              <w:jc w:val="left"/>
              <w:rPr>
                <w:rFonts w:ascii="Times New Roman" w:hAnsi="Times New Roman" w:eastAsia="仿宋"/>
                <w:color w:val="000000"/>
                <w:szCs w:val="21"/>
              </w:rPr>
            </w:pPr>
            <w:r>
              <w:rPr>
                <w:rFonts w:ascii="Times New Roman" w:hAnsi="仿宋" w:eastAsia="仿宋"/>
                <w:color w:val="000000"/>
                <w:szCs w:val="21"/>
              </w:rPr>
              <w:t>天然气管网</w:t>
            </w:r>
            <w:r>
              <w:rPr>
                <w:rFonts w:ascii="Times New Roman" w:hAnsi="Times New Roman" w:eastAsia="仿宋"/>
                <w:color w:val="000000"/>
                <w:szCs w:val="21"/>
              </w:rPr>
              <w:t>SCADA</w:t>
            </w:r>
            <w:r>
              <w:rPr>
                <w:rFonts w:ascii="Times New Roman" w:hAnsi="仿宋" w:eastAsia="仿宋"/>
                <w:color w:val="000000"/>
                <w:szCs w:val="21"/>
              </w:rPr>
              <w:t>系统研究与设计</w:t>
            </w:r>
            <w:r>
              <w:rPr>
                <w:rFonts w:ascii="Times New Roman" w:hAnsi="Times New Roman" w:eastAsia="仿宋"/>
                <w:color w:val="000000"/>
                <w:szCs w:val="21"/>
              </w:rPr>
              <w:t>——</w:t>
            </w:r>
            <w:r>
              <w:rPr>
                <w:rFonts w:ascii="Times New Roman" w:hAnsi="仿宋" w:eastAsia="仿宋"/>
                <w:color w:val="000000"/>
                <w:szCs w:val="21"/>
              </w:rPr>
              <w:t>首站监控系统</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宁显杰</w:t>
            </w:r>
          </w:p>
        </w:tc>
        <w:tc>
          <w:tcPr>
            <w:tcW w:w="1043" w:type="dxa"/>
            <w:vAlign w:val="center"/>
          </w:tcPr>
          <w:p>
            <w:pPr>
              <w:jc w:val="center"/>
              <w:rPr>
                <w:rFonts w:ascii="Times New Roman" w:hAnsi="Times New Roman" w:eastAsia="仿宋"/>
                <w:szCs w:val="21"/>
              </w:rPr>
            </w:pPr>
            <w:r>
              <w:rPr>
                <w:rFonts w:ascii="Times New Roman" w:hAnsi="仿宋" w:eastAsia="仿宋"/>
                <w:szCs w:val="21"/>
              </w:rPr>
              <w:t>李才对</w:t>
            </w:r>
          </w:p>
        </w:tc>
        <w:tc>
          <w:tcPr>
            <w:tcW w:w="953" w:type="dxa"/>
            <w:vAlign w:val="center"/>
          </w:tcPr>
          <w:p>
            <w:pPr>
              <w:jc w:val="center"/>
              <w:rPr>
                <w:rFonts w:ascii="Times New Roman" w:hAnsi="Times New Roman" w:eastAsia="仿宋"/>
                <w:color w:val="000000"/>
                <w:szCs w:val="21"/>
              </w:rPr>
            </w:pPr>
            <w:r>
              <w:rPr>
                <w:rFonts w:ascii="Times New Roman" w:hAnsi="仿宋" w:eastAsia="仿宋"/>
                <w:color w:val="000000"/>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38</w:t>
            </w:r>
          </w:p>
        </w:tc>
        <w:tc>
          <w:tcPr>
            <w:tcW w:w="4599" w:type="dxa"/>
            <w:vAlign w:val="center"/>
          </w:tcPr>
          <w:p>
            <w:pPr>
              <w:jc w:val="left"/>
              <w:rPr>
                <w:rFonts w:ascii="Times New Roman" w:hAnsi="Times New Roman" w:eastAsia="仿宋"/>
                <w:color w:val="000000"/>
                <w:szCs w:val="21"/>
              </w:rPr>
            </w:pPr>
            <w:r>
              <w:rPr>
                <w:rFonts w:ascii="Times New Roman" w:hAnsi="仿宋" w:eastAsia="仿宋"/>
                <w:color w:val="000000"/>
                <w:szCs w:val="21"/>
              </w:rPr>
              <w:t>天然气管网</w:t>
            </w:r>
            <w:r>
              <w:rPr>
                <w:rFonts w:ascii="Times New Roman" w:hAnsi="Times New Roman" w:eastAsia="仿宋"/>
                <w:color w:val="000000"/>
                <w:szCs w:val="21"/>
              </w:rPr>
              <w:t>SCADA</w:t>
            </w:r>
            <w:r>
              <w:rPr>
                <w:rFonts w:ascii="Times New Roman" w:hAnsi="仿宋" w:eastAsia="仿宋"/>
                <w:color w:val="000000"/>
                <w:szCs w:val="21"/>
              </w:rPr>
              <w:t>系统研究与设计</w:t>
            </w:r>
            <w:r>
              <w:rPr>
                <w:rFonts w:ascii="Times New Roman" w:hAnsi="Times New Roman" w:eastAsia="仿宋"/>
                <w:color w:val="000000"/>
                <w:szCs w:val="21"/>
              </w:rPr>
              <w:t>——</w:t>
            </w:r>
            <w:r>
              <w:rPr>
                <w:rFonts w:ascii="Times New Roman" w:hAnsi="仿宋" w:eastAsia="仿宋"/>
                <w:color w:val="000000"/>
                <w:szCs w:val="21"/>
              </w:rPr>
              <w:t>分输站监控系统</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唐丽莎</w:t>
            </w:r>
          </w:p>
        </w:tc>
        <w:tc>
          <w:tcPr>
            <w:tcW w:w="1043" w:type="dxa"/>
            <w:vAlign w:val="center"/>
          </w:tcPr>
          <w:p>
            <w:pPr>
              <w:jc w:val="center"/>
              <w:rPr>
                <w:rFonts w:ascii="Times New Roman" w:hAnsi="Times New Roman" w:eastAsia="仿宋"/>
                <w:szCs w:val="21"/>
              </w:rPr>
            </w:pPr>
            <w:r>
              <w:rPr>
                <w:rFonts w:ascii="Times New Roman" w:hAnsi="仿宋" w:eastAsia="仿宋"/>
                <w:szCs w:val="21"/>
              </w:rPr>
              <w:t>李才对</w:t>
            </w:r>
          </w:p>
        </w:tc>
        <w:tc>
          <w:tcPr>
            <w:tcW w:w="953" w:type="dxa"/>
            <w:vAlign w:val="center"/>
          </w:tcPr>
          <w:p>
            <w:pPr>
              <w:jc w:val="center"/>
              <w:rPr>
                <w:rFonts w:ascii="Times New Roman" w:hAnsi="Times New Roman" w:eastAsia="仿宋"/>
                <w:color w:val="000000"/>
                <w:szCs w:val="21"/>
              </w:rPr>
            </w:pPr>
            <w:r>
              <w:rPr>
                <w:rFonts w:ascii="Times New Roman" w:hAnsi="仿宋" w:eastAsia="仿宋"/>
                <w:color w:val="000000"/>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39</w:t>
            </w:r>
          </w:p>
        </w:tc>
        <w:tc>
          <w:tcPr>
            <w:tcW w:w="4599" w:type="dxa"/>
            <w:vAlign w:val="center"/>
          </w:tcPr>
          <w:p>
            <w:pPr>
              <w:jc w:val="left"/>
              <w:rPr>
                <w:rFonts w:ascii="Times New Roman" w:hAnsi="Times New Roman" w:eastAsia="仿宋"/>
                <w:color w:val="000000"/>
                <w:szCs w:val="21"/>
              </w:rPr>
            </w:pPr>
            <w:r>
              <w:rPr>
                <w:rFonts w:ascii="Times New Roman" w:hAnsi="仿宋" w:eastAsia="仿宋"/>
                <w:color w:val="000000"/>
                <w:szCs w:val="21"/>
              </w:rPr>
              <w:t>天然气管网</w:t>
            </w:r>
            <w:r>
              <w:rPr>
                <w:rFonts w:ascii="Times New Roman" w:hAnsi="Times New Roman" w:eastAsia="仿宋"/>
                <w:color w:val="000000"/>
                <w:szCs w:val="21"/>
              </w:rPr>
              <w:t>SCADA</w:t>
            </w:r>
            <w:r>
              <w:rPr>
                <w:rFonts w:ascii="Times New Roman" w:hAnsi="仿宋" w:eastAsia="仿宋"/>
                <w:color w:val="000000"/>
                <w:szCs w:val="21"/>
              </w:rPr>
              <w:t>系统研究与设计</w:t>
            </w:r>
            <w:r>
              <w:rPr>
                <w:rFonts w:ascii="Times New Roman" w:hAnsi="Times New Roman" w:eastAsia="仿宋"/>
                <w:color w:val="000000"/>
                <w:szCs w:val="21"/>
              </w:rPr>
              <w:t>——</w:t>
            </w:r>
            <w:r>
              <w:rPr>
                <w:rFonts w:ascii="Times New Roman" w:hAnsi="仿宋" w:eastAsia="仿宋"/>
                <w:color w:val="000000"/>
                <w:szCs w:val="21"/>
              </w:rPr>
              <w:t>城市门站站监控系统</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唐建</w:t>
            </w:r>
          </w:p>
        </w:tc>
        <w:tc>
          <w:tcPr>
            <w:tcW w:w="1043" w:type="dxa"/>
            <w:vAlign w:val="center"/>
          </w:tcPr>
          <w:p>
            <w:pPr>
              <w:jc w:val="center"/>
              <w:rPr>
                <w:rFonts w:ascii="Times New Roman" w:hAnsi="Times New Roman" w:eastAsia="仿宋"/>
                <w:szCs w:val="21"/>
              </w:rPr>
            </w:pPr>
            <w:r>
              <w:rPr>
                <w:rFonts w:ascii="Times New Roman" w:hAnsi="仿宋" w:eastAsia="仿宋"/>
                <w:szCs w:val="21"/>
              </w:rPr>
              <w:t>李才对</w:t>
            </w:r>
          </w:p>
        </w:tc>
        <w:tc>
          <w:tcPr>
            <w:tcW w:w="953" w:type="dxa"/>
            <w:vAlign w:val="center"/>
          </w:tcPr>
          <w:p>
            <w:pPr>
              <w:jc w:val="center"/>
              <w:rPr>
                <w:rFonts w:ascii="Times New Roman" w:hAnsi="Times New Roman" w:eastAsia="仿宋"/>
                <w:color w:val="000000"/>
                <w:szCs w:val="21"/>
              </w:rPr>
            </w:pPr>
            <w:r>
              <w:rPr>
                <w:rFonts w:ascii="Times New Roman" w:hAnsi="仿宋" w:eastAsia="仿宋"/>
                <w:color w:val="000000"/>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40</w:t>
            </w:r>
          </w:p>
        </w:tc>
        <w:tc>
          <w:tcPr>
            <w:tcW w:w="4599" w:type="dxa"/>
            <w:vAlign w:val="center"/>
          </w:tcPr>
          <w:p>
            <w:pPr>
              <w:jc w:val="left"/>
              <w:rPr>
                <w:rFonts w:ascii="Times New Roman" w:hAnsi="Times New Roman" w:eastAsia="仿宋"/>
                <w:color w:val="000000"/>
                <w:szCs w:val="21"/>
              </w:rPr>
            </w:pPr>
            <w:r>
              <w:rPr>
                <w:rFonts w:ascii="Times New Roman" w:hAnsi="仿宋" w:eastAsia="仿宋"/>
                <w:color w:val="000000"/>
                <w:szCs w:val="21"/>
              </w:rPr>
              <w:t>天然气管网</w:t>
            </w:r>
            <w:r>
              <w:rPr>
                <w:rFonts w:ascii="Times New Roman" w:hAnsi="Times New Roman" w:eastAsia="仿宋"/>
                <w:color w:val="000000"/>
                <w:szCs w:val="21"/>
              </w:rPr>
              <w:t>SCADA</w:t>
            </w:r>
            <w:r>
              <w:rPr>
                <w:rFonts w:ascii="Times New Roman" w:hAnsi="仿宋" w:eastAsia="仿宋"/>
                <w:color w:val="000000"/>
                <w:szCs w:val="21"/>
              </w:rPr>
              <w:t>系统研究与设计</w:t>
            </w:r>
            <w:r>
              <w:rPr>
                <w:rFonts w:ascii="Times New Roman" w:hAnsi="Times New Roman" w:eastAsia="仿宋"/>
                <w:color w:val="000000"/>
                <w:szCs w:val="21"/>
              </w:rPr>
              <w:t>——</w:t>
            </w:r>
            <w:r>
              <w:rPr>
                <w:rFonts w:ascii="Times New Roman" w:hAnsi="仿宋" w:eastAsia="仿宋"/>
                <w:color w:val="000000"/>
                <w:szCs w:val="21"/>
              </w:rPr>
              <w:t>无人值守阀室远程监控系统</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付荣健</w:t>
            </w:r>
          </w:p>
        </w:tc>
        <w:tc>
          <w:tcPr>
            <w:tcW w:w="1043" w:type="dxa"/>
            <w:vAlign w:val="center"/>
          </w:tcPr>
          <w:p>
            <w:pPr>
              <w:jc w:val="center"/>
              <w:rPr>
                <w:rFonts w:ascii="Times New Roman" w:hAnsi="Times New Roman" w:eastAsia="仿宋"/>
                <w:szCs w:val="21"/>
              </w:rPr>
            </w:pPr>
            <w:r>
              <w:rPr>
                <w:rFonts w:ascii="Times New Roman" w:hAnsi="仿宋" w:eastAsia="仿宋"/>
                <w:szCs w:val="21"/>
              </w:rPr>
              <w:t>李才对</w:t>
            </w:r>
          </w:p>
        </w:tc>
        <w:tc>
          <w:tcPr>
            <w:tcW w:w="953" w:type="dxa"/>
            <w:vAlign w:val="center"/>
          </w:tcPr>
          <w:p>
            <w:pPr>
              <w:jc w:val="center"/>
              <w:rPr>
                <w:rFonts w:ascii="Times New Roman" w:hAnsi="Times New Roman" w:eastAsia="仿宋"/>
                <w:color w:val="000000"/>
                <w:szCs w:val="21"/>
              </w:rPr>
            </w:pPr>
            <w:r>
              <w:rPr>
                <w:rFonts w:ascii="Times New Roman" w:hAnsi="仿宋" w:eastAsia="仿宋"/>
                <w:color w:val="000000"/>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41</w:t>
            </w:r>
          </w:p>
        </w:tc>
        <w:tc>
          <w:tcPr>
            <w:tcW w:w="4599" w:type="dxa"/>
            <w:vAlign w:val="center"/>
          </w:tcPr>
          <w:p>
            <w:pPr>
              <w:jc w:val="left"/>
              <w:rPr>
                <w:rFonts w:ascii="Times New Roman" w:hAnsi="Times New Roman" w:eastAsia="仿宋"/>
                <w:color w:val="000000"/>
                <w:szCs w:val="21"/>
              </w:rPr>
            </w:pPr>
            <w:r>
              <w:rPr>
                <w:rFonts w:ascii="Times New Roman" w:hAnsi="仿宋" w:eastAsia="仿宋"/>
                <w:color w:val="000000"/>
                <w:szCs w:val="21"/>
              </w:rPr>
              <w:t>天然气管网</w:t>
            </w:r>
            <w:r>
              <w:rPr>
                <w:rFonts w:ascii="Times New Roman" w:hAnsi="Times New Roman" w:eastAsia="仿宋"/>
                <w:color w:val="000000"/>
                <w:szCs w:val="21"/>
              </w:rPr>
              <w:t>SCADA</w:t>
            </w:r>
            <w:r>
              <w:rPr>
                <w:rFonts w:ascii="Times New Roman" w:hAnsi="仿宋" w:eastAsia="仿宋"/>
                <w:color w:val="000000"/>
                <w:szCs w:val="21"/>
              </w:rPr>
              <w:t>系统研究与设计</w:t>
            </w:r>
            <w:r>
              <w:rPr>
                <w:rFonts w:ascii="Times New Roman" w:hAnsi="Times New Roman" w:eastAsia="仿宋"/>
                <w:color w:val="000000"/>
                <w:szCs w:val="21"/>
              </w:rPr>
              <w:t>——</w:t>
            </w:r>
            <w:r>
              <w:rPr>
                <w:rFonts w:ascii="Times New Roman" w:hAnsi="仿宋" w:eastAsia="仿宋"/>
                <w:color w:val="000000"/>
                <w:szCs w:val="21"/>
              </w:rPr>
              <w:t>调度中心监控系统</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蒋太云</w:t>
            </w:r>
          </w:p>
        </w:tc>
        <w:tc>
          <w:tcPr>
            <w:tcW w:w="1043" w:type="dxa"/>
            <w:vAlign w:val="center"/>
          </w:tcPr>
          <w:p>
            <w:pPr>
              <w:jc w:val="center"/>
              <w:rPr>
                <w:rFonts w:ascii="Times New Roman" w:hAnsi="Times New Roman" w:eastAsia="仿宋"/>
                <w:szCs w:val="21"/>
              </w:rPr>
            </w:pPr>
            <w:r>
              <w:rPr>
                <w:rFonts w:ascii="Times New Roman" w:hAnsi="仿宋" w:eastAsia="仿宋"/>
                <w:szCs w:val="21"/>
              </w:rPr>
              <w:t>李才对</w:t>
            </w:r>
          </w:p>
        </w:tc>
        <w:tc>
          <w:tcPr>
            <w:tcW w:w="953" w:type="dxa"/>
            <w:vAlign w:val="center"/>
          </w:tcPr>
          <w:p>
            <w:pPr>
              <w:jc w:val="center"/>
              <w:rPr>
                <w:rFonts w:ascii="Times New Roman" w:hAnsi="Times New Roman" w:eastAsia="仿宋"/>
                <w:color w:val="000000"/>
                <w:szCs w:val="21"/>
              </w:rPr>
            </w:pPr>
            <w:r>
              <w:rPr>
                <w:rFonts w:ascii="Times New Roman" w:hAnsi="仿宋" w:eastAsia="仿宋"/>
                <w:color w:val="000000"/>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42</w:t>
            </w:r>
          </w:p>
        </w:tc>
        <w:tc>
          <w:tcPr>
            <w:tcW w:w="4599" w:type="dxa"/>
            <w:vAlign w:val="center"/>
          </w:tcPr>
          <w:p>
            <w:pPr>
              <w:jc w:val="left"/>
              <w:rPr>
                <w:rFonts w:ascii="Times New Roman" w:hAnsi="Times New Roman" w:eastAsia="仿宋"/>
                <w:color w:val="000000"/>
                <w:szCs w:val="21"/>
              </w:rPr>
            </w:pPr>
            <w:r>
              <w:rPr>
                <w:rFonts w:hint="eastAsia" w:ascii="Times New Roman" w:hAnsi="仿宋" w:eastAsia="仿宋"/>
                <w:color w:val="000000"/>
                <w:szCs w:val="21"/>
              </w:rPr>
              <w:t>真空管吸收体太阳能复合抛物聚光器设计</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胡铁男</w:t>
            </w:r>
          </w:p>
        </w:tc>
        <w:tc>
          <w:tcPr>
            <w:tcW w:w="1043" w:type="dxa"/>
            <w:vAlign w:val="center"/>
          </w:tcPr>
          <w:p>
            <w:pPr>
              <w:jc w:val="center"/>
              <w:rPr>
                <w:rFonts w:ascii="Times New Roman" w:hAnsi="Times New Roman" w:eastAsia="仿宋"/>
                <w:szCs w:val="21"/>
              </w:rPr>
            </w:pPr>
            <w:r>
              <w:rPr>
                <w:rFonts w:ascii="Times New Roman" w:hAnsi="仿宋" w:eastAsia="仿宋"/>
                <w:szCs w:val="21"/>
              </w:rPr>
              <w:t>陈飞</w:t>
            </w:r>
          </w:p>
        </w:tc>
        <w:tc>
          <w:tcPr>
            <w:tcW w:w="953" w:type="dxa"/>
            <w:vAlign w:val="center"/>
          </w:tcPr>
          <w:p>
            <w:pPr>
              <w:jc w:val="center"/>
              <w:rPr>
                <w:rFonts w:ascii="Times New Roman" w:hAnsi="Times New Roman" w:eastAsia="仿宋"/>
                <w:color w:val="000000"/>
                <w:szCs w:val="21"/>
              </w:rPr>
            </w:pPr>
            <w:r>
              <w:rPr>
                <w:rFonts w:ascii="Times New Roman" w:hAnsi="仿宋" w:eastAsia="仿宋"/>
                <w:color w:val="000000"/>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43</w:t>
            </w:r>
          </w:p>
        </w:tc>
        <w:tc>
          <w:tcPr>
            <w:tcW w:w="4599" w:type="dxa"/>
            <w:vAlign w:val="center"/>
          </w:tcPr>
          <w:p>
            <w:pPr>
              <w:jc w:val="left"/>
              <w:rPr>
                <w:rFonts w:ascii="Times New Roman" w:hAnsi="Times New Roman" w:eastAsia="仿宋"/>
                <w:color w:val="000000"/>
                <w:szCs w:val="21"/>
              </w:rPr>
            </w:pPr>
            <w:r>
              <w:rPr>
                <w:rFonts w:hint="eastAsia" w:ascii="Times New Roman" w:hAnsi="仿宋" w:eastAsia="仿宋"/>
                <w:color w:val="000000"/>
                <w:szCs w:val="21"/>
              </w:rPr>
              <w:t xml:space="preserve">基于空气源热泵机组的热水系统设计  </w:t>
            </w:r>
          </w:p>
        </w:tc>
        <w:tc>
          <w:tcPr>
            <w:tcW w:w="773" w:type="dxa"/>
            <w:vAlign w:val="center"/>
          </w:tcPr>
          <w:p>
            <w:pPr>
              <w:jc w:val="center"/>
              <w:rPr>
                <w:rFonts w:ascii="Times New Roman" w:hAnsi="Times New Roman" w:eastAsia="仿宋"/>
                <w:color w:val="000000"/>
                <w:szCs w:val="21"/>
              </w:rPr>
            </w:pPr>
            <w:r>
              <w:rPr>
                <w:rFonts w:ascii="Times New Roman" w:hAnsi="仿宋" w:eastAsia="仿宋"/>
                <w:color w:val="000000"/>
                <w:szCs w:val="21"/>
              </w:rPr>
              <w:t>生产</w:t>
            </w:r>
          </w:p>
        </w:tc>
        <w:tc>
          <w:tcPr>
            <w:tcW w:w="1094" w:type="dxa"/>
            <w:vAlign w:val="center"/>
          </w:tcPr>
          <w:p>
            <w:pPr>
              <w:jc w:val="center"/>
              <w:rPr>
                <w:rFonts w:ascii="Times New Roman" w:hAnsi="Times New Roman" w:eastAsia="仿宋"/>
                <w:color w:val="000000"/>
                <w:szCs w:val="21"/>
              </w:rPr>
            </w:pPr>
            <w:r>
              <w:rPr>
                <w:rFonts w:ascii="Times New Roman" w:hAnsi="仿宋" w:eastAsia="仿宋"/>
                <w:color w:val="000000"/>
                <w:szCs w:val="21"/>
              </w:rPr>
              <w:t>工程设计类</w:t>
            </w:r>
          </w:p>
        </w:tc>
        <w:tc>
          <w:tcPr>
            <w:tcW w:w="1196" w:type="dxa"/>
            <w:vAlign w:val="center"/>
          </w:tcPr>
          <w:p>
            <w:pPr>
              <w:jc w:val="center"/>
              <w:rPr>
                <w:rFonts w:ascii="Times New Roman" w:hAnsi="Times New Roman" w:eastAsia="仿宋"/>
                <w:color w:val="000000"/>
                <w:szCs w:val="21"/>
              </w:rPr>
            </w:pPr>
            <w:r>
              <w:rPr>
                <w:rFonts w:ascii="Times New Roman" w:hAnsi="仿宋" w:eastAsia="仿宋"/>
                <w:color w:val="000000"/>
                <w:szCs w:val="21"/>
              </w:rPr>
              <w:t>王兴银</w:t>
            </w:r>
          </w:p>
        </w:tc>
        <w:tc>
          <w:tcPr>
            <w:tcW w:w="1043" w:type="dxa"/>
            <w:vAlign w:val="center"/>
          </w:tcPr>
          <w:p>
            <w:pPr>
              <w:jc w:val="center"/>
              <w:rPr>
                <w:rFonts w:ascii="Times New Roman" w:hAnsi="Times New Roman" w:eastAsia="仿宋"/>
                <w:szCs w:val="21"/>
              </w:rPr>
            </w:pPr>
            <w:r>
              <w:rPr>
                <w:rFonts w:ascii="Times New Roman" w:hAnsi="仿宋" w:eastAsia="仿宋"/>
                <w:szCs w:val="21"/>
              </w:rPr>
              <w:t>陈飞</w:t>
            </w:r>
          </w:p>
        </w:tc>
        <w:tc>
          <w:tcPr>
            <w:tcW w:w="953" w:type="dxa"/>
            <w:vAlign w:val="center"/>
          </w:tcPr>
          <w:p>
            <w:pPr>
              <w:jc w:val="center"/>
              <w:rPr>
                <w:rFonts w:ascii="Times New Roman" w:hAnsi="Times New Roman" w:eastAsia="仿宋"/>
                <w:color w:val="000000"/>
                <w:szCs w:val="21"/>
              </w:rPr>
            </w:pPr>
            <w:r>
              <w:rPr>
                <w:rFonts w:ascii="Times New Roman" w:hAnsi="仿宋" w:eastAsia="仿宋"/>
                <w:color w:val="000000"/>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23" w:type="dxa"/>
            <w:gridSpan w:val="7"/>
            <w:vAlign w:val="center"/>
          </w:tcPr>
          <w:p>
            <w:pPr>
              <w:spacing w:line="360" w:lineRule="auto"/>
              <w:rPr>
                <w:rFonts w:ascii="仿宋_GB2312" w:hAnsi="宋体" w:eastAsia="仿宋_GB2312"/>
                <w:b/>
                <w:bCs/>
              </w:rPr>
            </w:pPr>
            <w:r>
              <w:rPr>
                <w:rFonts w:hint="eastAsia" w:ascii="仿宋_GB2312" w:hAnsi="宋体" w:eastAsia="仿宋_GB2312"/>
                <w:b/>
                <w:bCs/>
              </w:rPr>
              <w:t>Ⅵ 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0" w:hRule="atLeast"/>
          <w:jc w:val="center"/>
        </w:trPr>
        <w:tc>
          <w:tcPr>
            <w:tcW w:w="665" w:type="dxa"/>
            <w:textDirection w:val="tbRlV"/>
            <w:vAlign w:val="center"/>
          </w:tcPr>
          <w:p>
            <w:pPr>
              <w:jc w:val="center"/>
              <w:rPr>
                <w:rFonts w:ascii="仿宋_GB2312" w:hAnsi="宋体" w:eastAsia="仿宋_GB2312"/>
              </w:rPr>
            </w:pPr>
            <w:r>
              <w:rPr>
                <w:rFonts w:hint="eastAsia" w:ascii="仿宋_GB2312" w:hAnsi="宋体" w:eastAsia="仿宋_GB2312"/>
              </w:rPr>
              <w:t>专  业  自  评  意  见</w:t>
            </w:r>
          </w:p>
        </w:tc>
        <w:tc>
          <w:tcPr>
            <w:tcW w:w="9658" w:type="dxa"/>
            <w:gridSpan w:val="6"/>
          </w:tcPr>
          <w:p>
            <w:pPr>
              <w:spacing w:beforeLines="50" w:line="360" w:lineRule="auto"/>
              <w:rPr>
                <w:rFonts w:ascii="仿宋_GB2312" w:hAnsi="宋体" w:eastAsia="仿宋_GB2312"/>
              </w:rPr>
            </w:pPr>
            <w:r>
              <w:rPr>
                <w:rFonts w:hint="eastAsia" w:ascii="仿宋_GB2312" w:hAnsi="宋体" w:eastAsia="仿宋_GB2312"/>
              </w:rPr>
              <w:t xml:space="preserve">  （专业特色与优势，不足及改进措施）</w:t>
            </w:r>
          </w:p>
          <w:p>
            <w:pPr>
              <w:spacing w:line="360" w:lineRule="auto"/>
              <w:ind w:firstLine="420" w:firstLineChars="200"/>
              <w:rPr>
                <w:rFonts w:ascii="仿宋_GB2312" w:hAnsi="宋体" w:eastAsia="仿宋_GB2312"/>
              </w:rPr>
            </w:pPr>
            <w:r>
              <w:rPr>
                <w:rFonts w:hint="eastAsia" w:ascii="仿宋_GB2312" w:hAnsi="宋体" w:eastAsia="仿宋_GB2312"/>
              </w:rPr>
              <w:t>昆明理工大学油气储运工程专业，主要面向云南省及周边地区的油气储运行业，以油气储运工程与城市燃气输配为特色。培养方案符合学校定位。专业师资力量足够，实验设备满足教学要求。在油气储运工程科学研究方面存在不足。积极引进和培养油气储运工程高层次人才，进一步提高人才培养质量。</w:t>
            </w:r>
          </w:p>
          <w:p>
            <w:pPr>
              <w:spacing w:line="360" w:lineRule="auto"/>
              <w:ind w:firstLine="420" w:firstLineChars="200"/>
              <w:rPr>
                <w:rFonts w:ascii="仿宋_GB2312" w:hAnsi="宋体" w:eastAsia="仿宋_GB2312"/>
              </w:rPr>
            </w:pPr>
            <w:r>
              <w:rPr>
                <w:rFonts w:hint="eastAsia" w:ascii="仿宋_GB2312" w:hAnsi="宋体" w:eastAsia="仿宋_GB2312"/>
              </w:rPr>
              <w:t>油气储运工程专业符合学士学位授予权的条件，建议增列为学士学位授予权专业。</w:t>
            </w:r>
          </w:p>
          <w:p>
            <w:pPr>
              <w:spacing w:beforeLines="50" w:line="360" w:lineRule="auto"/>
              <w:jc w:val="right"/>
              <w:rPr>
                <w:rFonts w:ascii="仿宋_GB2312" w:hAnsi="宋体" w:eastAsia="仿宋_GB2312"/>
              </w:rPr>
            </w:pPr>
            <w:r>
              <w:rPr>
                <w:rFonts w:hint="eastAsia" w:ascii="仿宋_GB2312" w:hAnsi="宋体" w:eastAsia="仿宋_GB2312"/>
              </w:rPr>
              <w:t>专业负责人（签章）：                        2019 年 12   月 20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2" w:hRule="atLeast"/>
          <w:jc w:val="center"/>
        </w:trPr>
        <w:tc>
          <w:tcPr>
            <w:tcW w:w="665" w:type="dxa"/>
            <w:textDirection w:val="tbRlV"/>
            <w:vAlign w:val="center"/>
          </w:tcPr>
          <w:p>
            <w:pPr>
              <w:jc w:val="center"/>
              <w:rPr>
                <w:rFonts w:ascii="仿宋_GB2312" w:hAnsi="宋体" w:eastAsia="仿宋_GB2312"/>
              </w:rPr>
            </w:pPr>
            <w:r>
              <w:rPr>
                <w:rFonts w:hint="eastAsia" w:ascii="仿宋_GB2312" w:hAnsi="宋体" w:eastAsia="仿宋_GB2312"/>
              </w:rPr>
              <w:t>院  系  审  核  意  见</w:t>
            </w:r>
          </w:p>
        </w:tc>
        <w:tc>
          <w:tcPr>
            <w:tcW w:w="9658" w:type="dxa"/>
            <w:gridSpan w:val="6"/>
            <w:vAlign w:val="bottom"/>
          </w:tcPr>
          <w:p>
            <w:pPr>
              <w:spacing w:line="360" w:lineRule="auto"/>
              <w:ind w:firstLine="420" w:firstLineChars="200"/>
              <w:rPr>
                <w:rFonts w:ascii="仿宋_GB2312" w:hAnsi="宋体" w:eastAsia="仿宋_GB2312"/>
              </w:rPr>
            </w:pPr>
            <w:r>
              <w:rPr>
                <w:rFonts w:hint="eastAsia" w:ascii="仿宋_GB2312" w:hAnsi="宋体" w:eastAsia="仿宋_GB2312"/>
              </w:rPr>
              <w:t>昆明理工大学油气储运工程专业，符合油气储运工程专业本科教学质量国家标准，并结合云南省油气储运行业特点制定培养方案，专业特色明显。已完整执行所制定的培养方案。</w:t>
            </w:r>
          </w:p>
          <w:p>
            <w:pPr>
              <w:spacing w:line="360" w:lineRule="auto"/>
              <w:ind w:firstLine="420" w:firstLineChars="200"/>
              <w:rPr>
                <w:rFonts w:ascii="仿宋_GB2312" w:hAnsi="宋体" w:eastAsia="仿宋_GB2312"/>
              </w:rPr>
            </w:pPr>
            <w:r>
              <w:rPr>
                <w:rFonts w:hint="eastAsia" w:ascii="仿宋_GB2312" w:hAnsi="宋体" w:eastAsia="仿宋_GB2312"/>
              </w:rPr>
              <w:t>油气储运工程专业符合学士学位授予权的条件，同意增列为学士学位授予权专业。</w:t>
            </w:r>
          </w:p>
          <w:p>
            <w:pPr>
              <w:spacing w:before="120" w:afterLines="50" w:line="360" w:lineRule="auto"/>
              <w:jc w:val="right"/>
              <w:rPr>
                <w:rFonts w:ascii="仿宋_GB2312" w:hAnsi="宋体" w:eastAsia="仿宋_GB2312"/>
              </w:rPr>
            </w:pPr>
          </w:p>
          <w:p>
            <w:pPr>
              <w:spacing w:before="120" w:afterLines="50" w:line="360" w:lineRule="auto"/>
              <w:jc w:val="right"/>
              <w:rPr>
                <w:rFonts w:ascii="仿宋_GB2312" w:hAnsi="宋体" w:eastAsia="仿宋_GB2312"/>
              </w:rPr>
            </w:pPr>
            <w:r>
              <w:rPr>
                <w:rFonts w:hint="eastAsia" w:ascii="仿宋_GB2312" w:hAnsi="宋体" w:eastAsia="仿宋_GB2312"/>
              </w:rPr>
              <w:t>院系负责人（签章）：                    2019  年 12  月  20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7" w:hRule="atLeast"/>
          <w:jc w:val="center"/>
        </w:trPr>
        <w:tc>
          <w:tcPr>
            <w:tcW w:w="665" w:type="dxa"/>
            <w:textDirection w:val="tbRlV"/>
            <w:vAlign w:val="center"/>
          </w:tcPr>
          <w:p>
            <w:pPr>
              <w:jc w:val="center"/>
              <w:rPr>
                <w:rFonts w:ascii="仿宋_GB2312" w:hAnsi="宋体" w:eastAsia="仿宋_GB2312"/>
              </w:rPr>
            </w:pPr>
            <w:r>
              <w:rPr>
                <w:rFonts w:hint="eastAsia" w:ascii="仿宋_GB2312" w:hAnsi="宋体" w:eastAsia="仿宋_GB2312"/>
              </w:rPr>
              <w:t xml:space="preserve">单 位 学 位 评 定 委 员 会 意 见  </w:t>
            </w:r>
          </w:p>
        </w:tc>
        <w:tc>
          <w:tcPr>
            <w:tcW w:w="9658" w:type="dxa"/>
            <w:gridSpan w:val="6"/>
            <w:vAlign w:val="bottom"/>
          </w:tcPr>
          <w:p>
            <w:pPr>
              <w:spacing w:before="120" w:afterLines="50" w:line="360" w:lineRule="auto"/>
              <w:jc w:val="right"/>
              <w:rPr>
                <w:rFonts w:ascii="仿宋_GB2312" w:hAnsi="宋体" w:eastAsia="仿宋_GB2312"/>
              </w:rPr>
            </w:pPr>
            <w:r>
              <w:rPr>
                <w:rFonts w:hint="eastAsia" w:ascii="仿宋_GB2312" w:hAnsi="宋体" w:eastAsia="仿宋_GB2312"/>
              </w:rPr>
              <w:t xml:space="preserve"> 单位学位评定委员会主席（签章）                年     月    日</w:t>
            </w:r>
          </w:p>
        </w:tc>
      </w:tr>
    </w:tbl>
    <w:p>
      <w:pPr>
        <w:spacing w:line="360" w:lineRule="auto"/>
      </w:pPr>
      <w:r>
        <w:rPr>
          <w:rFonts w:hint="eastAsia" w:ascii="仿宋_GB2312" w:hAnsi="宋体" w:eastAsia="仿宋_GB2312"/>
          <w:b/>
          <w:bCs/>
        </w:rPr>
        <w:t>*申请新增学位授权单位为单位学术委员会（主席）</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仿宋简体">
    <w:altName w:val="Malgun Gothic Semilight"/>
    <w:panose1 w:val="00000000000000000000"/>
    <w:charset w:val="86"/>
    <w:family w:val="script"/>
    <w:pitch w:val="default"/>
    <w:sig w:usb0="00000000" w:usb1="00000000" w:usb2="00000000" w:usb3="00000000" w:csb0="00040000" w:csb1="00000000"/>
  </w:font>
  <w:font w:name="创艺简仿宋">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49A690"/>
    <w:multiLevelType w:val="singleLevel"/>
    <w:tmpl w:val="8849A690"/>
    <w:lvl w:ilvl="0" w:tentative="0">
      <w:start w:val="1"/>
      <w:numFmt w:val="decimal"/>
      <w:lvlText w:val="%1."/>
      <w:lvlJc w:val="left"/>
      <w:pPr>
        <w:tabs>
          <w:tab w:val="left" w:pos="880"/>
        </w:tabs>
      </w:pPr>
    </w:lvl>
  </w:abstractNum>
  <w:abstractNum w:abstractNumId="1">
    <w:nsid w:val="00D80C19"/>
    <w:multiLevelType w:val="multilevel"/>
    <w:tmpl w:val="00D80C19"/>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E6343AD"/>
    <w:multiLevelType w:val="multilevel"/>
    <w:tmpl w:val="5E6343AD"/>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399"/>
    <w:rsid w:val="00001D55"/>
    <w:rsid w:val="00003BEF"/>
    <w:rsid w:val="00003E68"/>
    <w:rsid w:val="00005305"/>
    <w:rsid w:val="0000776C"/>
    <w:rsid w:val="00007FC5"/>
    <w:rsid w:val="00021FD9"/>
    <w:rsid w:val="00023CB6"/>
    <w:rsid w:val="0002620C"/>
    <w:rsid w:val="00026393"/>
    <w:rsid w:val="0002793E"/>
    <w:rsid w:val="00030EED"/>
    <w:rsid w:val="00032DF8"/>
    <w:rsid w:val="000369EE"/>
    <w:rsid w:val="00036BBF"/>
    <w:rsid w:val="000407DC"/>
    <w:rsid w:val="000407EC"/>
    <w:rsid w:val="00042DEA"/>
    <w:rsid w:val="000457AB"/>
    <w:rsid w:val="000467F5"/>
    <w:rsid w:val="00050C80"/>
    <w:rsid w:val="00051690"/>
    <w:rsid w:val="000520CE"/>
    <w:rsid w:val="000557E5"/>
    <w:rsid w:val="00056468"/>
    <w:rsid w:val="00056A63"/>
    <w:rsid w:val="000574FF"/>
    <w:rsid w:val="00063752"/>
    <w:rsid w:val="00065CBD"/>
    <w:rsid w:val="000714E2"/>
    <w:rsid w:val="00071FB3"/>
    <w:rsid w:val="0007732C"/>
    <w:rsid w:val="00082CB0"/>
    <w:rsid w:val="000843E0"/>
    <w:rsid w:val="00085D56"/>
    <w:rsid w:val="00087435"/>
    <w:rsid w:val="000A152D"/>
    <w:rsid w:val="000B51A7"/>
    <w:rsid w:val="000B614D"/>
    <w:rsid w:val="000C3D33"/>
    <w:rsid w:val="000C72AD"/>
    <w:rsid w:val="000D0726"/>
    <w:rsid w:val="000D0893"/>
    <w:rsid w:val="000D4333"/>
    <w:rsid w:val="000E24FC"/>
    <w:rsid w:val="000E3C79"/>
    <w:rsid w:val="000E5600"/>
    <w:rsid w:val="000E7272"/>
    <w:rsid w:val="000F0B33"/>
    <w:rsid w:val="000F0DCE"/>
    <w:rsid w:val="000F3525"/>
    <w:rsid w:val="000F545A"/>
    <w:rsid w:val="000F7846"/>
    <w:rsid w:val="00101EF6"/>
    <w:rsid w:val="00101FBB"/>
    <w:rsid w:val="00121246"/>
    <w:rsid w:val="00121FFE"/>
    <w:rsid w:val="00126448"/>
    <w:rsid w:val="0012742D"/>
    <w:rsid w:val="001354AB"/>
    <w:rsid w:val="001409BE"/>
    <w:rsid w:val="001453D2"/>
    <w:rsid w:val="0015128F"/>
    <w:rsid w:val="00160B79"/>
    <w:rsid w:val="001624B2"/>
    <w:rsid w:val="001628C9"/>
    <w:rsid w:val="0016786E"/>
    <w:rsid w:val="00167EBF"/>
    <w:rsid w:val="00183258"/>
    <w:rsid w:val="001847CD"/>
    <w:rsid w:val="00187BE8"/>
    <w:rsid w:val="001906F2"/>
    <w:rsid w:val="001961BA"/>
    <w:rsid w:val="00196765"/>
    <w:rsid w:val="001969BB"/>
    <w:rsid w:val="001A2E05"/>
    <w:rsid w:val="001A45BF"/>
    <w:rsid w:val="001A6552"/>
    <w:rsid w:val="001A6658"/>
    <w:rsid w:val="001B418A"/>
    <w:rsid w:val="001B636C"/>
    <w:rsid w:val="001C1AB4"/>
    <w:rsid w:val="001C2B6A"/>
    <w:rsid w:val="001C3A45"/>
    <w:rsid w:val="001C5D0E"/>
    <w:rsid w:val="001C75CF"/>
    <w:rsid w:val="001C7702"/>
    <w:rsid w:val="001D050F"/>
    <w:rsid w:val="001D05CC"/>
    <w:rsid w:val="001F61CD"/>
    <w:rsid w:val="001F72AF"/>
    <w:rsid w:val="0020052E"/>
    <w:rsid w:val="00200CCE"/>
    <w:rsid w:val="002063C6"/>
    <w:rsid w:val="0020708D"/>
    <w:rsid w:val="002075E9"/>
    <w:rsid w:val="0021351E"/>
    <w:rsid w:val="00215994"/>
    <w:rsid w:val="00222601"/>
    <w:rsid w:val="0024312B"/>
    <w:rsid w:val="00254A6F"/>
    <w:rsid w:val="002601D0"/>
    <w:rsid w:val="00260C8E"/>
    <w:rsid w:val="0026182D"/>
    <w:rsid w:val="00266231"/>
    <w:rsid w:val="00266E8F"/>
    <w:rsid w:val="002810ED"/>
    <w:rsid w:val="00284BA8"/>
    <w:rsid w:val="00285340"/>
    <w:rsid w:val="002869D4"/>
    <w:rsid w:val="002959C4"/>
    <w:rsid w:val="002A0966"/>
    <w:rsid w:val="002A3365"/>
    <w:rsid w:val="002A4914"/>
    <w:rsid w:val="002B5F5E"/>
    <w:rsid w:val="002C1277"/>
    <w:rsid w:val="002C2ACB"/>
    <w:rsid w:val="002D5091"/>
    <w:rsid w:val="002D736A"/>
    <w:rsid w:val="002F0B76"/>
    <w:rsid w:val="002F1890"/>
    <w:rsid w:val="002F28AA"/>
    <w:rsid w:val="002F4D8F"/>
    <w:rsid w:val="00312A88"/>
    <w:rsid w:val="00312C6B"/>
    <w:rsid w:val="00314B89"/>
    <w:rsid w:val="00317400"/>
    <w:rsid w:val="0032096B"/>
    <w:rsid w:val="003221E3"/>
    <w:rsid w:val="00325A2A"/>
    <w:rsid w:val="00333EDE"/>
    <w:rsid w:val="003437F8"/>
    <w:rsid w:val="00344752"/>
    <w:rsid w:val="003447E8"/>
    <w:rsid w:val="00346942"/>
    <w:rsid w:val="00350012"/>
    <w:rsid w:val="00353FD3"/>
    <w:rsid w:val="0035718B"/>
    <w:rsid w:val="00357960"/>
    <w:rsid w:val="00375425"/>
    <w:rsid w:val="003761D9"/>
    <w:rsid w:val="003832F8"/>
    <w:rsid w:val="00386681"/>
    <w:rsid w:val="00391146"/>
    <w:rsid w:val="003A271B"/>
    <w:rsid w:val="003A4DDD"/>
    <w:rsid w:val="003B4EE2"/>
    <w:rsid w:val="003C233D"/>
    <w:rsid w:val="003C3BCA"/>
    <w:rsid w:val="003C75E4"/>
    <w:rsid w:val="003D52ED"/>
    <w:rsid w:val="003E1B46"/>
    <w:rsid w:val="003E3719"/>
    <w:rsid w:val="003F01FA"/>
    <w:rsid w:val="003F10F0"/>
    <w:rsid w:val="003F20D1"/>
    <w:rsid w:val="00407267"/>
    <w:rsid w:val="00410AFE"/>
    <w:rsid w:val="00413CAB"/>
    <w:rsid w:val="0041534F"/>
    <w:rsid w:val="004160C3"/>
    <w:rsid w:val="00416852"/>
    <w:rsid w:val="004179A7"/>
    <w:rsid w:val="004200F7"/>
    <w:rsid w:val="004209E2"/>
    <w:rsid w:val="004306E8"/>
    <w:rsid w:val="00441227"/>
    <w:rsid w:val="00445C16"/>
    <w:rsid w:val="00453C44"/>
    <w:rsid w:val="00454BDB"/>
    <w:rsid w:val="0045740B"/>
    <w:rsid w:val="004615B6"/>
    <w:rsid w:val="00465E07"/>
    <w:rsid w:val="00467668"/>
    <w:rsid w:val="00477E7C"/>
    <w:rsid w:val="00477EA1"/>
    <w:rsid w:val="00485A14"/>
    <w:rsid w:val="00487E63"/>
    <w:rsid w:val="004972DF"/>
    <w:rsid w:val="004A1B59"/>
    <w:rsid w:val="004B5B51"/>
    <w:rsid w:val="004C370F"/>
    <w:rsid w:val="004C5099"/>
    <w:rsid w:val="004D0255"/>
    <w:rsid w:val="004D0E06"/>
    <w:rsid w:val="004D0E0A"/>
    <w:rsid w:val="004D22CA"/>
    <w:rsid w:val="004D7E39"/>
    <w:rsid w:val="004E3832"/>
    <w:rsid w:val="004E4E8C"/>
    <w:rsid w:val="004E6647"/>
    <w:rsid w:val="004E6976"/>
    <w:rsid w:val="004F3FD7"/>
    <w:rsid w:val="004F4839"/>
    <w:rsid w:val="004F5FE1"/>
    <w:rsid w:val="004F66D9"/>
    <w:rsid w:val="005044B7"/>
    <w:rsid w:val="005100A3"/>
    <w:rsid w:val="00513509"/>
    <w:rsid w:val="005179CD"/>
    <w:rsid w:val="00520B72"/>
    <w:rsid w:val="00535836"/>
    <w:rsid w:val="005373C4"/>
    <w:rsid w:val="005479C1"/>
    <w:rsid w:val="00552F35"/>
    <w:rsid w:val="00554A1B"/>
    <w:rsid w:val="0056784A"/>
    <w:rsid w:val="00571F7E"/>
    <w:rsid w:val="00573854"/>
    <w:rsid w:val="00575FD0"/>
    <w:rsid w:val="00576FE1"/>
    <w:rsid w:val="0057753A"/>
    <w:rsid w:val="00583410"/>
    <w:rsid w:val="00585DEB"/>
    <w:rsid w:val="005868A7"/>
    <w:rsid w:val="00591061"/>
    <w:rsid w:val="005C1382"/>
    <w:rsid w:val="005C1889"/>
    <w:rsid w:val="005C69AF"/>
    <w:rsid w:val="005C7A49"/>
    <w:rsid w:val="005D0CAD"/>
    <w:rsid w:val="005D1D3A"/>
    <w:rsid w:val="005E1204"/>
    <w:rsid w:val="005F3811"/>
    <w:rsid w:val="005F457F"/>
    <w:rsid w:val="005F5011"/>
    <w:rsid w:val="00600CB8"/>
    <w:rsid w:val="006079F8"/>
    <w:rsid w:val="006274D9"/>
    <w:rsid w:val="0065419F"/>
    <w:rsid w:val="006579B7"/>
    <w:rsid w:val="0066129D"/>
    <w:rsid w:val="00662081"/>
    <w:rsid w:val="006634F5"/>
    <w:rsid w:val="006652E8"/>
    <w:rsid w:val="00670362"/>
    <w:rsid w:val="0067468C"/>
    <w:rsid w:val="00674E1F"/>
    <w:rsid w:val="00687FA1"/>
    <w:rsid w:val="00696142"/>
    <w:rsid w:val="006A07BD"/>
    <w:rsid w:val="006A1F70"/>
    <w:rsid w:val="006A2450"/>
    <w:rsid w:val="006A29D2"/>
    <w:rsid w:val="006A2EAD"/>
    <w:rsid w:val="006A56DE"/>
    <w:rsid w:val="006B0BBF"/>
    <w:rsid w:val="006B0C2C"/>
    <w:rsid w:val="006B3C60"/>
    <w:rsid w:val="006B412D"/>
    <w:rsid w:val="006B683D"/>
    <w:rsid w:val="006C620C"/>
    <w:rsid w:val="006C7974"/>
    <w:rsid w:val="006C7BB3"/>
    <w:rsid w:val="006D72C8"/>
    <w:rsid w:val="006F0C61"/>
    <w:rsid w:val="006F5B6E"/>
    <w:rsid w:val="00701F37"/>
    <w:rsid w:val="007063A7"/>
    <w:rsid w:val="00706BA1"/>
    <w:rsid w:val="007127DC"/>
    <w:rsid w:val="00712BE5"/>
    <w:rsid w:val="00724BAD"/>
    <w:rsid w:val="00724E2F"/>
    <w:rsid w:val="00725165"/>
    <w:rsid w:val="00725E99"/>
    <w:rsid w:val="007260AF"/>
    <w:rsid w:val="007406A1"/>
    <w:rsid w:val="0074750D"/>
    <w:rsid w:val="007535CF"/>
    <w:rsid w:val="00753EDB"/>
    <w:rsid w:val="007563F8"/>
    <w:rsid w:val="00762E65"/>
    <w:rsid w:val="00764CEF"/>
    <w:rsid w:val="00766DD7"/>
    <w:rsid w:val="007675EE"/>
    <w:rsid w:val="0077284A"/>
    <w:rsid w:val="00774845"/>
    <w:rsid w:val="00775542"/>
    <w:rsid w:val="0078491C"/>
    <w:rsid w:val="007869E1"/>
    <w:rsid w:val="00786BAC"/>
    <w:rsid w:val="007A19AB"/>
    <w:rsid w:val="007A55E2"/>
    <w:rsid w:val="007A5A26"/>
    <w:rsid w:val="007B4925"/>
    <w:rsid w:val="007B6E5B"/>
    <w:rsid w:val="007C30EA"/>
    <w:rsid w:val="007C3975"/>
    <w:rsid w:val="007C5726"/>
    <w:rsid w:val="007D4937"/>
    <w:rsid w:val="007D690D"/>
    <w:rsid w:val="007E3B23"/>
    <w:rsid w:val="007E40DD"/>
    <w:rsid w:val="007E4F91"/>
    <w:rsid w:val="007F0492"/>
    <w:rsid w:val="0080210E"/>
    <w:rsid w:val="00802F8D"/>
    <w:rsid w:val="008100F1"/>
    <w:rsid w:val="00810A0F"/>
    <w:rsid w:val="00810D9D"/>
    <w:rsid w:val="0081358F"/>
    <w:rsid w:val="00820DF4"/>
    <w:rsid w:val="0082157A"/>
    <w:rsid w:val="00827306"/>
    <w:rsid w:val="008279B6"/>
    <w:rsid w:val="00832F15"/>
    <w:rsid w:val="00841125"/>
    <w:rsid w:val="008427EB"/>
    <w:rsid w:val="00843D29"/>
    <w:rsid w:val="008466D2"/>
    <w:rsid w:val="00855602"/>
    <w:rsid w:val="00860567"/>
    <w:rsid w:val="0086212A"/>
    <w:rsid w:val="008662D8"/>
    <w:rsid w:val="00873EA4"/>
    <w:rsid w:val="0087452E"/>
    <w:rsid w:val="00881621"/>
    <w:rsid w:val="0089796C"/>
    <w:rsid w:val="008A1ED0"/>
    <w:rsid w:val="008B158E"/>
    <w:rsid w:val="008C0A8E"/>
    <w:rsid w:val="008D3A47"/>
    <w:rsid w:val="008F759D"/>
    <w:rsid w:val="008F7E06"/>
    <w:rsid w:val="009027A6"/>
    <w:rsid w:val="00903C22"/>
    <w:rsid w:val="00905B9D"/>
    <w:rsid w:val="00905DD3"/>
    <w:rsid w:val="009109F2"/>
    <w:rsid w:val="009116FE"/>
    <w:rsid w:val="0091372B"/>
    <w:rsid w:val="00925964"/>
    <w:rsid w:val="00926501"/>
    <w:rsid w:val="009466FB"/>
    <w:rsid w:val="00946B04"/>
    <w:rsid w:val="0095093C"/>
    <w:rsid w:val="00957AF5"/>
    <w:rsid w:val="009601E9"/>
    <w:rsid w:val="0096103A"/>
    <w:rsid w:val="00964DFE"/>
    <w:rsid w:val="00967322"/>
    <w:rsid w:val="0097441F"/>
    <w:rsid w:val="009833C3"/>
    <w:rsid w:val="00983ADA"/>
    <w:rsid w:val="00986026"/>
    <w:rsid w:val="009949D8"/>
    <w:rsid w:val="009957AE"/>
    <w:rsid w:val="009A0BD9"/>
    <w:rsid w:val="009A1377"/>
    <w:rsid w:val="009B1279"/>
    <w:rsid w:val="009B62C2"/>
    <w:rsid w:val="009C1C8F"/>
    <w:rsid w:val="009C5C9A"/>
    <w:rsid w:val="009C7F19"/>
    <w:rsid w:val="009D364D"/>
    <w:rsid w:val="009D6B71"/>
    <w:rsid w:val="009E0AB8"/>
    <w:rsid w:val="009E65BB"/>
    <w:rsid w:val="009E759C"/>
    <w:rsid w:val="009F2783"/>
    <w:rsid w:val="009F4BF1"/>
    <w:rsid w:val="009F59C0"/>
    <w:rsid w:val="009F63DD"/>
    <w:rsid w:val="00A0290B"/>
    <w:rsid w:val="00A03076"/>
    <w:rsid w:val="00A05E55"/>
    <w:rsid w:val="00A06280"/>
    <w:rsid w:val="00A10D0D"/>
    <w:rsid w:val="00A211DF"/>
    <w:rsid w:val="00A24F69"/>
    <w:rsid w:val="00A31E1F"/>
    <w:rsid w:val="00A33403"/>
    <w:rsid w:val="00A37D46"/>
    <w:rsid w:val="00A47773"/>
    <w:rsid w:val="00A6523B"/>
    <w:rsid w:val="00A65DF1"/>
    <w:rsid w:val="00A74A63"/>
    <w:rsid w:val="00A75760"/>
    <w:rsid w:val="00A91EB9"/>
    <w:rsid w:val="00A933BC"/>
    <w:rsid w:val="00A93AB2"/>
    <w:rsid w:val="00A93BF8"/>
    <w:rsid w:val="00AA4346"/>
    <w:rsid w:val="00AA750A"/>
    <w:rsid w:val="00AA7932"/>
    <w:rsid w:val="00AB1705"/>
    <w:rsid w:val="00AC1023"/>
    <w:rsid w:val="00AC2D5F"/>
    <w:rsid w:val="00AC5399"/>
    <w:rsid w:val="00AD59B3"/>
    <w:rsid w:val="00AD5DC2"/>
    <w:rsid w:val="00AD61AD"/>
    <w:rsid w:val="00AD7236"/>
    <w:rsid w:val="00AE1FF2"/>
    <w:rsid w:val="00AE271E"/>
    <w:rsid w:val="00AE5C14"/>
    <w:rsid w:val="00AF1F75"/>
    <w:rsid w:val="00AF4DA9"/>
    <w:rsid w:val="00AF4E78"/>
    <w:rsid w:val="00AF54B4"/>
    <w:rsid w:val="00AF7277"/>
    <w:rsid w:val="00B00C26"/>
    <w:rsid w:val="00B01394"/>
    <w:rsid w:val="00B032CE"/>
    <w:rsid w:val="00B063AF"/>
    <w:rsid w:val="00B104ED"/>
    <w:rsid w:val="00B1057E"/>
    <w:rsid w:val="00B129B8"/>
    <w:rsid w:val="00B16841"/>
    <w:rsid w:val="00B1751A"/>
    <w:rsid w:val="00B20011"/>
    <w:rsid w:val="00B44193"/>
    <w:rsid w:val="00B61A93"/>
    <w:rsid w:val="00B657AA"/>
    <w:rsid w:val="00B6672F"/>
    <w:rsid w:val="00B66A70"/>
    <w:rsid w:val="00B67144"/>
    <w:rsid w:val="00B73D86"/>
    <w:rsid w:val="00B74AA3"/>
    <w:rsid w:val="00B766AF"/>
    <w:rsid w:val="00B863EF"/>
    <w:rsid w:val="00B96416"/>
    <w:rsid w:val="00BB2DDB"/>
    <w:rsid w:val="00BB2DE5"/>
    <w:rsid w:val="00BB5EDD"/>
    <w:rsid w:val="00BC1EB6"/>
    <w:rsid w:val="00BC3B6D"/>
    <w:rsid w:val="00BC7FCA"/>
    <w:rsid w:val="00BD0E01"/>
    <w:rsid w:val="00BE34C4"/>
    <w:rsid w:val="00BE37A1"/>
    <w:rsid w:val="00BE5F27"/>
    <w:rsid w:val="00BF1B4B"/>
    <w:rsid w:val="00BF2049"/>
    <w:rsid w:val="00BF32BC"/>
    <w:rsid w:val="00BF4CD0"/>
    <w:rsid w:val="00BF7814"/>
    <w:rsid w:val="00C00BE9"/>
    <w:rsid w:val="00C024B5"/>
    <w:rsid w:val="00C04722"/>
    <w:rsid w:val="00C05BA1"/>
    <w:rsid w:val="00C05CFD"/>
    <w:rsid w:val="00C06685"/>
    <w:rsid w:val="00C206B9"/>
    <w:rsid w:val="00C25DE4"/>
    <w:rsid w:val="00C325E5"/>
    <w:rsid w:val="00C43699"/>
    <w:rsid w:val="00C46E6F"/>
    <w:rsid w:val="00C50BC3"/>
    <w:rsid w:val="00C51925"/>
    <w:rsid w:val="00C56E4A"/>
    <w:rsid w:val="00C600C8"/>
    <w:rsid w:val="00C7086A"/>
    <w:rsid w:val="00C7283C"/>
    <w:rsid w:val="00C74E0F"/>
    <w:rsid w:val="00C81E1F"/>
    <w:rsid w:val="00C8291A"/>
    <w:rsid w:val="00C90A0D"/>
    <w:rsid w:val="00C91CDC"/>
    <w:rsid w:val="00C922B8"/>
    <w:rsid w:val="00CA36AE"/>
    <w:rsid w:val="00CA458F"/>
    <w:rsid w:val="00CB120C"/>
    <w:rsid w:val="00CB257D"/>
    <w:rsid w:val="00CB344B"/>
    <w:rsid w:val="00CB3686"/>
    <w:rsid w:val="00CB65DC"/>
    <w:rsid w:val="00CC5C3C"/>
    <w:rsid w:val="00CC7238"/>
    <w:rsid w:val="00CD3C8D"/>
    <w:rsid w:val="00CD4C48"/>
    <w:rsid w:val="00CD62DD"/>
    <w:rsid w:val="00CD6B6C"/>
    <w:rsid w:val="00CE0A3A"/>
    <w:rsid w:val="00CF04E3"/>
    <w:rsid w:val="00CF6C54"/>
    <w:rsid w:val="00CF7D3D"/>
    <w:rsid w:val="00D02C42"/>
    <w:rsid w:val="00D04579"/>
    <w:rsid w:val="00D14344"/>
    <w:rsid w:val="00D20437"/>
    <w:rsid w:val="00D21181"/>
    <w:rsid w:val="00D24526"/>
    <w:rsid w:val="00D25F0A"/>
    <w:rsid w:val="00D30F30"/>
    <w:rsid w:val="00D315BD"/>
    <w:rsid w:val="00D334F0"/>
    <w:rsid w:val="00D344FB"/>
    <w:rsid w:val="00D35F54"/>
    <w:rsid w:val="00D43627"/>
    <w:rsid w:val="00D4791B"/>
    <w:rsid w:val="00D50677"/>
    <w:rsid w:val="00D507E8"/>
    <w:rsid w:val="00D52A46"/>
    <w:rsid w:val="00D53F59"/>
    <w:rsid w:val="00D56955"/>
    <w:rsid w:val="00D56DF3"/>
    <w:rsid w:val="00D611E9"/>
    <w:rsid w:val="00D612AA"/>
    <w:rsid w:val="00D62123"/>
    <w:rsid w:val="00D63292"/>
    <w:rsid w:val="00D77738"/>
    <w:rsid w:val="00DA3C26"/>
    <w:rsid w:val="00DA3EEB"/>
    <w:rsid w:val="00DA49B1"/>
    <w:rsid w:val="00DA638E"/>
    <w:rsid w:val="00DA76F9"/>
    <w:rsid w:val="00DB05C0"/>
    <w:rsid w:val="00DB0B94"/>
    <w:rsid w:val="00DB16DB"/>
    <w:rsid w:val="00DB6952"/>
    <w:rsid w:val="00DC3CFD"/>
    <w:rsid w:val="00DC4ED8"/>
    <w:rsid w:val="00DC600B"/>
    <w:rsid w:val="00DD203D"/>
    <w:rsid w:val="00DF140B"/>
    <w:rsid w:val="00DF44E9"/>
    <w:rsid w:val="00E03E0A"/>
    <w:rsid w:val="00E045B0"/>
    <w:rsid w:val="00E07DA3"/>
    <w:rsid w:val="00E11176"/>
    <w:rsid w:val="00E12941"/>
    <w:rsid w:val="00E12BAC"/>
    <w:rsid w:val="00E16DC4"/>
    <w:rsid w:val="00E252A2"/>
    <w:rsid w:val="00E36A77"/>
    <w:rsid w:val="00E36CBD"/>
    <w:rsid w:val="00E372DE"/>
    <w:rsid w:val="00E45D70"/>
    <w:rsid w:val="00E64C7F"/>
    <w:rsid w:val="00E6573E"/>
    <w:rsid w:val="00E66FCE"/>
    <w:rsid w:val="00E76A4B"/>
    <w:rsid w:val="00E8024B"/>
    <w:rsid w:val="00E837D4"/>
    <w:rsid w:val="00E8390E"/>
    <w:rsid w:val="00E84CF9"/>
    <w:rsid w:val="00E9069A"/>
    <w:rsid w:val="00EA2027"/>
    <w:rsid w:val="00EA3719"/>
    <w:rsid w:val="00EA475B"/>
    <w:rsid w:val="00EA568D"/>
    <w:rsid w:val="00EB0BBB"/>
    <w:rsid w:val="00EB20BA"/>
    <w:rsid w:val="00EB300C"/>
    <w:rsid w:val="00EB478E"/>
    <w:rsid w:val="00EC639B"/>
    <w:rsid w:val="00EC6D3F"/>
    <w:rsid w:val="00EE0E45"/>
    <w:rsid w:val="00EE47F4"/>
    <w:rsid w:val="00F0361B"/>
    <w:rsid w:val="00F05F1B"/>
    <w:rsid w:val="00F15190"/>
    <w:rsid w:val="00F162E6"/>
    <w:rsid w:val="00F23158"/>
    <w:rsid w:val="00F30388"/>
    <w:rsid w:val="00F36104"/>
    <w:rsid w:val="00F36590"/>
    <w:rsid w:val="00F45036"/>
    <w:rsid w:val="00F46144"/>
    <w:rsid w:val="00F500C2"/>
    <w:rsid w:val="00F53BD0"/>
    <w:rsid w:val="00F54AEB"/>
    <w:rsid w:val="00F55B08"/>
    <w:rsid w:val="00F566FE"/>
    <w:rsid w:val="00F61684"/>
    <w:rsid w:val="00F66AF5"/>
    <w:rsid w:val="00F67F2D"/>
    <w:rsid w:val="00F73CF0"/>
    <w:rsid w:val="00F7410B"/>
    <w:rsid w:val="00F76254"/>
    <w:rsid w:val="00F82D80"/>
    <w:rsid w:val="00F82F30"/>
    <w:rsid w:val="00F83497"/>
    <w:rsid w:val="00F8641F"/>
    <w:rsid w:val="00F87338"/>
    <w:rsid w:val="00F873CF"/>
    <w:rsid w:val="00FA6E91"/>
    <w:rsid w:val="00FB0E7E"/>
    <w:rsid w:val="00FB2628"/>
    <w:rsid w:val="00FB384B"/>
    <w:rsid w:val="00FB6898"/>
    <w:rsid w:val="00FC1C63"/>
    <w:rsid w:val="00FC4D28"/>
    <w:rsid w:val="00FC6A5C"/>
    <w:rsid w:val="00FC73A2"/>
    <w:rsid w:val="00FD174F"/>
    <w:rsid w:val="00FE071A"/>
    <w:rsid w:val="00FE1A32"/>
    <w:rsid w:val="00FE20A9"/>
    <w:rsid w:val="00FE4805"/>
    <w:rsid w:val="00FE78FB"/>
    <w:rsid w:val="00FF1807"/>
    <w:rsid w:val="00FF3234"/>
    <w:rsid w:val="07143032"/>
    <w:rsid w:val="0DD37DF7"/>
    <w:rsid w:val="134E7CCF"/>
    <w:rsid w:val="145F7FDC"/>
    <w:rsid w:val="22A01B3D"/>
    <w:rsid w:val="23AA487A"/>
    <w:rsid w:val="29276EC5"/>
    <w:rsid w:val="33684EFD"/>
    <w:rsid w:val="339538AC"/>
    <w:rsid w:val="34057AB5"/>
    <w:rsid w:val="34AB00D7"/>
    <w:rsid w:val="36A67E9F"/>
    <w:rsid w:val="38044375"/>
    <w:rsid w:val="39CE306D"/>
    <w:rsid w:val="3CC13E9E"/>
    <w:rsid w:val="43E10F3A"/>
    <w:rsid w:val="46E73D09"/>
    <w:rsid w:val="50752B33"/>
    <w:rsid w:val="56473E24"/>
    <w:rsid w:val="5AC52458"/>
    <w:rsid w:val="5B3238BF"/>
    <w:rsid w:val="5F1F22E1"/>
    <w:rsid w:val="5F776575"/>
    <w:rsid w:val="61355A10"/>
    <w:rsid w:val="651B4DF3"/>
    <w:rsid w:val="6E3D4050"/>
    <w:rsid w:val="73F61253"/>
    <w:rsid w:val="761A1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0"/>
    <w:pPr>
      <w:spacing w:before="100" w:beforeAutospacing="1" w:after="100" w:afterAutospacing="1"/>
      <w:jc w:val="left"/>
      <w:outlineLvl w:val="0"/>
    </w:pPr>
    <w:rPr>
      <w:rFonts w:ascii="宋体" w:hAnsi="宋体"/>
      <w:b/>
      <w:kern w:val="44"/>
      <w:sz w:val="48"/>
      <w:szCs w:val="48"/>
    </w:rPr>
  </w:style>
  <w:style w:type="paragraph" w:styleId="3">
    <w:name w:val="heading 2"/>
    <w:basedOn w:val="1"/>
    <w:next w:val="1"/>
    <w:link w:val="1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16"/>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21"/>
    <w:semiHidden/>
    <w:unhideWhenUsed/>
    <w:uiPriority w:val="0"/>
    <w:pPr>
      <w:jc w:val="left"/>
    </w:pPr>
  </w:style>
  <w:style w:type="paragraph" w:styleId="6">
    <w:name w:val="Body Text Indent"/>
    <w:basedOn w:val="1"/>
    <w:link w:val="115"/>
    <w:uiPriority w:val="0"/>
    <w:pPr>
      <w:tabs>
        <w:tab w:val="left" w:pos="1260"/>
        <w:tab w:val="left" w:pos="1470"/>
        <w:tab w:val="left" w:pos="1680"/>
      </w:tabs>
      <w:spacing w:before="120" w:after="120" w:line="320" w:lineRule="exact"/>
      <w:ind w:left="420" w:leftChars="200" w:firstLine="200" w:firstLineChars="200"/>
    </w:pPr>
    <w:rPr>
      <w:rFonts w:ascii="Times New Roman" w:hAnsi="Times New Roman"/>
      <w:szCs w:val="21"/>
    </w:rPr>
  </w:style>
  <w:style w:type="paragraph" w:styleId="7">
    <w:name w:val="Body Text Indent 2"/>
    <w:basedOn w:val="1"/>
    <w:link w:val="109"/>
    <w:uiPriority w:val="0"/>
    <w:pPr>
      <w:ind w:firstLine="420"/>
    </w:pPr>
    <w:rPr>
      <w:rFonts w:ascii="创艺简仿宋" w:hAnsi="Times New Roman" w:eastAsia="创艺简仿宋"/>
    </w:rPr>
  </w:style>
  <w:style w:type="paragraph" w:styleId="8">
    <w:name w:val="Balloon Text"/>
    <w:basedOn w:val="1"/>
    <w:link w:val="114"/>
    <w:uiPriority w:val="0"/>
    <w:rPr>
      <w:sz w:val="18"/>
      <w:szCs w:val="18"/>
    </w:rPr>
  </w:style>
  <w:style w:type="paragraph" w:styleId="9">
    <w:name w:val="footer"/>
    <w:basedOn w:val="1"/>
    <w:uiPriority w:val="99"/>
    <w:pPr>
      <w:tabs>
        <w:tab w:val="center" w:pos="4153"/>
        <w:tab w:val="right" w:pos="8306"/>
      </w:tabs>
      <w:snapToGrid w:val="0"/>
      <w:jc w:val="left"/>
    </w:pPr>
    <w:rPr>
      <w:rFonts w:ascii="Times New Roman" w:hAnsi="Times New Roman"/>
      <w:kern w:val="0"/>
      <w:sz w:val="18"/>
      <w:szCs w:val="18"/>
    </w:rPr>
  </w:style>
  <w:style w:type="paragraph" w:styleId="10">
    <w:name w:val="header"/>
    <w:basedOn w:val="1"/>
    <w:qFormat/>
    <w:uiPriority w:val="0"/>
    <w:pPr>
      <w:tabs>
        <w:tab w:val="center" w:pos="4153"/>
        <w:tab w:val="right" w:pos="8306"/>
      </w:tabs>
      <w:snapToGrid w:val="0"/>
      <w:spacing w:line="0" w:lineRule="atLeast"/>
      <w:jc w:val="center"/>
    </w:pPr>
    <w:rPr>
      <w:rFonts w:ascii="Times New Roman" w:hAnsi="Times New Roman"/>
      <w:kern w:val="0"/>
      <w:sz w:val="18"/>
      <w:szCs w:val="18"/>
    </w:rPr>
  </w:style>
  <w:style w:type="paragraph" w:styleId="11">
    <w:name w:val="annotation subject"/>
    <w:basedOn w:val="5"/>
    <w:next w:val="5"/>
    <w:link w:val="122"/>
    <w:semiHidden/>
    <w:unhideWhenUsed/>
    <w:uiPriority w:val="0"/>
    <w:rPr>
      <w:b/>
      <w:bCs/>
    </w:rPr>
  </w:style>
  <w:style w:type="table" w:styleId="13">
    <w:name w:val="Table Grid"/>
    <w:basedOn w:val="1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styleId="16">
    <w:name w:val="page number"/>
    <w:basedOn w:val="14"/>
    <w:qFormat/>
    <w:uiPriority w:val="0"/>
  </w:style>
  <w:style w:type="character" w:styleId="17">
    <w:name w:val="FollowedHyperlink"/>
    <w:unhideWhenUsed/>
    <w:qFormat/>
    <w:uiPriority w:val="99"/>
    <w:rPr>
      <w:color w:val="800080"/>
      <w:u w:val="single"/>
    </w:rPr>
  </w:style>
  <w:style w:type="character" w:styleId="18">
    <w:name w:val="Hyperlink"/>
    <w:unhideWhenUsed/>
    <w:qFormat/>
    <w:uiPriority w:val="99"/>
    <w:rPr>
      <w:color w:val="0000FF"/>
      <w:u w:val="single"/>
    </w:rPr>
  </w:style>
  <w:style w:type="character" w:styleId="19">
    <w:name w:val="annotation reference"/>
    <w:basedOn w:val="14"/>
    <w:semiHidden/>
    <w:unhideWhenUsed/>
    <w:uiPriority w:val="0"/>
    <w:rPr>
      <w:sz w:val="21"/>
      <w:szCs w:val="21"/>
    </w:rPr>
  </w:style>
  <w:style w:type="character" w:customStyle="1" w:styleId="20">
    <w:name w:val="标题 1 Char"/>
    <w:link w:val="2"/>
    <w:uiPriority w:val="0"/>
    <w:rPr>
      <w:rFonts w:ascii="宋体" w:hAnsi="宋体"/>
      <w:b/>
      <w:kern w:val="44"/>
      <w:sz w:val="48"/>
      <w:szCs w:val="48"/>
    </w:rPr>
  </w:style>
  <w:style w:type="paragraph" w:customStyle="1" w:styleId="2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3">
    <w:name w:val="xl68"/>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4">
    <w:name w:val="xl69"/>
    <w:basedOn w:val="1"/>
    <w:qFormat/>
    <w:uiPriority w:val="0"/>
    <w:pPr>
      <w:widowControl/>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5">
    <w:name w:val="xl7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6">
    <w:name w:val="xl7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7">
    <w:name w:val="xl72"/>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简体" w:hAnsi="宋体" w:eastAsia="方正仿宋简体" w:cs="宋体"/>
      <w:b/>
      <w:bCs/>
      <w:kern w:val="0"/>
      <w:sz w:val="18"/>
      <w:szCs w:val="18"/>
    </w:rPr>
  </w:style>
  <w:style w:type="paragraph" w:customStyle="1" w:styleId="29">
    <w:name w:val="xl74"/>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方正仿宋简体" w:hAnsi="宋体" w:eastAsia="方正仿宋简体" w:cs="宋体"/>
      <w:b/>
      <w:bCs/>
      <w:kern w:val="0"/>
      <w:sz w:val="18"/>
      <w:szCs w:val="18"/>
    </w:rPr>
  </w:style>
  <w:style w:type="paragraph" w:customStyle="1" w:styleId="30">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简体" w:hAnsi="宋体" w:eastAsia="方正仿宋简体" w:cs="宋体"/>
      <w:kern w:val="0"/>
      <w:sz w:val="18"/>
      <w:szCs w:val="18"/>
    </w:rPr>
  </w:style>
  <w:style w:type="paragraph" w:customStyle="1" w:styleId="31">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方正仿宋简体" w:hAnsi="宋体" w:eastAsia="方正仿宋简体" w:cs="宋体"/>
      <w:color w:val="000000"/>
      <w:kern w:val="0"/>
      <w:sz w:val="18"/>
      <w:szCs w:val="18"/>
    </w:rPr>
  </w:style>
  <w:style w:type="paragraph" w:customStyle="1" w:styleId="3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18"/>
      <w:szCs w:val="18"/>
    </w:rPr>
  </w:style>
  <w:style w:type="paragraph" w:customStyle="1" w:styleId="35">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kern w:val="0"/>
      <w:sz w:val="18"/>
      <w:szCs w:val="18"/>
    </w:rPr>
  </w:style>
  <w:style w:type="paragraph" w:customStyle="1" w:styleId="36">
    <w:name w:val="xl81"/>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方正仿宋简体" w:hAnsi="宋体" w:eastAsia="方正仿宋简体" w:cs="宋体"/>
      <w:kern w:val="0"/>
      <w:sz w:val="18"/>
      <w:szCs w:val="18"/>
    </w:rPr>
  </w:style>
  <w:style w:type="paragraph" w:customStyle="1" w:styleId="37">
    <w:name w:val="xl82"/>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18"/>
      <w:szCs w:val="18"/>
    </w:rPr>
  </w:style>
  <w:style w:type="paragraph" w:customStyle="1" w:styleId="38">
    <w:name w:val="xl83"/>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9">
    <w:name w:val="xl84"/>
    <w:basedOn w:val="1"/>
    <w:uiPriority w:val="0"/>
    <w:pPr>
      <w:widowControl/>
      <w:spacing w:before="100" w:beforeAutospacing="1" w:after="100" w:afterAutospacing="1"/>
      <w:jc w:val="center"/>
    </w:pPr>
    <w:rPr>
      <w:rFonts w:ascii="宋体" w:hAnsi="宋体" w:cs="宋体"/>
      <w:b/>
      <w:bCs/>
      <w:kern w:val="0"/>
      <w:sz w:val="28"/>
      <w:szCs w:val="28"/>
    </w:rPr>
  </w:style>
  <w:style w:type="paragraph" w:customStyle="1" w:styleId="40">
    <w:name w:val="xl8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
    <w:name w:val="xl86"/>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
    <w:name w:val="xl87"/>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3">
    <w:name w:val="xl88"/>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
    <w:name w:val="xl89"/>
    <w:basedOn w:val="1"/>
    <w:uiPriority w:val="0"/>
    <w:pPr>
      <w:widowControl/>
      <w:pBdr>
        <w:top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5">
    <w:name w:val="xl90"/>
    <w:basedOn w:val="1"/>
    <w:uiPriority w:val="0"/>
    <w:pPr>
      <w:widowControl/>
      <w:pBdr>
        <w:top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6">
    <w:name w:val="xl91"/>
    <w:basedOn w:val="1"/>
    <w:uiPriority w:val="0"/>
    <w:pPr>
      <w:widowControl/>
      <w:pBdr>
        <w:lef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7">
    <w:name w:val="xl92"/>
    <w:basedOn w:val="1"/>
    <w:uiPriority w:val="0"/>
    <w:pPr>
      <w:widowControl/>
      <w:spacing w:before="100" w:beforeAutospacing="1" w:after="100" w:afterAutospacing="1"/>
      <w:jc w:val="center"/>
    </w:pPr>
    <w:rPr>
      <w:rFonts w:ascii="宋体" w:hAnsi="宋体" w:cs="宋体"/>
      <w:b/>
      <w:bCs/>
      <w:kern w:val="0"/>
      <w:sz w:val="20"/>
      <w:szCs w:val="20"/>
    </w:rPr>
  </w:style>
  <w:style w:type="paragraph" w:customStyle="1" w:styleId="48">
    <w:name w:val="xl93"/>
    <w:basedOn w:val="1"/>
    <w:qFormat/>
    <w:uiPriority w:val="0"/>
    <w:pPr>
      <w:widowControl/>
      <w:pBdr>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9">
    <w:name w:val="xl9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0">
    <w:name w:val="xl95"/>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1">
    <w:name w:val="xl96"/>
    <w:basedOn w:val="1"/>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2">
    <w:name w:val="xl9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3">
    <w:name w:val="xl98"/>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6">
    <w:name w:val="xl101"/>
    <w:basedOn w:val="1"/>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7">
    <w:name w:val="xl102"/>
    <w:basedOn w:val="1"/>
    <w:uiPriority w:val="0"/>
    <w:pPr>
      <w:widowControl/>
      <w:pBdr>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8">
    <w:name w:val="xl103"/>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0">
    <w:name w:val="xl10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1">
    <w:name w:val="xl106"/>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
    <w:name w:val="xl107"/>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3">
    <w:name w:val="xl108"/>
    <w:basedOn w:val="1"/>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18"/>
      <w:szCs w:val="18"/>
    </w:rPr>
  </w:style>
  <w:style w:type="paragraph" w:customStyle="1" w:styleId="64">
    <w:name w:val="xl109"/>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5">
    <w:name w:val="xl110"/>
    <w:basedOn w:val="1"/>
    <w:qFormat/>
    <w:uiPriority w:val="0"/>
    <w:pPr>
      <w:widowControl/>
      <w:pBdr>
        <w:left w:val="single" w:color="auto" w:sz="4" w:space="0"/>
      </w:pBdr>
      <w:spacing w:before="100" w:beforeAutospacing="1" w:after="100" w:afterAutospacing="1"/>
      <w:jc w:val="center"/>
    </w:pPr>
    <w:rPr>
      <w:rFonts w:ascii="宋体" w:hAnsi="宋体" w:cs="宋体"/>
      <w:kern w:val="0"/>
      <w:sz w:val="18"/>
      <w:szCs w:val="18"/>
    </w:rPr>
  </w:style>
  <w:style w:type="paragraph" w:customStyle="1" w:styleId="66">
    <w:name w:val="xl111"/>
    <w:basedOn w:val="1"/>
    <w:uiPriority w:val="0"/>
    <w:pPr>
      <w:widowControl/>
      <w:pBdr>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
    <w:name w:val="xl112"/>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68">
    <w:name w:val="xl113"/>
    <w:basedOn w:val="1"/>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9">
    <w:name w:val="xl114"/>
    <w:basedOn w:val="1"/>
    <w:uiPriority w:val="0"/>
    <w:pPr>
      <w:widowControl/>
      <w:pBdr>
        <w:top w:val="single" w:color="auto" w:sz="4" w:space="0"/>
      </w:pBdr>
      <w:spacing w:before="100" w:beforeAutospacing="1" w:after="100" w:afterAutospacing="1"/>
      <w:jc w:val="center"/>
    </w:pPr>
    <w:rPr>
      <w:rFonts w:ascii="方正仿宋简体" w:hAnsi="宋体" w:eastAsia="方正仿宋简体" w:cs="宋体"/>
      <w:kern w:val="0"/>
      <w:sz w:val="18"/>
      <w:szCs w:val="18"/>
    </w:rPr>
  </w:style>
  <w:style w:type="paragraph" w:customStyle="1" w:styleId="70">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7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2">
    <w:name w:val="xl11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7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4">
    <w:name w:val="xl1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8"/>
      <w:szCs w:val="18"/>
    </w:rPr>
  </w:style>
  <w:style w:type="paragraph" w:customStyle="1" w:styleId="75">
    <w:name w:val="xl12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76">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7">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8">
    <w:name w:val="xl12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79">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0">
    <w:name w:val="xl12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1">
    <w:name w:val="xl126"/>
    <w:basedOn w:val="1"/>
    <w:uiPriority w:val="0"/>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8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83">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4">
    <w:name w:val="xl1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85">
    <w:name w:val="xl130"/>
    <w:basedOn w:val="1"/>
    <w:uiPriority w:val="0"/>
    <w:pPr>
      <w:widowControl/>
      <w:spacing w:before="100" w:beforeAutospacing="1" w:after="100" w:afterAutospacing="1"/>
      <w:jc w:val="center"/>
    </w:pPr>
    <w:rPr>
      <w:rFonts w:ascii="宋体" w:hAnsi="宋体" w:cs="宋体"/>
      <w:kern w:val="0"/>
      <w:sz w:val="18"/>
      <w:szCs w:val="18"/>
    </w:rPr>
  </w:style>
  <w:style w:type="paragraph" w:customStyle="1" w:styleId="86">
    <w:name w:val="xl1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7">
    <w:name w:val="xl13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88">
    <w:name w:val="xl13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9">
    <w:name w:val="xl134"/>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90">
    <w:name w:val="xl1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91">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92">
    <w:name w:val="xl137"/>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3">
    <w:name w:val="xl138"/>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94">
    <w:name w:val="xl139"/>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95">
    <w:name w:val="xl140"/>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96">
    <w:name w:val="xl141"/>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7">
    <w:name w:val="xl142"/>
    <w:basedOn w:val="1"/>
    <w:uiPriority w:val="0"/>
    <w:pPr>
      <w:widowControl/>
      <w:pBdr>
        <w:top w:val="single" w:color="auto" w:sz="4" w:space="0"/>
      </w:pBdr>
      <w:spacing w:before="100" w:beforeAutospacing="1" w:after="100" w:afterAutospacing="1"/>
      <w:jc w:val="left"/>
    </w:pPr>
    <w:rPr>
      <w:rFonts w:ascii="宋体" w:hAnsi="宋体" w:cs="宋体"/>
      <w:kern w:val="0"/>
      <w:sz w:val="18"/>
      <w:szCs w:val="18"/>
    </w:rPr>
  </w:style>
  <w:style w:type="paragraph" w:customStyle="1" w:styleId="98">
    <w:name w:val="xl143"/>
    <w:basedOn w:val="1"/>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99">
    <w:name w:val="xl144"/>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00">
    <w:name w:val="xl145"/>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101">
    <w:name w:val="xl146"/>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02">
    <w:name w:val="xl147"/>
    <w:basedOn w:val="1"/>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18"/>
      <w:szCs w:val="18"/>
    </w:rPr>
  </w:style>
  <w:style w:type="paragraph" w:customStyle="1" w:styleId="103">
    <w:name w:val="xl1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04">
    <w:name w:val="xl149"/>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5">
    <w:name w:val="xl150"/>
    <w:basedOn w:val="1"/>
    <w:uiPriority w:val="0"/>
    <w:pPr>
      <w:widowControl/>
      <w:pBdr>
        <w:top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06">
    <w:name w:val="xl151"/>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7">
    <w:name w:val="xl152"/>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character" w:customStyle="1" w:styleId="108">
    <w:name w:val="--text"/>
    <w:uiPriority w:val="0"/>
  </w:style>
  <w:style w:type="character" w:customStyle="1" w:styleId="109">
    <w:name w:val="正文文本缩进 2 Char"/>
    <w:link w:val="7"/>
    <w:uiPriority w:val="0"/>
    <w:rPr>
      <w:rFonts w:ascii="创艺简仿宋" w:hAnsi="Times New Roman" w:eastAsia="创艺简仿宋"/>
      <w:kern w:val="2"/>
      <w:sz w:val="21"/>
      <w:szCs w:val="22"/>
    </w:rPr>
  </w:style>
  <w:style w:type="paragraph" w:customStyle="1" w:styleId="110">
    <w:name w:val="列出段落1"/>
    <w:basedOn w:val="1"/>
    <w:qFormat/>
    <w:uiPriority w:val="34"/>
    <w:pPr>
      <w:ind w:firstLine="420" w:firstLineChars="200"/>
    </w:pPr>
    <w:rPr>
      <w:rFonts w:ascii="Times New Roman" w:hAnsi="Times New Roman"/>
    </w:rPr>
  </w:style>
  <w:style w:type="paragraph" w:customStyle="1" w:styleId="111">
    <w:name w:val="三级标题"/>
    <w:basedOn w:val="1"/>
    <w:qFormat/>
    <w:uiPriority w:val="99"/>
    <w:pPr>
      <w:spacing w:line="360" w:lineRule="auto"/>
      <w:jc w:val="left"/>
    </w:pPr>
    <w:rPr>
      <w:rFonts w:ascii="Times New Roman" w:hAnsi="Times New Roman" w:eastAsia="黑体"/>
      <w:sz w:val="24"/>
    </w:rPr>
  </w:style>
  <w:style w:type="paragraph" w:styleId="112">
    <w:name w:val="List Paragraph"/>
    <w:basedOn w:val="1"/>
    <w:qFormat/>
    <w:uiPriority w:val="34"/>
    <w:pPr>
      <w:ind w:firstLine="420" w:firstLineChars="200"/>
    </w:pPr>
  </w:style>
  <w:style w:type="table" w:customStyle="1" w:styleId="113">
    <w:name w:val="网格型14"/>
    <w:basedOn w:val="12"/>
    <w:qFormat/>
    <w:uiPriority w:val="0"/>
    <w:pPr>
      <w:widowControl w:val="0"/>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4">
    <w:name w:val="批注框文本 Char"/>
    <w:basedOn w:val="14"/>
    <w:link w:val="8"/>
    <w:uiPriority w:val="0"/>
    <w:rPr>
      <w:kern w:val="2"/>
      <w:sz w:val="18"/>
      <w:szCs w:val="18"/>
    </w:rPr>
  </w:style>
  <w:style w:type="character" w:customStyle="1" w:styleId="115">
    <w:name w:val="正文文本缩进 Char"/>
    <w:basedOn w:val="14"/>
    <w:link w:val="6"/>
    <w:uiPriority w:val="0"/>
    <w:rPr>
      <w:rFonts w:ascii="Times New Roman" w:hAnsi="Times New Roman"/>
      <w:kern w:val="2"/>
      <w:sz w:val="21"/>
      <w:szCs w:val="21"/>
    </w:rPr>
  </w:style>
  <w:style w:type="character" w:customStyle="1" w:styleId="116">
    <w:name w:val="标题 3 Char"/>
    <w:basedOn w:val="14"/>
    <w:link w:val="4"/>
    <w:uiPriority w:val="9"/>
    <w:rPr>
      <w:rFonts w:asciiTheme="minorHAnsi" w:hAnsiTheme="minorHAnsi" w:eastAsiaTheme="minorEastAsia" w:cstheme="minorBidi"/>
      <w:b/>
      <w:bCs/>
      <w:kern w:val="2"/>
      <w:sz w:val="32"/>
      <w:szCs w:val="32"/>
    </w:rPr>
  </w:style>
  <w:style w:type="paragraph" w:customStyle="1" w:styleId="117">
    <w:name w:val="样式 标题 1文件汇编标题 1 + 首行缩进:  2 字符 Char"/>
    <w:basedOn w:val="2"/>
    <w:link w:val="118"/>
    <w:qFormat/>
    <w:uiPriority w:val="0"/>
    <w:pPr>
      <w:keepNext/>
      <w:keepLines/>
      <w:tabs>
        <w:tab w:val="left" w:pos="1260"/>
        <w:tab w:val="left" w:pos="1470"/>
        <w:tab w:val="left" w:pos="1680"/>
      </w:tabs>
      <w:spacing w:before="340" w:beforeAutospacing="0" w:after="330" w:afterAutospacing="0"/>
      <w:jc w:val="center"/>
    </w:pPr>
    <w:rPr>
      <w:rFonts w:cs="宋体" w:eastAsiaTheme="minorEastAsia"/>
      <w:bCs/>
      <w:spacing w:val="-10"/>
      <w:sz w:val="32"/>
      <w:szCs w:val="32"/>
    </w:rPr>
  </w:style>
  <w:style w:type="character" w:customStyle="1" w:styleId="118">
    <w:name w:val="样式 标题 1文件汇编标题 1 + 首行缩进:  2 字符 Char Char Char"/>
    <w:basedOn w:val="20"/>
    <w:link w:val="117"/>
    <w:uiPriority w:val="0"/>
    <w:rPr>
      <w:rFonts w:ascii="宋体" w:hAnsi="宋体" w:cs="宋体" w:eastAsiaTheme="minorEastAsia"/>
      <w:bCs/>
      <w:spacing w:val="-10"/>
      <w:kern w:val="44"/>
      <w:sz w:val="32"/>
      <w:szCs w:val="32"/>
    </w:rPr>
  </w:style>
  <w:style w:type="paragraph" w:customStyle="1" w:styleId="119">
    <w:name w:val="样式 文件汇编标题附注 + 首行缩进:  2 字符 Char"/>
    <w:basedOn w:val="1"/>
    <w:uiPriority w:val="0"/>
    <w:pPr>
      <w:tabs>
        <w:tab w:val="left" w:pos="1260"/>
        <w:tab w:val="left" w:pos="1470"/>
        <w:tab w:val="left" w:pos="1680"/>
      </w:tabs>
      <w:jc w:val="center"/>
    </w:pPr>
    <w:rPr>
      <w:rFonts w:ascii="宋体" w:hAnsi="宋体" w:eastAsia="仿宋_GB2312" w:cs="宋体"/>
      <w:sz w:val="33"/>
      <w:szCs w:val="20"/>
    </w:rPr>
  </w:style>
  <w:style w:type="character" w:customStyle="1" w:styleId="120">
    <w:name w:val="标题 2 Char"/>
    <w:basedOn w:val="14"/>
    <w:link w:val="3"/>
    <w:uiPriority w:val="9"/>
    <w:rPr>
      <w:rFonts w:asciiTheme="majorHAnsi" w:hAnsiTheme="majorHAnsi" w:eastAsiaTheme="majorEastAsia" w:cstheme="majorBidi"/>
      <w:b/>
      <w:bCs/>
      <w:kern w:val="2"/>
      <w:sz w:val="32"/>
      <w:szCs w:val="32"/>
    </w:rPr>
  </w:style>
  <w:style w:type="character" w:customStyle="1" w:styleId="121">
    <w:name w:val="批注文字 Char"/>
    <w:basedOn w:val="14"/>
    <w:link w:val="5"/>
    <w:semiHidden/>
    <w:uiPriority w:val="0"/>
    <w:rPr>
      <w:kern w:val="2"/>
      <w:sz w:val="21"/>
      <w:szCs w:val="22"/>
    </w:rPr>
  </w:style>
  <w:style w:type="character" w:customStyle="1" w:styleId="122">
    <w:name w:val="批注主题 Char"/>
    <w:basedOn w:val="121"/>
    <w:link w:val="11"/>
    <w:semiHidden/>
    <w:uiPriority w:val="0"/>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702D2-6BF2-4D43-A1C8-C37CB78C57CB}">
  <ds:schemaRefs/>
</ds:datastoreItem>
</file>

<file path=docProps/app.xml><?xml version="1.0" encoding="utf-8"?>
<Properties xmlns="http://schemas.openxmlformats.org/officeDocument/2006/extended-properties" xmlns:vt="http://schemas.openxmlformats.org/officeDocument/2006/docPropsVTypes">
  <Template>Normal</Template>
  <Pages>66</Pages>
  <Words>7509</Words>
  <Characters>42804</Characters>
  <Lines>356</Lines>
  <Paragraphs>100</Paragraphs>
  <TotalTime>958</TotalTime>
  <ScaleCrop>false</ScaleCrop>
  <LinksUpToDate>false</LinksUpToDate>
  <CharactersWithSpaces>50213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2019-12-16T09:18:00Z</dcterms:created>
  <dc:creator>kjc414</dc:creator>
  <cp:lastModifiedBy>呐栗</cp:lastModifiedBy>
  <cp:lastPrinted>2019-12-16T09:26:00Z</cp:lastPrinted>
  <dcterms:modified xsi:type="dcterms:W3CDTF">2020-04-15T08:26:39Z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